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A7C2" w14:textId="6200FF92" w:rsidR="002A73E2" w:rsidRDefault="002A73E2" w:rsidP="002A73E2">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Pr="00341E21">
        <w:rPr>
          <w:rFonts w:ascii="Arial" w:hAnsi="Arial" w:cs="Arial"/>
          <w:b/>
          <w:bCs/>
          <w:sz w:val="28"/>
        </w:rPr>
        <w:t>R1-</w:t>
      </w:r>
      <w:r w:rsidRPr="00341E21">
        <w:t xml:space="preserve"> </w:t>
      </w:r>
      <w:r w:rsidR="00341E21" w:rsidRPr="00341E21">
        <w:rPr>
          <w:rFonts w:ascii="Arial" w:hAnsi="Arial" w:cs="Arial"/>
          <w:b/>
          <w:bCs/>
          <w:sz w:val="28"/>
        </w:rPr>
        <w:t>2307913</w:t>
      </w:r>
    </w:p>
    <w:p w14:paraId="0778A854" w14:textId="77777777" w:rsidR="002A73E2" w:rsidRPr="00726854" w:rsidRDefault="002A73E2" w:rsidP="002A73E2">
      <w:pPr>
        <w:tabs>
          <w:tab w:val="center" w:pos="4536"/>
          <w:tab w:val="right" w:pos="9072"/>
        </w:tabs>
        <w:spacing w:line="276" w:lineRule="auto"/>
        <w:rPr>
          <w:rFonts w:ascii="Arial" w:hAnsi="Arial" w:cs="Arial"/>
          <w:b/>
          <w:bCs/>
          <w:sz w:val="28"/>
        </w:rPr>
      </w:pPr>
      <w:r w:rsidRPr="00726854">
        <w:rPr>
          <w:rFonts w:ascii="Arial" w:hAnsi="Arial" w:cs="Arial"/>
          <w:b/>
          <w:bCs/>
          <w:sz w:val="28"/>
        </w:rPr>
        <w:t>Toulouse, France, August 21st – August 25th, 2023</w:t>
      </w:r>
    </w:p>
    <w:p w14:paraId="612BF82B" w14:textId="4D9FFB85"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w:t>
      </w:r>
      <w:r w:rsidR="00C65D92">
        <w:rPr>
          <w:rFonts w:ascii="Arial" w:hAnsi="Arial"/>
          <w:sz w:val="24"/>
        </w:rPr>
        <w:t>4</w:t>
      </w:r>
      <w:r w:rsidR="000A7FF7">
        <w:rPr>
          <w:rFonts w:ascii="Arial" w:hAnsi="Arial"/>
          <w:sz w:val="24"/>
        </w:rPr>
        <w:t>.</w:t>
      </w:r>
      <w:r w:rsidR="00C65D92">
        <w:rPr>
          <w:rFonts w:ascii="Arial" w:hAnsi="Arial"/>
          <w:sz w:val="24"/>
        </w:rPr>
        <w:t>2</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4935ACCF" w:rsidR="00FE2A81" w:rsidRPr="0048278D"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48278D" w:rsidRPr="0048278D">
        <w:rPr>
          <w:rFonts w:ascii="Arial" w:hAnsi="Arial"/>
          <w:color w:val="000000" w:themeColor="text1"/>
          <w:sz w:val="24"/>
          <w:szCs w:val="24"/>
        </w:rPr>
        <w:t>Enhancements for 8 Tx UL transmissions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672C7A4C"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FD7DCF">
        <w:t>[1]</w:t>
      </w:r>
      <w:r w:rsidRPr="00785E35">
        <w:fldChar w:fldCharType="end"/>
      </w:r>
      <w:r w:rsidRPr="00785E35">
        <w:t xml:space="preserve">. One of the main objectives of the work item is </w:t>
      </w:r>
      <w:r w:rsidR="00660CFC">
        <w:t xml:space="preserve">enabling 8 Tx </w:t>
      </w:r>
      <w:r w:rsidR="00DC13C4">
        <w:t>UL transmission</w:t>
      </w:r>
      <w:r w:rsidR="00D354CF">
        <w:t xml:space="preserve">, which is listed as </w:t>
      </w:r>
      <w:proofErr w:type="gramStart"/>
      <w:r w:rsidR="00D354CF">
        <w:t>below</w:t>
      </w:r>
      <w:proofErr w:type="gramEnd"/>
    </w:p>
    <w:p w14:paraId="25106E13" w14:textId="07E8B24E" w:rsidR="00AE087D" w:rsidRPr="00D443BB" w:rsidRDefault="00AE087D">
      <w:pPr>
        <w:pStyle w:val="ListParagraph"/>
        <w:numPr>
          <w:ilvl w:val="0"/>
          <w:numId w:val="7"/>
        </w:numPr>
        <w:snapToGrid w:val="0"/>
        <w:spacing w:beforeLines="50" w:before="120"/>
        <w:jc w:val="both"/>
        <w:rPr>
          <w:rFonts w:ascii="Times New Roman" w:hAnsi="Times New Roman"/>
          <w:bCs/>
          <w:sz w:val="20"/>
          <w:szCs w:val="20"/>
        </w:rPr>
      </w:pPr>
      <w:r w:rsidRPr="00D443BB">
        <w:rPr>
          <w:rFonts w:ascii="Times New Roman" w:hAnsi="Times New Roman"/>
          <w:bCs/>
          <w:sz w:val="20"/>
          <w:szCs w:val="20"/>
        </w:rPr>
        <w:t xml:space="preserve">Study, and if justified, specify UL DMRS, SRS, SRI, and TPMI (including codebook) enhancements to enable 8 Tx UL operation to support 4 and more layers per UE in UL targeting CPE/FWA/vehicle/Industrial </w:t>
      </w:r>
      <w:proofErr w:type="gramStart"/>
      <w:r w:rsidRPr="00D443BB">
        <w:rPr>
          <w:rFonts w:ascii="Times New Roman" w:hAnsi="Times New Roman"/>
          <w:bCs/>
          <w:sz w:val="20"/>
          <w:szCs w:val="20"/>
        </w:rPr>
        <w:t>devices</w:t>
      </w:r>
      <w:proofErr w:type="gramEnd"/>
    </w:p>
    <w:p w14:paraId="025B8228" w14:textId="77777777" w:rsidR="00AE087D" w:rsidRPr="0050675F" w:rsidRDefault="00AE087D">
      <w:pPr>
        <w:numPr>
          <w:ilvl w:val="1"/>
          <w:numId w:val="6"/>
        </w:numPr>
        <w:snapToGrid w:val="0"/>
        <w:spacing w:beforeLines="50" w:before="120" w:after="0"/>
        <w:jc w:val="both"/>
        <w:rPr>
          <w:bCs/>
        </w:rPr>
      </w:pPr>
      <w:r w:rsidRPr="0050675F">
        <w:rPr>
          <w:bCs/>
        </w:rPr>
        <w:t>Note: Potential restrictions on the scope of this objective (including coherence assumption, full/non-full power modes) will be identified as part of the study.</w:t>
      </w:r>
    </w:p>
    <w:p w14:paraId="30FAA9CB" w14:textId="1143518C" w:rsidR="007D7698" w:rsidRPr="00785E35" w:rsidRDefault="007D7698" w:rsidP="000A3CBA">
      <w:pPr>
        <w:jc w:val="both"/>
      </w:pPr>
    </w:p>
    <w:p w14:paraId="59C876A1" w14:textId="440B1AA6" w:rsidR="00E54835" w:rsidRDefault="00D354CF" w:rsidP="009F5567">
      <w:pPr>
        <w:jc w:val="both"/>
      </w:pPr>
      <w:r>
        <w:t xml:space="preserve">In this contribution, </w:t>
      </w:r>
      <w:r w:rsidR="00EC07F3">
        <w:t xml:space="preserve">the </w:t>
      </w:r>
      <w:r w:rsidR="00D443BB">
        <w:t xml:space="preserve">schemes to </w:t>
      </w:r>
      <w:r w:rsidR="006E6906">
        <w:t>support enhancement for 8 Tx UL transmissions are discussed</w:t>
      </w:r>
      <w:r w:rsidR="00E95917">
        <w:t xml:space="preserve">. </w:t>
      </w:r>
    </w:p>
    <w:p w14:paraId="37639B51" w14:textId="77777777" w:rsidR="00D1191D" w:rsidRPr="00094A15" w:rsidRDefault="00954AC5" w:rsidP="008D1810">
      <w:pPr>
        <w:pStyle w:val="Heading1"/>
        <w:rPr>
          <w:lang w:eastAsia="zh-CN"/>
        </w:rPr>
      </w:pPr>
      <w:bookmarkStart w:id="4" w:name="_Ref525738522"/>
      <w:bookmarkStart w:id="5" w:name="_Ref471731770"/>
      <w:bookmarkStart w:id="6" w:name="_Ref462669569"/>
      <w:r w:rsidRPr="00094A15">
        <w:rPr>
          <w:lang w:eastAsia="zh-CN"/>
        </w:rPr>
        <w:t>8</w:t>
      </w:r>
      <w:r w:rsidR="005B6833" w:rsidRPr="00094A15">
        <w:rPr>
          <w:lang w:eastAsia="zh-CN"/>
        </w:rPr>
        <w:t xml:space="preserve"> </w:t>
      </w:r>
      <w:r w:rsidRPr="00094A15">
        <w:rPr>
          <w:lang w:eastAsia="zh-CN"/>
        </w:rPr>
        <w:t xml:space="preserve">Tx </w:t>
      </w:r>
      <w:r w:rsidR="00BA3CF5" w:rsidRPr="00094A15">
        <w:rPr>
          <w:lang w:eastAsia="zh-CN"/>
        </w:rPr>
        <w:t xml:space="preserve">codebook based </w:t>
      </w:r>
      <w:proofErr w:type="gramStart"/>
      <w:r w:rsidR="00BA3CF5" w:rsidRPr="00094A15">
        <w:rPr>
          <w:lang w:eastAsia="zh-CN"/>
        </w:rPr>
        <w:t>PUSCH</w:t>
      </w:r>
      <w:proofErr w:type="gramEnd"/>
    </w:p>
    <w:p w14:paraId="49257D1E" w14:textId="79473A13" w:rsidR="00B9461E" w:rsidRPr="00094A15" w:rsidRDefault="00B9461E" w:rsidP="00B9461E">
      <w:pPr>
        <w:rPr>
          <w:lang w:val="en-GB"/>
        </w:rPr>
      </w:pPr>
      <w:r w:rsidRPr="00094A15">
        <w:rPr>
          <w:lang w:val="en-GB"/>
        </w:rPr>
        <w:t xml:space="preserve">In Rel-15, a full coherent 4 Tx UE can be configured with </w:t>
      </w:r>
      <w:proofErr w:type="spellStart"/>
      <w:r w:rsidRPr="00094A15">
        <w:rPr>
          <w:lang w:val="en-GB"/>
        </w:rPr>
        <w:t>full+partial+non-coherent</w:t>
      </w:r>
      <w:proofErr w:type="spellEnd"/>
      <w:r w:rsidRPr="00094A15">
        <w:rPr>
          <w:lang w:val="en-GB"/>
        </w:rPr>
        <w:t xml:space="preserve"> precoder codebooks, i.e., Ng=1, 2, 4. A partial coherent 4 Tx UE can be configured with </w:t>
      </w:r>
      <w:proofErr w:type="spellStart"/>
      <w:r w:rsidRPr="00094A15">
        <w:rPr>
          <w:lang w:val="en-GB"/>
        </w:rPr>
        <w:t>partial+non-coherent</w:t>
      </w:r>
      <w:proofErr w:type="spellEnd"/>
      <w:r w:rsidRPr="00094A15">
        <w:rPr>
          <w:lang w:val="en-GB"/>
        </w:rPr>
        <w:t xml:space="preserve"> precoder codebook, i.e., Ng=2, 4. A noncoherent UE can only be configured with non-coherent precoder codebook, i.e., Ng=4. </w:t>
      </w:r>
    </w:p>
    <w:p w14:paraId="050937F7" w14:textId="02DB9B17" w:rsidR="002731BF" w:rsidRDefault="00DB1BBD" w:rsidP="00B9461E">
      <w:pPr>
        <w:rPr>
          <w:lang w:val="en-GB"/>
        </w:rPr>
      </w:pPr>
      <w:r w:rsidRPr="00DB1BBD">
        <w:rPr>
          <w:noProof/>
          <w:lang w:val="en-GB"/>
        </w:rPr>
        <mc:AlternateContent>
          <mc:Choice Requires="wps">
            <w:drawing>
              <wp:anchor distT="45720" distB="45720" distL="114300" distR="114300" simplePos="0" relativeHeight="251658250" behindDoc="0" locked="0" layoutInCell="1" allowOverlap="1" wp14:anchorId="764D5020" wp14:editId="232E9F7B">
                <wp:simplePos x="0" y="0"/>
                <wp:positionH relativeFrom="margin">
                  <wp:align>right</wp:align>
                </wp:positionH>
                <wp:positionV relativeFrom="paragraph">
                  <wp:posOffset>557530</wp:posOffset>
                </wp:positionV>
                <wp:extent cx="6286500" cy="825500"/>
                <wp:effectExtent l="0" t="0" r="19050" b="1270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825500"/>
                        </a:xfrm>
                        <a:prstGeom prst="rect">
                          <a:avLst/>
                        </a:prstGeom>
                        <a:solidFill>
                          <a:srgbClr val="FFFFFF"/>
                        </a:solidFill>
                        <a:ln w="9525">
                          <a:solidFill>
                            <a:srgbClr val="000000"/>
                          </a:solidFill>
                          <a:miter lim="800000"/>
                          <a:headEnd/>
                          <a:tailEnd/>
                        </a:ln>
                      </wps:spPr>
                      <wps:txbx>
                        <w:txbxContent>
                          <w:p w14:paraId="29389273" w14:textId="78D56980" w:rsidR="00DB1BBD" w:rsidRPr="005E0D06" w:rsidRDefault="00DB1BBD" w:rsidP="00DB1BBD">
                            <w:pPr>
                              <w:rPr>
                                <w:rFonts w:cs="Times"/>
                                <w:b/>
                                <w:bCs/>
                                <w:iCs/>
                                <w:highlight w:val="green"/>
                              </w:rPr>
                            </w:pPr>
                            <w:r w:rsidRPr="005E0D06">
                              <w:rPr>
                                <w:rFonts w:cs="Times"/>
                                <w:b/>
                                <w:bCs/>
                                <w:iCs/>
                                <w:highlight w:val="green"/>
                              </w:rPr>
                              <w:t>Agreement</w:t>
                            </w:r>
                          </w:p>
                          <w:p w14:paraId="7A570E28" w14:textId="77777777" w:rsidR="00DB1BBD" w:rsidRPr="005E0D06" w:rsidRDefault="00DB1BBD" w:rsidP="00DB1BBD">
                            <w:pPr>
                              <w:contextualSpacing/>
                              <w:rPr>
                                <w:rFonts w:cs="Times"/>
                              </w:rPr>
                            </w:pPr>
                            <w:r w:rsidRPr="005E0D06">
                              <w:rPr>
                                <w:rFonts w:cs="Times"/>
                              </w:rPr>
                              <w:t>For an 8TX UE, Option 1 is supported,</w:t>
                            </w:r>
                          </w:p>
                          <w:p w14:paraId="78C70033" w14:textId="77777777" w:rsidR="00DB1BBD" w:rsidRPr="005E0D06" w:rsidRDefault="00DB1BBD" w:rsidP="002A73E2">
                            <w:pPr>
                              <w:numPr>
                                <w:ilvl w:val="0"/>
                                <w:numId w:val="22"/>
                              </w:numPr>
                              <w:overflowPunct/>
                              <w:autoSpaceDE/>
                              <w:autoSpaceDN/>
                              <w:adjustRightInd/>
                              <w:spacing w:after="0"/>
                              <w:contextualSpacing/>
                              <w:textAlignment w:val="auto"/>
                              <w:rPr>
                                <w:rStyle w:val="Emphasis"/>
                                <w:rFonts w:eastAsia="Times New Roman" w:cs="Times"/>
                                <w:i w:val="0"/>
                                <w:iCs w:val="0"/>
                              </w:rPr>
                            </w:pPr>
                            <w:r w:rsidRPr="005E0D06">
                              <w:rPr>
                                <w:rStyle w:val="Emphasis"/>
                                <w:rFonts w:cs="Times"/>
                                <w:i w:val="0"/>
                                <w:iCs w:val="0"/>
                              </w:rPr>
                              <w:t>Option 1 – Subject to its capability, an 8TX UE may report more than one Ng value, based on which, gNB may RRC configure UE with a codebook corresponding to only one of the supported Ng values.</w:t>
                            </w:r>
                          </w:p>
                          <w:p w14:paraId="5C0733BD" w14:textId="3A8AC5DC" w:rsidR="00DB1BBD" w:rsidRDefault="00DB1BB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4D5020" id="_x0000_t202" coordsize="21600,21600" o:spt="202" path="m,l,21600r21600,l21600,xe">
                <v:stroke joinstyle="miter"/>
                <v:path gradientshapeok="t" o:connecttype="rect"/>
              </v:shapetype>
              <v:shape id="Text Box 6" o:spid="_x0000_s1026" type="#_x0000_t202" style="position:absolute;margin-left:443.8pt;margin-top:43.9pt;width:495pt;height:65pt;z-index:25165825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">
                <v:textbox>
                  <w:txbxContent>
                    <w:p w14:paraId="29389273" w14:textId="78D56980" w:rsidR="00DB1BBD" w:rsidRPr="005E0D06" w:rsidRDefault="00DB1BBD" w:rsidP="00DB1BBD">
                      <w:pPr>
                        <w:rPr>
                          <w:rFonts w:cs="Times"/>
                          <w:b/>
                          <w:bCs/>
                          <w:iCs/>
                          <w:highlight w:val="green"/>
                        </w:rPr>
                      </w:pPr>
                      <w:r w:rsidRPr="005E0D06">
                        <w:rPr>
                          <w:rFonts w:cs="Times"/>
                          <w:b/>
                          <w:bCs/>
                          <w:iCs/>
                          <w:highlight w:val="green"/>
                        </w:rPr>
                        <w:t>Agreement</w:t>
                      </w:r>
                    </w:p>
                    <w:p w14:paraId="7A570E28" w14:textId="77777777" w:rsidR="00DB1BBD" w:rsidRPr="005E0D06" w:rsidRDefault="00DB1BBD" w:rsidP="00DB1BBD">
                      <w:pPr>
                        <w:contextualSpacing/>
                        <w:rPr>
                          <w:rFonts w:cs="Times"/>
                        </w:rPr>
                      </w:pPr>
                      <w:r w:rsidRPr="005E0D06">
                        <w:rPr>
                          <w:rFonts w:cs="Times"/>
                        </w:rPr>
                        <w:t>For an 8TX UE, Option 1 is supported,</w:t>
                      </w:r>
                    </w:p>
                    <w:p w14:paraId="78C70033" w14:textId="77777777" w:rsidR="00DB1BBD" w:rsidRPr="005E0D06" w:rsidRDefault="00DB1BBD" w:rsidP="002A73E2">
                      <w:pPr>
                        <w:numPr>
                          <w:ilvl w:val="0"/>
                          <w:numId w:val="22"/>
                        </w:numPr>
                        <w:overflowPunct/>
                        <w:autoSpaceDE/>
                        <w:autoSpaceDN/>
                        <w:adjustRightInd/>
                        <w:spacing w:after="0"/>
                        <w:contextualSpacing/>
                        <w:textAlignment w:val="auto"/>
                        <w:rPr>
                          <w:rStyle w:val="Emphasis"/>
                          <w:rFonts w:eastAsia="Times New Roman" w:cs="Times"/>
                          <w:i w:val="0"/>
                          <w:iCs w:val="0"/>
                        </w:rPr>
                      </w:pPr>
                      <w:r w:rsidRPr="005E0D06">
                        <w:rPr>
                          <w:rStyle w:val="Emphasis"/>
                          <w:rFonts w:cs="Times"/>
                          <w:i w:val="0"/>
                          <w:iCs w:val="0"/>
                        </w:rPr>
                        <w:t>Option 1 – Subject to its capability, an 8TX UE may report more than one Ng value, based on which, gNB may RRC configure UE with a codebook corresponding to only one of the supported Ng values.</w:t>
                      </w:r>
                    </w:p>
                    <w:p w14:paraId="5C0733BD" w14:textId="3A8AC5DC" w:rsidR="00DB1BBD" w:rsidRDefault="00DB1BBD"/>
                  </w:txbxContent>
                </v:textbox>
                <w10:wrap type="square" anchorx="margin"/>
              </v:shape>
            </w:pict>
          </mc:Fallback>
        </mc:AlternateContent>
      </w:r>
      <w:r w:rsidR="00B9461E" w:rsidRPr="00094A15">
        <w:rPr>
          <w:lang w:val="en-GB"/>
        </w:rPr>
        <w:t>Now, in Rel-18, specification includes 4 different Ng, i.e., Ng=1, 2, 4, 8. The way to define supported precoder codebook can be quite complicated. This issue was discussed in RAN1#</w:t>
      </w:r>
      <w:r w:rsidR="002731BF">
        <w:rPr>
          <w:lang w:val="en-GB"/>
        </w:rPr>
        <w:t>113</w:t>
      </w:r>
      <w:r w:rsidR="00B9461E" w:rsidRPr="00094A15">
        <w:rPr>
          <w:lang w:val="en-GB"/>
        </w:rPr>
        <w:t>, with the following agreement</w:t>
      </w:r>
      <w:r w:rsidR="002731BF">
        <w:rPr>
          <w:lang w:val="en-GB"/>
        </w:rPr>
        <w:t xml:space="preserve"> to simplify Rel-18 codebook configuration</w:t>
      </w:r>
      <w:r w:rsidR="00B9461E" w:rsidRPr="00094A15">
        <w:rPr>
          <w:lang w:val="en-GB"/>
        </w:rPr>
        <w:t>.</w:t>
      </w:r>
    </w:p>
    <w:p w14:paraId="238AFB5C" w14:textId="3575CA38" w:rsidR="00B9461E" w:rsidRPr="00094A15" w:rsidRDefault="00B9461E" w:rsidP="00B9461E">
      <w:r w:rsidRPr="00094A15">
        <w:rPr>
          <w:lang w:val="en-GB"/>
        </w:rPr>
        <w:t xml:space="preserve"> </w:t>
      </w:r>
    </w:p>
    <w:p w14:paraId="5239789F" w14:textId="7CC1EFD3" w:rsidR="00BF2C35" w:rsidRPr="00190842" w:rsidRDefault="00BF2C35" w:rsidP="00BF2C35">
      <w:pPr>
        <w:pStyle w:val="Heading2"/>
      </w:pPr>
      <w:bookmarkStart w:id="7" w:name="_Ref111138886"/>
      <w:bookmarkStart w:id="8" w:name="_Ref101796887"/>
      <w:r>
        <w:lastRenderedPageBreak/>
        <w:t>Full coherent precoders with 8 Tx</w:t>
      </w:r>
      <w:bookmarkEnd w:id="7"/>
    </w:p>
    <w:p w14:paraId="4D1E8C94" w14:textId="64D35750" w:rsidR="00190842" w:rsidRPr="006A0460" w:rsidRDefault="00190842" w:rsidP="00190842">
      <w:pPr>
        <w:pStyle w:val="Heading3"/>
      </w:pPr>
      <w:r w:rsidRPr="006A0460">
        <w:t>Clarification of Ng for fully coherent 8 Tx</w:t>
      </w:r>
    </w:p>
    <w:p w14:paraId="2803DA77" w14:textId="3789CAF2" w:rsidR="00190842" w:rsidRDefault="0025523D" w:rsidP="00190842">
      <w:pPr>
        <w:rPr>
          <w:lang w:val="en-GB"/>
        </w:rPr>
      </w:pPr>
      <w:r w:rsidRPr="0025523D">
        <w:rPr>
          <w:rFonts w:cs="Times"/>
          <w:b/>
          <w:bCs/>
          <w:iCs/>
          <w:noProof/>
          <w:highlight w:val="green"/>
        </w:rPr>
        <mc:AlternateContent>
          <mc:Choice Requires="wps">
            <w:drawing>
              <wp:anchor distT="45720" distB="45720" distL="114300" distR="114300" simplePos="0" relativeHeight="251658240" behindDoc="0" locked="0" layoutInCell="1" allowOverlap="1" wp14:anchorId="2C23650B" wp14:editId="5F3F9DEE">
                <wp:simplePos x="0" y="0"/>
                <wp:positionH relativeFrom="margin">
                  <wp:posOffset>-15240</wp:posOffset>
                </wp:positionH>
                <wp:positionV relativeFrom="paragraph">
                  <wp:posOffset>243205</wp:posOffset>
                </wp:positionV>
                <wp:extent cx="6325235" cy="1136650"/>
                <wp:effectExtent l="0" t="0" r="18415"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136650"/>
                        </a:xfrm>
                        <a:prstGeom prst="rect">
                          <a:avLst/>
                        </a:prstGeom>
                        <a:solidFill>
                          <a:srgbClr val="FFFFFF"/>
                        </a:solidFill>
                        <a:ln w="9525">
                          <a:solidFill>
                            <a:srgbClr val="000000"/>
                          </a:solidFill>
                          <a:miter lim="800000"/>
                          <a:headEnd/>
                          <a:tailEnd/>
                        </a:ln>
                      </wps:spPr>
                      <wps:txb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 xml:space="preserve">Support the following cases for codebook design for 8TX </w:t>
                            </w:r>
                            <w:proofErr w:type="gramStart"/>
                            <w:r w:rsidRPr="000557A4">
                              <w:rPr>
                                <w:rFonts w:cs="Times"/>
                                <w:bCs/>
                              </w:rPr>
                              <w:t>precoders</w:t>
                            </w:r>
                            <w:proofErr w:type="gramEnd"/>
                          </w:p>
                          <w:p w14:paraId="53E107B1" w14:textId="77777777" w:rsidR="001866A3" w:rsidRPr="005423F3" w:rsidRDefault="001866A3" w:rsidP="002A73E2">
                            <w:pPr>
                              <w:numPr>
                                <w:ilvl w:val="0"/>
                                <w:numId w:val="12"/>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2A73E2">
                            <w:pPr>
                              <w:pStyle w:val="ListParagraph"/>
                              <w:numPr>
                                <w:ilvl w:val="1"/>
                                <w:numId w:val="11"/>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2A73E2">
                            <w:pPr>
                              <w:numPr>
                                <w:ilvl w:val="0"/>
                                <w:numId w:val="12"/>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2A73E2">
                            <w:pPr>
                              <w:pStyle w:val="ListParagraph"/>
                              <w:numPr>
                                <w:ilvl w:val="1"/>
                                <w:numId w:val="11"/>
                              </w:numPr>
                              <w:contextualSpacing/>
                              <w:rPr>
                                <w:rFonts w:ascii="Times New Roman" w:hAnsi="Times New Roman"/>
                                <w:bCs/>
                                <w:sz w:val="20"/>
                                <w:szCs w:val="20"/>
                              </w:rPr>
                            </w:pPr>
                            <w:r w:rsidRPr="001866A3">
                              <w:rPr>
                                <w:rFonts w:ascii="Times New Roman" w:hAnsi="Times New Roman"/>
                                <w:bCs/>
                                <w:sz w:val="20"/>
                                <w:szCs w:val="20"/>
                              </w:rPr>
                              <w:t xml:space="preserve">This does not imply any relation with the number of TPMI indications for 8TX </w:t>
                            </w:r>
                            <w:proofErr w:type="gramStart"/>
                            <w:r w:rsidRPr="001866A3">
                              <w:rPr>
                                <w:rFonts w:ascii="Times New Roman" w:hAnsi="Times New Roman"/>
                                <w:bCs/>
                                <w:sz w:val="20"/>
                                <w:szCs w:val="20"/>
                              </w:rPr>
                              <w:t>precoder</w:t>
                            </w:r>
                            <w:proofErr w:type="gramEnd"/>
                          </w:p>
                          <w:p w14:paraId="47953F2A" w14:textId="3BAB5ED8" w:rsidR="0025523D" w:rsidRPr="001866A3" w:rsidRDefault="001866A3" w:rsidP="002A73E2">
                            <w:pPr>
                              <w:numPr>
                                <w:ilvl w:val="0"/>
                                <w:numId w:val="12"/>
                              </w:numPr>
                              <w:adjustRightInd/>
                              <w:spacing w:after="0"/>
                              <w:jc w:val="both"/>
                              <w:textAlignment w:val="auto"/>
                              <w:rPr>
                                <w:rFonts w:cs="Times"/>
                                <w:iCs/>
                                <w:szCs w:val="22"/>
                              </w:rPr>
                            </w:pPr>
                            <w:r w:rsidRPr="005423F3">
                              <w:rPr>
                                <w:rFonts w:cs="Times"/>
                                <w:iCs/>
                                <w:szCs w:val="22"/>
                              </w:rPr>
                              <w:t>Non-coherent precoders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23650B" id="Text Box 217" o:spid="_x0000_s1027" type="#_x0000_t202" style="position:absolute;margin-left:-1.2pt;margin-top:19.15pt;width:498.05pt;height:89.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">
                <v:textbox>
                  <w:txbxContent>
                    <w:p w14:paraId="5D9EBB22" w14:textId="77777777" w:rsidR="001866A3" w:rsidRPr="000557A4" w:rsidRDefault="001866A3" w:rsidP="001866A3">
                      <w:pPr>
                        <w:contextualSpacing/>
                        <w:rPr>
                          <w:rFonts w:cs="Times"/>
                          <w:b/>
                          <w:bCs/>
                          <w:highlight w:val="green"/>
                        </w:rPr>
                      </w:pPr>
                      <w:r w:rsidRPr="000557A4">
                        <w:rPr>
                          <w:rFonts w:cs="Times"/>
                          <w:b/>
                          <w:bCs/>
                          <w:highlight w:val="green"/>
                        </w:rPr>
                        <w:t>Agreement</w:t>
                      </w:r>
                    </w:p>
                    <w:p w14:paraId="2D7DF306" w14:textId="77777777" w:rsidR="001866A3" w:rsidRPr="000557A4" w:rsidRDefault="001866A3" w:rsidP="001866A3">
                      <w:pPr>
                        <w:contextualSpacing/>
                        <w:rPr>
                          <w:rFonts w:cs="Times"/>
                          <w:bCs/>
                        </w:rPr>
                      </w:pPr>
                      <w:r w:rsidRPr="000557A4">
                        <w:rPr>
                          <w:rFonts w:cs="Times"/>
                          <w:bCs/>
                        </w:rPr>
                        <w:t xml:space="preserve">Support the following cases for codebook design for 8TX </w:t>
                      </w:r>
                      <w:proofErr w:type="gramStart"/>
                      <w:r w:rsidRPr="000557A4">
                        <w:rPr>
                          <w:rFonts w:cs="Times"/>
                          <w:bCs/>
                        </w:rPr>
                        <w:t>precoders</w:t>
                      </w:r>
                      <w:proofErr w:type="gramEnd"/>
                    </w:p>
                    <w:p w14:paraId="53E107B1" w14:textId="77777777" w:rsidR="001866A3" w:rsidRPr="005423F3" w:rsidRDefault="001866A3" w:rsidP="002A73E2">
                      <w:pPr>
                        <w:numPr>
                          <w:ilvl w:val="0"/>
                          <w:numId w:val="12"/>
                        </w:numPr>
                        <w:adjustRightInd/>
                        <w:spacing w:after="0"/>
                        <w:jc w:val="both"/>
                        <w:textAlignment w:val="auto"/>
                        <w:rPr>
                          <w:rFonts w:cs="Times"/>
                          <w:iCs/>
                          <w:szCs w:val="22"/>
                        </w:rPr>
                      </w:pPr>
                      <w:r w:rsidRPr="005423F3">
                        <w:rPr>
                          <w:rFonts w:cs="Times"/>
                          <w:iCs/>
                          <w:szCs w:val="22"/>
                        </w:rPr>
                        <w:t>Full coherent precoders with Ng=1</w:t>
                      </w:r>
                    </w:p>
                    <w:p w14:paraId="7AF0FB52" w14:textId="77777777" w:rsidR="001866A3" w:rsidRPr="001866A3" w:rsidRDefault="001866A3" w:rsidP="002A73E2">
                      <w:pPr>
                        <w:pStyle w:val="ListParagraph"/>
                        <w:numPr>
                          <w:ilvl w:val="1"/>
                          <w:numId w:val="11"/>
                        </w:numPr>
                        <w:contextualSpacing/>
                        <w:rPr>
                          <w:rFonts w:ascii="Times New Roman" w:hAnsi="Times New Roman"/>
                          <w:bCs/>
                          <w:sz w:val="20"/>
                          <w:szCs w:val="20"/>
                        </w:rPr>
                      </w:pPr>
                      <w:r w:rsidRPr="001866A3">
                        <w:rPr>
                          <w:rFonts w:ascii="Times New Roman" w:hAnsi="Times New Roman"/>
                          <w:bCs/>
                          <w:sz w:val="20"/>
                          <w:szCs w:val="20"/>
                        </w:rPr>
                        <w:t>FFS: Full coherent precoders with Ng=2, Ng=4</w:t>
                      </w:r>
                    </w:p>
                    <w:p w14:paraId="09E679D2" w14:textId="77777777" w:rsidR="001866A3" w:rsidRPr="001866A3" w:rsidRDefault="001866A3" w:rsidP="002A73E2">
                      <w:pPr>
                        <w:numPr>
                          <w:ilvl w:val="0"/>
                          <w:numId w:val="12"/>
                        </w:numPr>
                        <w:adjustRightInd/>
                        <w:spacing w:after="0"/>
                        <w:jc w:val="both"/>
                        <w:textAlignment w:val="auto"/>
                        <w:rPr>
                          <w:iCs/>
                        </w:rPr>
                      </w:pPr>
                      <w:r w:rsidRPr="001866A3">
                        <w:rPr>
                          <w:iCs/>
                        </w:rPr>
                        <w:t>Partial coherent precoders with Ng=2 and Ng=4</w:t>
                      </w:r>
                    </w:p>
                    <w:p w14:paraId="69DC18AC" w14:textId="77777777" w:rsidR="001866A3" w:rsidRPr="001866A3" w:rsidRDefault="001866A3" w:rsidP="002A73E2">
                      <w:pPr>
                        <w:pStyle w:val="ListParagraph"/>
                        <w:numPr>
                          <w:ilvl w:val="1"/>
                          <w:numId w:val="11"/>
                        </w:numPr>
                        <w:contextualSpacing/>
                        <w:rPr>
                          <w:rFonts w:ascii="Times New Roman" w:hAnsi="Times New Roman"/>
                          <w:bCs/>
                          <w:sz w:val="20"/>
                          <w:szCs w:val="20"/>
                        </w:rPr>
                      </w:pPr>
                      <w:r w:rsidRPr="001866A3">
                        <w:rPr>
                          <w:rFonts w:ascii="Times New Roman" w:hAnsi="Times New Roman"/>
                          <w:bCs/>
                          <w:sz w:val="20"/>
                          <w:szCs w:val="20"/>
                        </w:rPr>
                        <w:t xml:space="preserve">This does not imply any relation with the number of TPMI indications for 8TX </w:t>
                      </w:r>
                      <w:proofErr w:type="gramStart"/>
                      <w:r w:rsidRPr="001866A3">
                        <w:rPr>
                          <w:rFonts w:ascii="Times New Roman" w:hAnsi="Times New Roman"/>
                          <w:bCs/>
                          <w:sz w:val="20"/>
                          <w:szCs w:val="20"/>
                        </w:rPr>
                        <w:t>precoder</w:t>
                      </w:r>
                      <w:proofErr w:type="gramEnd"/>
                    </w:p>
                    <w:p w14:paraId="47953F2A" w14:textId="3BAB5ED8" w:rsidR="0025523D" w:rsidRPr="001866A3" w:rsidRDefault="001866A3" w:rsidP="002A73E2">
                      <w:pPr>
                        <w:numPr>
                          <w:ilvl w:val="0"/>
                          <w:numId w:val="12"/>
                        </w:numPr>
                        <w:adjustRightInd/>
                        <w:spacing w:after="0"/>
                        <w:jc w:val="both"/>
                        <w:textAlignment w:val="auto"/>
                        <w:rPr>
                          <w:rFonts w:cs="Times"/>
                          <w:iCs/>
                          <w:szCs w:val="22"/>
                        </w:rPr>
                      </w:pPr>
                      <w:r w:rsidRPr="005423F3">
                        <w:rPr>
                          <w:rFonts w:cs="Times"/>
                          <w:iCs/>
                          <w:szCs w:val="22"/>
                        </w:rPr>
                        <w:t>Non-coherent precoders</w:t>
                      </w:r>
                    </w:p>
                  </w:txbxContent>
                </v:textbox>
                <w10:wrap type="square" anchorx="margin"/>
              </v:shape>
            </w:pict>
          </mc:Fallback>
        </mc:AlternateContent>
      </w:r>
      <w:r w:rsidR="006A0460">
        <w:rPr>
          <w:lang w:val="en-GB"/>
        </w:rPr>
        <w:t xml:space="preserve">In </w:t>
      </w:r>
      <w:r w:rsidR="00C51419">
        <w:rPr>
          <w:lang w:val="en-GB"/>
        </w:rPr>
        <w:t>RAN1 #110</w:t>
      </w:r>
      <w:r w:rsidR="001866A3">
        <w:rPr>
          <w:lang w:val="en-GB"/>
        </w:rPr>
        <w:t>bis-e</w:t>
      </w:r>
      <w:r w:rsidR="00C51419">
        <w:rPr>
          <w:lang w:val="en-GB"/>
        </w:rPr>
        <w:t xml:space="preserve">, </w:t>
      </w:r>
      <w:r w:rsidR="004542E5">
        <w:rPr>
          <w:lang w:val="en-GB"/>
        </w:rPr>
        <w:t xml:space="preserve">the following agreement was </w:t>
      </w:r>
      <w:r w:rsidR="004D3B35">
        <w:rPr>
          <w:lang w:val="en-GB"/>
        </w:rPr>
        <w:t xml:space="preserve">made. </w:t>
      </w:r>
    </w:p>
    <w:p w14:paraId="270A1061" w14:textId="2FB6DC0C" w:rsidR="00272A86" w:rsidRDefault="00445DEA" w:rsidP="002125DF">
      <w:pPr>
        <w:rPr>
          <w:rFonts w:cs="Times"/>
          <w:iCs/>
        </w:rPr>
      </w:pPr>
      <w:r>
        <w:rPr>
          <w:rFonts w:cs="Times"/>
          <w:iCs/>
        </w:rPr>
        <w:t>Regarding the FFS, i</w:t>
      </w:r>
      <w:r w:rsidR="00272A86">
        <w:rPr>
          <w:rFonts w:cs="Times"/>
          <w:iCs/>
        </w:rPr>
        <w:t>n our view, Ng=2</w:t>
      </w:r>
      <w:r w:rsidR="00454290">
        <w:rPr>
          <w:rFonts w:cs="Times"/>
          <w:iCs/>
        </w:rPr>
        <w:t xml:space="preserve"> or 4 does not apply the fully coherent 8 Tx.</w:t>
      </w:r>
      <w:r w:rsidR="006D7A72">
        <w:rPr>
          <w:rFonts w:cs="Times"/>
          <w:iCs/>
        </w:rPr>
        <w:t xml:space="preserve"> At UE side, when </w:t>
      </w:r>
      <w:r w:rsidR="008613B7">
        <w:rPr>
          <w:rFonts w:cs="Times"/>
          <w:iCs/>
        </w:rPr>
        <w:t xml:space="preserve">8 Tx are coherent, all the </w:t>
      </w:r>
      <w:r w:rsidR="00DE7DF6">
        <w:rPr>
          <w:rFonts w:cs="Times"/>
          <w:iCs/>
        </w:rPr>
        <w:t>8 Tx must belong to the same antenna group, which means Ng=1. From UE implementation perspective, we also don’t see the motivation</w:t>
      </w:r>
      <w:r w:rsidR="001659EF">
        <w:rPr>
          <w:rFonts w:cs="Times"/>
          <w:iCs/>
        </w:rPr>
        <w:t xml:space="preserve"> nor any benefit</w:t>
      </w:r>
      <w:r w:rsidR="00DE7DF6">
        <w:rPr>
          <w:rFonts w:cs="Times"/>
          <w:iCs/>
        </w:rPr>
        <w:t xml:space="preserve"> to implement </w:t>
      </w:r>
      <w:r w:rsidR="001659EF">
        <w:rPr>
          <w:rFonts w:cs="Times"/>
          <w:iCs/>
        </w:rPr>
        <w:t xml:space="preserve">8 coherent Tx on two or </w:t>
      </w:r>
      <w:r w:rsidR="00885292">
        <w:rPr>
          <w:rFonts w:cs="Times"/>
          <w:iCs/>
        </w:rPr>
        <w:t>four separate panels</w:t>
      </w:r>
      <w:r w:rsidR="007D6500">
        <w:rPr>
          <w:rFonts w:cs="Times"/>
          <w:iCs/>
        </w:rPr>
        <w:t xml:space="preserve">, </w:t>
      </w:r>
      <w:r w:rsidR="00F918D2">
        <w:rPr>
          <w:rFonts w:cs="Times"/>
          <w:iCs/>
        </w:rPr>
        <w:t>because this</w:t>
      </w:r>
      <w:r w:rsidR="007D6500">
        <w:rPr>
          <w:rFonts w:cs="Times"/>
          <w:iCs/>
        </w:rPr>
        <w:t xml:space="preserve"> </w:t>
      </w:r>
      <w:r w:rsidR="00142C64">
        <w:rPr>
          <w:rFonts w:cs="Times"/>
          <w:iCs/>
        </w:rPr>
        <w:t xml:space="preserve">would require UE to maintain phase coherency </w:t>
      </w:r>
      <w:r w:rsidR="005A5D48">
        <w:rPr>
          <w:rFonts w:cs="Times"/>
          <w:iCs/>
        </w:rPr>
        <w:t>among different panels</w:t>
      </w:r>
      <w:r w:rsidR="00663046">
        <w:rPr>
          <w:rFonts w:cs="Times"/>
          <w:iCs/>
        </w:rPr>
        <w:t xml:space="preserve">, which is very challenging </w:t>
      </w:r>
      <w:r w:rsidR="0011499B">
        <w:rPr>
          <w:rFonts w:cs="Times"/>
          <w:iCs/>
        </w:rPr>
        <w:t>re</w:t>
      </w:r>
      <w:r w:rsidR="0000719E">
        <w:rPr>
          <w:rFonts w:cs="Times"/>
          <w:iCs/>
        </w:rPr>
        <w:t xml:space="preserve">quirement </w:t>
      </w:r>
      <w:r w:rsidR="00A92EF3">
        <w:rPr>
          <w:rFonts w:cs="Times"/>
          <w:iCs/>
        </w:rPr>
        <w:t>to meet</w:t>
      </w:r>
      <w:r w:rsidR="0011499B">
        <w:rPr>
          <w:rFonts w:cs="Times"/>
          <w:iCs/>
        </w:rPr>
        <w:t xml:space="preserve">. </w:t>
      </w:r>
      <w:r w:rsidR="0000719E">
        <w:rPr>
          <w:rFonts w:cs="Times"/>
          <w:iCs/>
        </w:rPr>
        <w:t xml:space="preserve">From specification perspective, </w:t>
      </w:r>
      <w:r w:rsidR="002E3623">
        <w:rPr>
          <w:rFonts w:cs="Times"/>
          <w:iCs/>
        </w:rPr>
        <w:t>s</w:t>
      </w:r>
      <w:r w:rsidR="003901C3">
        <w:rPr>
          <w:rFonts w:cs="Times"/>
          <w:iCs/>
        </w:rPr>
        <w:t xml:space="preserve">upporting fully coherent 8 Tx in 2 or 4 antenna groups </w:t>
      </w:r>
      <w:r w:rsidR="00B93308">
        <w:rPr>
          <w:rFonts w:cs="Times"/>
          <w:iCs/>
        </w:rPr>
        <w:t xml:space="preserve">would require </w:t>
      </w:r>
      <w:r w:rsidR="00D33DD1">
        <w:rPr>
          <w:rFonts w:cs="Times"/>
          <w:iCs/>
        </w:rPr>
        <w:t xml:space="preserve">RAN1 define corresponding separate </w:t>
      </w:r>
      <w:r w:rsidR="007C1E7E">
        <w:rPr>
          <w:rFonts w:cs="Times"/>
          <w:iCs/>
        </w:rPr>
        <w:t>pr</w:t>
      </w:r>
      <w:r w:rsidR="00E31EBC">
        <w:rPr>
          <w:rFonts w:cs="Times"/>
          <w:iCs/>
        </w:rPr>
        <w:t xml:space="preserve">ecoder </w:t>
      </w:r>
      <w:r w:rsidR="007C1E7E">
        <w:rPr>
          <w:rFonts w:cs="Times"/>
          <w:iCs/>
        </w:rPr>
        <w:t xml:space="preserve">codebook for them, in addition to the codebook for Ng=1. </w:t>
      </w:r>
      <w:r w:rsidR="0030303E">
        <w:rPr>
          <w:rFonts w:cs="Times"/>
          <w:iCs/>
        </w:rPr>
        <w:t xml:space="preserve">We </w:t>
      </w:r>
      <w:r w:rsidR="002E3623">
        <w:rPr>
          <w:rFonts w:cs="Times"/>
          <w:iCs/>
        </w:rPr>
        <w:t>don’t see the motiv</w:t>
      </w:r>
      <w:r w:rsidR="002F0958">
        <w:rPr>
          <w:rFonts w:cs="Times"/>
          <w:iCs/>
        </w:rPr>
        <w:t xml:space="preserve">ation to complicate the specification as well. </w:t>
      </w:r>
    </w:p>
    <w:p w14:paraId="2A505FBD" w14:textId="16DC37AE" w:rsidR="002F0958" w:rsidRDefault="002F0958" w:rsidP="002125DF">
      <w:pPr>
        <w:rPr>
          <w:rFonts w:cs="Times"/>
          <w:iCs/>
        </w:rPr>
      </w:pPr>
      <w:r>
        <w:rPr>
          <w:rFonts w:cs="Times"/>
          <w:iCs/>
        </w:rPr>
        <w:t xml:space="preserve">Based on the above analysis, the following proposal is made. </w:t>
      </w:r>
    </w:p>
    <w:p w14:paraId="3BD7078F" w14:textId="34EE27FA" w:rsidR="002125DF" w:rsidRPr="005A257A" w:rsidRDefault="008742AC" w:rsidP="00190842">
      <w:pPr>
        <w:rPr>
          <w:b/>
          <w:bCs/>
          <w:lang w:val="en-GB" w:eastAsia="zh-CN"/>
        </w:rPr>
      </w:pPr>
      <w:r w:rsidRPr="00613674">
        <w:rPr>
          <w:b/>
          <w:u w:val="single"/>
          <w:lang w:val="en-GB" w:eastAsia="zh-CN"/>
        </w:rPr>
        <w:t xml:space="preserve">Proposal </w:t>
      </w:r>
      <w:r w:rsidR="001B3E47">
        <w:rPr>
          <w:b/>
          <w:bCs/>
          <w:u w:val="single"/>
          <w:lang w:val="en-GB" w:eastAsia="zh-CN"/>
        </w:rPr>
        <w:t>1</w:t>
      </w:r>
      <w:r w:rsidRPr="00613674">
        <w:rPr>
          <w:b/>
          <w:lang w:val="en-GB" w:eastAsia="zh-CN"/>
        </w:rPr>
        <w:t xml:space="preserve">: </w:t>
      </w:r>
      <w:r w:rsidR="00717B36">
        <w:rPr>
          <w:b/>
          <w:lang w:val="en-GB" w:eastAsia="zh-CN"/>
        </w:rPr>
        <w:t xml:space="preserve">For </w:t>
      </w:r>
      <w:r w:rsidRPr="00613674">
        <w:rPr>
          <w:b/>
          <w:bCs/>
          <w:lang w:val="en-GB" w:eastAsia="zh-CN"/>
        </w:rPr>
        <w:t xml:space="preserve">8 Tx </w:t>
      </w:r>
      <w:r w:rsidR="00717B36">
        <w:rPr>
          <w:b/>
          <w:bCs/>
          <w:lang w:val="en-GB" w:eastAsia="zh-CN"/>
        </w:rPr>
        <w:t xml:space="preserve">PUSCH in Rel-18, Ng=2, 4 </w:t>
      </w:r>
      <w:r w:rsidR="009500A8">
        <w:rPr>
          <w:b/>
          <w:bCs/>
          <w:lang w:val="en-GB" w:eastAsia="zh-CN"/>
        </w:rPr>
        <w:t>are not applicable</w:t>
      </w:r>
      <w:r w:rsidR="00434DA1">
        <w:rPr>
          <w:b/>
          <w:bCs/>
          <w:lang w:val="en-GB" w:eastAsia="zh-CN"/>
        </w:rPr>
        <w:t xml:space="preserve"> to fully coherent </w:t>
      </w:r>
      <w:r w:rsidR="005A257A">
        <w:rPr>
          <w:b/>
          <w:bCs/>
          <w:lang w:val="en-GB" w:eastAsia="zh-CN"/>
        </w:rPr>
        <w:t>8 Tx</w:t>
      </w:r>
      <w:r w:rsidRPr="00613674">
        <w:rPr>
          <w:b/>
          <w:bCs/>
          <w:lang w:val="en-GB" w:eastAsia="zh-CN"/>
        </w:rPr>
        <w:t>.</w:t>
      </w:r>
      <w:r>
        <w:rPr>
          <w:b/>
          <w:bCs/>
          <w:lang w:val="en-GB" w:eastAsia="zh-CN"/>
        </w:rPr>
        <w:t xml:space="preserve"> </w:t>
      </w:r>
    </w:p>
    <w:p w14:paraId="07FC73B1" w14:textId="6AED9162" w:rsidR="00BF2C35" w:rsidRPr="008847DF" w:rsidRDefault="00E83CCD" w:rsidP="00BF2C35">
      <w:pPr>
        <w:pStyle w:val="Heading3"/>
      </w:pPr>
      <w:r>
        <w:t>Design of fully coherent Tx c</w:t>
      </w:r>
      <w:r w:rsidR="00190842" w:rsidRPr="008847DF">
        <w:t xml:space="preserve">odebook </w:t>
      </w:r>
    </w:p>
    <w:p w14:paraId="32BE4A87" w14:textId="39EE7E9C" w:rsidR="002413A0" w:rsidRDefault="00BB59E9">
      <w:pPr>
        <w:pStyle w:val="Heading4"/>
      </w:pPr>
      <w:bookmarkStart w:id="9" w:name="_Ref118401893"/>
      <w:r w:rsidRPr="004B3B79">
        <w:t>Duplicated precoders in current 8Tx full coherent codebook</w:t>
      </w:r>
    </w:p>
    <w:p w14:paraId="76EB1C75" w14:textId="543B74D8" w:rsidR="003943C3" w:rsidRDefault="004B4597" w:rsidP="003943C3">
      <w:pPr>
        <w:rPr>
          <w:lang w:val="en-GB"/>
        </w:rPr>
      </w:pPr>
      <w:r w:rsidRPr="00D97FB3">
        <w:rPr>
          <w:noProof/>
          <w:lang w:val="en-GB"/>
        </w:rPr>
        <mc:AlternateContent>
          <mc:Choice Requires="wps">
            <w:drawing>
              <wp:anchor distT="45720" distB="45720" distL="114300" distR="114300" simplePos="0" relativeHeight="251658251" behindDoc="0" locked="0" layoutInCell="1" allowOverlap="1" wp14:anchorId="50CE1D31" wp14:editId="7BC0430D">
                <wp:simplePos x="0" y="0"/>
                <wp:positionH relativeFrom="margin">
                  <wp:align>left</wp:align>
                </wp:positionH>
                <wp:positionV relativeFrom="paragraph">
                  <wp:posOffset>235194</wp:posOffset>
                </wp:positionV>
                <wp:extent cx="6159500" cy="1295400"/>
                <wp:effectExtent l="0" t="0" r="12700" b="1905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295400"/>
                        </a:xfrm>
                        <a:prstGeom prst="rect">
                          <a:avLst/>
                        </a:prstGeom>
                        <a:solidFill>
                          <a:srgbClr val="FFFFFF"/>
                        </a:solidFill>
                        <a:ln w="9525">
                          <a:solidFill>
                            <a:srgbClr val="000000"/>
                          </a:solidFill>
                          <a:miter lim="800000"/>
                          <a:headEnd/>
                          <a:tailEnd/>
                        </a:ln>
                      </wps:spPr>
                      <wps:txbx>
                        <w:txbxContent>
                          <w:p w14:paraId="1E2A8717" w14:textId="77777777" w:rsidR="004B4597" w:rsidRPr="007862A6" w:rsidRDefault="004B4597" w:rsidP="004B45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08D3A45" w14:textId="77777777" w:rsidR="004B4597" w:rsidRPr="007862A6" w:rsidRDefault="004B4597" w:rsidP="004B4597">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25015CC2" w14:textId="77777777" w:rsidR="004B4597" w:rsidRPr="00D97FB3" w:rsidRDefault="004B4597" w:rsidP="002A73E2">
                            <w:pPr>
                              <w:pStyle w:val="ListParagraph"/>
                              <w:numPr>
                                <w:ilvl w:val="0"/>
                                <w:numId w:val="17"/>
                              </w:numPr>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40504356" w14:textId="77777777" w:rsidR="004B4597" w:rsidRPr="00D97FB3" w:rsidRDefault="004B4597" w:rsidP="002A73E2">
                            <w:pPr>
                              <w:pStyle w:val="ListParagraph"/>
                              <w:numPr>
                                <w:ilvl w:val="1"/>
                                <w:numId w:val="17"/>
                              </w:numPr>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6234114F" w14:textId="77777777" w:rsidR="004B4597" w:rsidRPr="00D97FB3" w:rsidRDefault="004B4597" w:rsidP="002A73E2">
                            <w:pPr>
                              <w:pStyle w:val="ListParagraph"/>
                              <w:numPr>
                                <w:ilvl w:val="0"/>
                                <w:numId w:val="17"/>
                              </w:numPr>
                              <w:contextualSpacing/>
                              <w:rPr>
                                <w:rFonts w:ascii="Times New Roman" w:hAnsi="Times New Roman"/>
                                <w:iCs/>
                                <w:sz w:val="20"/>
                                <w:szCs w:val="20"/>
                              </w:rPr>
                            </w:pPr>
                            <w:r w:rsidRPr="00D97FB3">
                              <w:rPr>
                                <w:rFonts w:ascii="Times New Roman" w:hAnsi="Times New Roman"/>
                                <w:iCs/>
                                <w:sz w:val="20"/>
                                <w:szCs w:val="20"/>
                              </w:rPr>
                              <w:t xml:space="preserve">No LS to RAN4 will be </w:t>
                            </w:r>
                            <w:proofErr w:type="gramStart"/>
                            <w:r w:rsidRPr="00D97FB3">
                              <w:rPr>
                                <w:rFonts w:ascii="Times New Roman" w:hAnsi="Times New Roman"/>
                                <w:iCs/>
                                <w:sz w:val="20"/>
                                <w:szCs w:val="20"/>
                              </w:rPr>
                              <w:t>needed</w:t>
                            </w:r>
                            <w:proofErr w:type="gramEnd"/>
                          </w:p>
                          <w:p w14:paraId="0288E017" w14:textId="77777777" w:rsidR="004B4597" w:rsidRDefault="004B4597" w:rsidP="004B459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CE1D31" id="Text Box 24" o:spid="_x0000_s1028" type="#_x0000_t202" style="position:absolute;margin-left:0;margin-top:18.5pt;width:485pt;height:102pt;z-index:25165825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">
                <v:textbox>
                  <w:txbxContent>
                    <w:p w14:paraId="1E2A8717" w14:textId="77777777" w:rsidR="004B4597" w:rsidRPr="007862A6" w:rsidRDefault="004B4597" w:rsidP="004B4597">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08D3A45" w14:textId="77777777" w:rsidR="004B4597" w:rsidRPr="007862A6" w:rsidRDefault="004B4597" w:rsidP="004B4597">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25015CC2" w14:textId="77777777" w:rsidR="004B4597" w:rsidRPr="00D97FB3" w:rsidRDefault="004B4597" w:rsidP="002A73E2">
                      <w:pPr>
                        <w:pStyle w:val="ListParagraph"/>
                        <w:numPr>
                          <w:ilvl w:val="0"/>
                          <w:numId w:val="17"/>
                        </w:numPr>
                        <w:contextualSpacing/>
                        <w:rPr>
                          <w:rFonts w:ascii="Times New Roman" w:hAnsi="Times New Roman"/>
                          <w:iCs/>
                          <w:sz w:val="20"/>
                          <w:szCs w:val="20"/>
                        </w:rPr>
                      </w:pPr>
                      <w:r w:rsidRPr="00D97FB3">
                        <w:rPr>
                          <w:rFonts w:ascii="Times New Roman" w:hAnsi="Times New Roman"/>
                          <w:iCs/>
                          <w:sz w:val="20"/>
                          <w:szCs w:val="20"/>
                        </w:rPr>
                        <w:t>Support NR Rel-15 single panel DL Type I codebook as the starting point for design of the codebook</w:t>
                      </w:r>
                    </w:p>
                    <w:p w14:paraId="40504356" w14:textId="77777777" w:rsidR="004B4597" w:rsidRPr="00D97FB3" w:rsidRDefault="004B4597" w:rsidP="002A73E2">
                      <w:pPr>
                        <w:pStyle w:val="ListParagraph"/>
                        <w:numPr>
                          <w:ilvl w:val="1"/>
                          <w:numId w:val="17"/>
                        </w:numPr>
                        <w:contextualSpacing/>
                        <w:rPr>
                          <w:rFonts w:ascii="Times New Roman" w:hAnsi="Times New Roman"/>
                          <w:iCs/>
                          <w:sz w:val="20"/>
                          <w:szCs w:val="20"/>
                        </w:rPr>
                      </w:pPr>
                      <w:r w:rsidRPr="00D97FB3">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D97FB3">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D97FB3">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D97FB3">
                        <w:rPr>
                          <w:rFonts w:ascii="Times New Roman" w:hAnsi="Times New Roman"/>
                          <w:iCs/>
                          <w:sz w:val="20"/>
                          <w:szCs w:val="20"/>
                        </w:rPr>
                        <w:t xml:space="preserve"> precoders generated via Alt 2a. </w:t>
                      </w:r>
                    </w:p>
                    <w:p w14:paraId="6234114F" w14:textId="77777777" w:rsidR="004B4597" w:rsidRPr="00D97FB3" w:rsidRDefault="004B4597" w:rsidP="002A73E2">
                      <w:pPr>
                        <w:pStyle w:val="ListParagraph"/>
                        <w:numPr>
                          <w:ilvl w:val="0"/>
                          <w:numId w:val="17"/>
                        </w:numPr>
                        <w:contextualSpacing/>
                        <w:rPr>
                          <w:rFonts w:ascii="Times New Roman" w:hAnsi="Times New Roman"/>
                          <w:iCs/>
                          <w:sz w:val="20"/>
                          <w:szCs w:val="20"/>
                        </w:rPr>
                      </w:pPr>
                      <w:r w:rsidRPr="00D97FB3">
                        <w:rPr>
                          <w:rFonts w:ascii="Times New Roman" w:hAnsi="Times New Roman"/>
                          <w:iCs/>
                          <w:sz w:val="20"/>
                          <w:szCs w:val="20"/>
                        </w:rPr>
                        <w:t xml:space="preserve">No LS to RAN4 will be </w:t>
                      </w:r>
                      <w:proofErr w:type="gramStart"/>
                      <w:r w:rsidRPr="00D97FB3">
                        <w:rPr>
                          <w:rFonts w:ascii="Times New Roman" w:hAnsi="Times New Roman"/>
                          <w:iCs/>
                          <w:sz w:val="20"/>
                          <w:szCs w:val="20"/>
                        </w:rPr>
                        <w:t>needed</w:t>
                      </w:r>
                      <w:proofErr w:type="gramEnd"/>
                    </w:p>
                    <w:p w14:paraId="0288E017" w14:textId="77777777" w:rsidR="004B4597" w:rsidRDefault="004B4597" w:rsidP="004B4597"/>
                  </w:txbxContent>
                </v:textbox>
                <w10:wrap type="square" anchorx="margin"/>
              </v:shape>
            </w:pict>
          </mc:Fallback>
        </mc:AlternateContent>
      </w:r>
      <w:r>
        <w:rPr>
          <w:lang w:val="en-GB"/>
        </w:rPr>
        <w:t xml:space="preserve">For 8 Tx fully coherent codebook, it was agreed to use DL type </w:t>
      </w:r>
      <w:r w:rsidRPr="00D97FB3">
        <w:rPr>
          <w:iCs/>
        </w:rPr>
        <w:t>I</w:t>
      </w:r>
      <w:r>
        <w:rPr>
          <w:lang w:val="en-GB"/>
        </w:rPr>
        <w:t xml:space="preserve"> codebook as a starting point. </w:t>
      </w:r>
    </w:p>
    <w:p w14:paraId="6FAB6ABB" w14:textId="2A9DCA0B" w:rsidR="004B4597" w:rsidRDefault="004B4597" w:rsidP="003943C3">
      <w:pPr>
        <w:rPr>
          <w:lang w:val="en-GB"/>
        </w:rPr>
      </w:pPr>
      <w:r>
        <w:rPr>
          <w:lang w:val="en-GB"/>
        </w:rPr>
        <w:t xml:space="preserve">However, there is a caveat in Rel-15 single panel DL type I codebook. The caveat is that duplicated precoders exists in the codebook for rank 4 and rank 8. We identified those duplicated precoders in the codebook that editor added in TS 38.211 Rel-18 specification. In the following tables, the precoders highlighted in a same colour are duplications of a same codebook, with switching of column. However, it is a common knowledge that switching columns of a matrix does not change the matrix essentially. Therefore, those precoders in a same colour are essential the same precoder.  </w:t>
      </w:r>
    </w:p>
    <w:p w14:paraId="35291A40" w14:textId="6F0EDF46" w:rsidR="00030655" w:rsidRPr="00030655" w:rsidRDefault="00030655" w:rsidP="00030655">
      <w:pPr>
        <w:rPr>
          <w:rFonts w:eastAsia="Times New Roman"/>
          <w:lang w:eastAsia="zh-CN"/>
        </w:rPr>
      </w:pPr>
      <w:r w:rsidRPr="00030655">
        <w:rPr>
          <w:rFonts w:eastAsia="Times New Roman"/>
        </w:rPr>
        <w:t xml:space="preserve">The </w:t>
      </w:r>
      <w:r>
        <w:rPr>
          <w:rFonts w:eastAsia="Times New Roman"/>
        </w:rPr>
        <w:t xml:space="preserve"># of </w:t>
      </w:r>
      <w:r w:rsidRPr="00030655">
        <w:rPr>
          <w:rFonts w:eastAsia="Times New Roman"/>
        </w:rPr>
        <w:t>redundant precoders for both type B and type C are summarized in the below table</w:t>
      </w:r>
      <w:r w:rsidR="006F4096">
        <w:rPr>
          <w:rFonts w:eastAsia="Times New Roman"/>
        </w:rPr>
        <w:t>s</w:t>
      </w:r>
      <w:r w:rsidRPr="00030655">
        <w:rPr>
          <w:rFonts w:eastAsia="Times New Roman"/>
        </w:rPr>
        <w:t>.</w:t>
      </w:r>
    </w:p>
    <w:p w14:paraId="04E0D9E0" w14:textId="77777777" w:rsidR="00030655" w:rsidRDefault="00030655" w:rsidP="00030655">
      <w:pPr>
        <w:rPr>
          <w:rFonts w:eastAsiaTheme="minorEastAsia"/>
        </w:rPr>
      </w:pPr>
    </w:p>
    <w:p w14:paraId="0A60E4BB" w14:textId="77777777" w:rsidR="004307BF" w:rsidRDefault="004307BF" w:rsidP="00030655">
      <w:pPr>
        <w:rPr>
          <w:rFonts w:eastAsiaTheme="minorEastAsia"/>
        </w:rPr>
      </w:pPr>
    </w:p>
    <w:p w14:paraId="2B5B0E41" w14:textId="77777777" w:rsidR="00F912F6" w:rsidRDefault="00F912F6" w:rsidP="00030655">
      <w:pPr>
        <w:spacing w:after="0" w:line="280" w:lineRule="atLeast"/>
        <w:jc w:val="both"/>
        <w:sectPr w:rsidR="00F912F6"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tbl>
      <w:tblPr>
        <w:tblW w:w="0" w:type="auto"/>
        <w:jc w:val="center"/>
        <w:tblCellMar>
          <w:left w:w="0" w:type="dxa"/>
          <w:right w:w="0" w:type="dxa"/>
        </w:tblCellMar>
        <w:tblLook w:val="04A0" w:firstRow="1" w:lastRow="0" w:firstColumn="1" w:lastColumn="0" w:noHBand="0" w:noVBand="1"/>
      </w:tblPr>
      <w:tblGrid>
        <w:gridCol w:w="792"/>
        <w:gridCol w:w="1167"/>
        <w:gridCol w:w="1281"/>
        <w:gridCol w:w="1366"/>
      </w:tblGrid>
      <w:tr w:rsidR="00030655" w14:paraId="4A461A1C" w14:textId="77777777" w:rsidTr="004307BF">
        <w:trPr>
          <w:jc w:val="center"/>
        </w:trPr>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132AEF" w14:textId="77777777" w:rsidR="00030655" w:rsidRDefault="00030655" w:rsidP="00030655">
            <w:pPr>
              <w:spacing w:after="0" w:line="280" w:lineRule="atLeast"/>
              <w:jc w:val="both"/>
            </w:pPr>
          </w:p>
        </w:tc>
        <w:tc>
          <w:tcPr>
            <w:tcW w:w="439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62F462" w14:textId="2F545FCF" w:rsidR="00030655" w:rsidRDefault="00030655" w:rsidP="00030655">
            <w:pPr>
              <w:spacing w:after="0" w:line="280" w:lineRule="atLeast"/>
              <w:jc w:val="center"/>
              <w:rPr>
                <w:rFonts w:ascii="Calibri" w:hAnsi="Calibri" w:cs="Calibri"/>
                <w:b/>
                <w:bCs/>
                <w:sz w:val="22"/>
                <w:szCs w:val="22"/>
                <w14:ligatures w14:val="standardContextual"/>
              </w:rPr>
            </w:pPr>
            <w:r>
              <w:rPr>
                <w:b/>
                <w:bCs/>
                <w14:ligatures w14:val="standardContextual"/>
              </w:rPr>
              <w:t>N1=4, N2=1</w:t>
            </w:r>
          </w:p>
        </w:tc>
      </w:tr>
      <w:tr w:rsidR="004307BF" w14:paraId="34BADE85"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47B16" w14:textId="77777777" w:rsidR="004307BF" w:rsidRDefault="004307BF" w:rsidP="004307BF">
            <w:pPr>
              <w:spacing w:after="0" w:line="280" w:lineRule="atLeast"/>
              <w:jc w:val="both"/>
              <w:rPr>
                <w14:ligatures w14:val="standardContextual"/>
              </w:rPr>
            </w:pPr>
            <w:r>
              <w:rPr>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6FD2EFCE" w14:textId="77777777" w:rsidR="004307BF" w:rsidRDefault="004307BF" w:rsidP="004307BF">
            <w:pPr>
              <w:spacing w:after="0" w:line="280" w:lineRule="atLeast"/>
              <w:jc w:val="both"/>
              <w:rPr>
                <w14:ligatures w14:val="standardContextual"/>
              </w:rPr>
            </w:pPr>
            <w:r>
              <w:rPr>
                <w14:ligatures w14:val="standardContextual"/>
              </w:rPr>
              <w:t># precoders w/ repetition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0A469292" w14:textId="77777777" w:rsidR="004307BF" w:rsidRDefault="004307BF" w:rsidP="004307BF">
            <w:pPr>
              <w:spacing w:after="0" w:line="280" w:lineRule="atLeast"/>
              <w:jc w:val="both"/>
              <w:rPr>
                <w14:ligatures w14:val="standardContextual"/>
              </w:rPr>
            </w:pPr>
            <w:r>
              <w:rPr>
                <w14:ligatures w14:val="standardContextual"/>
              </w:rPr>
              <w:t># Unique precoders</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5071B1B2" w14:textId="13931DFB" w:rsidR="004307BF" w:rsidRDefault="004307BF" w:rsidP="004307BF">
            <w:pPr>
              <w:spacing w:after="0" w:line="280" w:lineRule="atLeast"/>
              <w:jc w:val="both"/>
              <w:rPr>
                <w14:ligatures w14:val="standardContextual"/>
              </w:rPr>
            </w:pPr>
            <w:r>
              <w:rPr>
                <w14:ligatures w14:val="standardContextual"/>
              </w:rPr>
              <w:t># redundant precoders</w:t>
            </w:r>
          </w:p>
        </w:tc>
      </w:tr>
      <w:tr w:rsidR="004307BF" w14:paraId="770AEAA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75A85" w14:textId="77777777" w:rsidR="004307BF" w:rsidRDefault="004307BF" w:rsidP="004307BF">
            <w:pPr>
              <w:spacing w:after="0" w:line="280" w:lineRule="atLeast"/>
              <w:jc w:val="both"/>
              <w:rPr>
                <w14:ligatures w14:val="standardContextual"/>
              </w:rPr>
            </w:pPr>
            <w:r>
              <w:rPr>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F58A816" w14:textId="77777777" w:rsidR="004307BF" w:rsidRDefault="004307BF" w:rsidP="004307BF">
            <w:pPr>
              <w:spacing w:after="0" w:line="280" w:lineRule="atLeast"/>
              <w:jc w:val="both"/>
              <w:rPr>
                <w14:ligatures w14:val="standardContextual"/>
              </w:rPr>
            </w:pPr>
            <w:r>
              <w:rPr>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73532EE" w14:textId="77777777" w:rsidR="004307BF" w:rsidRDefault="004307BF" w:rsidP="004307BF">
            <w:pPr>
              <w:spacing w:after="0" w:line="280" w:lineRule="atLeast"/>
              <w:jc w:val="both"/>
              <w:rPr>
                <w14:ligatures w14:val="standardContextual"/>
              </w:rPr>
            </w:pPr>
            <w:r>
              <w:rPr>
                <w14:ligatures w14:val="standardContextual"/>
              </w:rPr>
              <w:t>16</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6EEF8D41" w14:textId="0DF1E534" w:rsidR="004307BF" w:rsidRDefault="004307BF" w:rsidP="004307BF">
            <w:pPr>
              <w:spacing w:after="0" w:line="280" w:lineRule="atLeast"/>
              <w:jc w:val="both"/>
              <w:rPr>
                <w14:ligatures w14:val="standardContextual"/>
              </w:rPr>
            </w:pPr>
            <w:r>
              <w:rPr>
                <w14:ligatures w14:val="standardContextual"/>
              </w:rPr>
              <w:t>0</w:t>
            </w:r>
          </w:p>
        </w:tc>
      </w:tr>
      <w:tr w:rsidR="004307BF" w14:paraId="1A4F2B1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9D69F" w14:textId="77777777" w:rsidR="004307BF" w:rsidRDefault="004307BF" w:rsidP="004307BF">
            <w:pPr>
              <w:spacing w:after="0" w:line="280" w:lineRule="atLeast"/>
              <w:jc w:val="both"/>
              <w:rPr>
                <w14:ligatures w14:val="standardContextual"/>
              </w:rPr>
            </w:pPr>
            <w:r>
              <w:rPr>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80B81A1" w14:textId="77777777" w:rsidR="004307BF" w:rsidRDefault="004307BF" w:rsidP="004307BF">
            <w:pPr>
              <w:spacing w:after="0" w:line="280" w:lineRule="atLeast"/>
              <w:jc w:val="both"/>
              <w:rPr>
                <w14:ligatures w14:val="standardContextual"/>
              </w:rPr>
            </w:pPr>
            <w:r>
              <w:rPr>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C78DEAB" w14:textId="77777777" w:rsidR="004307BF" w:rsidRDefault="004307BF" w:rsidP="004307BF">
            <w:pPr>
              <w:spacing w:after="0" w:line="280" w:lineRule="atLeast"/>
              <w:jc w:val="both"/>
              <w:rPr>
                <w14:ligatures w14:val="standardContextual"/>
              </w:rPr>
            </w:pPr>
            <w:r>
              <w:rPr>
                <w14:ligatures w14:val="standardContextual"/>
              </w:rPr>
              <w:t>32</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54033683" w14:textId="13F2A627" w:rsidR="004307BF" w:rsidRDefault="004307BF" w:rsidP="004307BF">
            <w:pPr>
              <w:spacing w:after="0" w:line="280" w:lineRule="atLeast"/>
              <w:jc w:val="both"/>
              <w:rPr>
                <w14:ligatures w14:val="standardContextual"/>
              </w:rPr>
            </w:pPr>
            <w:r>
              <w:rPr>
                <w14:ligatures w14:val="standardContextual"/>
              </w:rPr>
              <w:t>0</w:t>
            </w:r>
          </w:p>
        </w:tc>
      </w:tr>
      <w:tr w:rsidR="004307BF" w14:paraId="444CF5C3"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5C41C" w14:textId="77777777" w:rsidR="004307BF" w:rsidRDefault="004307BF" w:rsidP="004307BF">
            <w:pPr>
              <w:spacing w:after="0" w:line="280" w:lineRule="atLeast"/>
              <w:jc w:val="both"/>
              <w:rPr>
                <w14:ligatures w14:val="standardContextual"/>
              </w:rPr>
            </w:pPr>
            <w:r>
              <w:rPr>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BB15870" w14:textId="77777777" w:rsidR="004307BF" w:rsidRDefault="004307BF" w:rsidP="004307BF">
            <w:pPr>
              <w:spacing w:after="0" w:line="280" w:lineRule="atLeast"/>
              <w:jc w:val="both"/>
              <w:rPr>
                <w14:ligatures w14:val="standardContextual"/>
              </w:rPr>
            </w:pPr>
            <w:r>
              <w:rPr>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D9A9A9A" w14:textId="77777777" w:rsidR="004307BF" w:rsidRDefault="004307BF" w:rsidP="004307BF">
            <w:pPr>
              <w:spacing w:after="0" w:line="280" w:lineRule="atLeast"/>
              <w:jc w:val="both"/>
              <w:rPr>
                <w14:ligatures w14:val="standardContextual"/>
              </w:rPr>
            </w:pPr>
            <w:r>
              <w:rPr>
                <w14:ligatures w14:val="standardContextual"/>
              </w:rPr>
              <w:t>24</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3F29DE96" w14:textId="5EDCEABA" w:rsidR="004307BF" w:rsidRDefault="004307BF" w:rsidP="004307BF">
            <w:pPr>
              <w:spacing w:after="0" w:line="280" w:lineRule="atLeast"/>
              <w:jc w:val="both"/>
              <w:rPr>
                <w14:ligatures w14:val="standardContextual"/>
              </w:rPr>
            </w:pPr>
            <w:r>
              <w:rPr>
                <w14:ligatures w14:val="standardContextual"/>
              </w:rPr>
              <w:t>0</w:t>
            </w:r>
          </w:p>
        </w:tc>
      </w:tr>
      <w:tr w:rsidR="004307BF" w:rsidRPr="004307BF" w14:paraId="1AE11047"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D0870" w14:textId="77777777" w:rsidR="004307BF" w:rsidRPr="004307BF" w:rsidRDefault="004307BF" w:rsidP="004307BF">
            <w:pPr>
              <w:spacing w:after="0" w:line="280" w:lineRule="atLeast"/>
              <w:jc w:val="both"/>
              <w:rPr>
                <w14:ligatures w14:val="standardContextual"/>
              </w:rPr>
            </w:pPr>
            <w:r w:rsidRPr="004307BF">
              <w:rPr>
                <w14:ligatures w14:val="standardContextual"/>
              </w:rPr>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72B99F47" w14:textId="77777777" w:rsidR="004307BF" w:rsidRPr="004307BF" w:rsidRDefault="004307BF" w:rsidP="004307BF">
            <w:pPr>
              <w:spacing w:after="0" w:line="280" w:lineRule="atLeast"/>
              <w:jc w:val="both"/>
              <w:rPr>
                <w14:ligatures w14:val="standardContextual"/>
              </w:rPr>
            </w:pPr>
            <w:r w:rsidRPr="004307BF">
              <w:rPr>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6206AE4" w14:textId="77777777" w:rsidR="004307BF" w:rsidRPr="004307BF" w:rsidRDefault="004307BF" w:rsidP="004307BF">
            <w:pPr>
              <w:spacing w:after="0" w:line="280" w:lineRule="atLeast"/>
              <w:jc w:val="both"/>
              <w:rPr>
                <w14:ligatures w14:val="standardContextual"/>
              </w:rPr>
            </w:pPr>
            <w:r w:rsidRPr="004307BF">
              <w:rPr>
                <w14:ligatures w14:val="standardContextual"/>
              </w:rPr>
              <w:t>12</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34B18FA9" w14:textId="2FBB8F7F" w:rsidR="004307BF" w:rsidRPr="004307BF" w:rsidRDefault="004307BF" w:rsidP="004307BF">
            <w:pPr>
              <w:spacing w:after="0" w:line="280" w:lineRule="atLeast"/>
              <w:jc w:val="both"/>
              <w:rPr>
                <w14:ligatures w14:val="standardContextual"/>
              </w:rPr>
            </w:pPr>
            <w:r w:rsidRPr="004307BF">
              <w:rPr>
                <w14:ligatures w14:val="standardContextual"/>
              </w:rPr>
              <w:t>12</w:t>
            </w:r>
          </w:p>
        </w:tc>
      </w:tr>
      <w:tr w:rsidR="004307BF" w:rsidRPr="004307BF" w14:paraId="7B25317A"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A2B04" w14:textId="77777777" w:rsidR="004307BF" w:rsidRPr="004307BF" w:rsidRDefault="004307BF" w:rsidP="004307BF">
            <w:pPr>
              <w:spacing w:after="0" w:line="280" w:lineRule="atLeast"/>
              <w:jc w:val="both"/>
              <w:rPr>
                <w14:ligatures w14:val="standardContextual"/>
              </w:rPr>
            </w:pPr>
            <w:r w:rsidRPr="004307BF">
              <w:rPr>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D910D46" w14:textId="77777777" w:rsidR="004307BF" w:rsidRPr="004307BF" w:rsidRDefault="004307BF" w:rsidP="004307BF">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0B70195" w14:textId="77777777" w:rsidR="004307BF" w:rsidRPr="004307BF" w:rsidRDefault="004307BF" w:rsidP="004307BF">
            <w:pPr>
              <w:spacing w:after="0" w:line="280" w:lineRule="atLeast"/>
              <w:jc w:val="both"/>
              <w:rPr>
                <w14:ligatures w14:val="standardContextual"/>
              </w:rPr>
            </w:pPr>
            <w:r w:rsidRPr="004307BF">
              <w:rPr>
                <w14:ligatures w14:val="standardContextual"/>
              </w:rPr>
              <w:t>8</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67C49216" w14:textId="54933189" w:rsidR="004307BF" w:rsidRPr="004307BF" w:rsidRDefault="004307BF" w:rsidP="004307BF">
            <w:pPr>
              <w:spacing w:after="0" w:line="280" w:lineRule="atLeast"/>
              <w:jc w:val="both"/>
              <w:rPr>
                <w14:ligatures w14:val="standardContextual"/>
              </w:rPr>
            </w:pPr>
            <w:r w:rsidRPr="004307BF">
              <w:rPr>
                <w14:ligatures w14:val="standardContextual"/>
              </w:rPr>
              <w:t>0</w:t>
            </w:r>
          </w:p>
        </w:tc>
      </w:tr>
      <w:tr w:rsidR="004307BF" w:rsidRPr="004307BF" w14:paraId="7E796936"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80D34" w14:textId="77777777" w:rsidR="004307BF" w:rsidRPr="004307BF" w:rsidRDefault="004307BF" w:rsidP="004307BF">
            <w:pPr>
              <w:spacing w:after="0" w:line="280" w:lineRule="atLeast"/>
              <w:jc w:val="both"/>
              <w:rPr>
                <w14:ligatures w14:val="standardContextual"/>
              </w:rPr>
            </w:pPr>
            <w:r w:rsidRPr="004307BF">
              <w:rPr>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D4F75B5" w14:textId="77777777" w:rsidR="004307BF" w:rsidRPr="004307BF" w:rsidRDefault="004307BF" w:rsidP="004307BF">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C637738" w14:textId="77777777" w:rsidR="004307BF" w:rsidRPr="004307BF" w:rsidRDefault="004307BF" w:rsidP="004307BF">
            <w:pPr>
              <w:spacing w:after="0" w:line="280" w:lineRule="atLeast"/>
              <w:jc w:val="both"/>
              <w:rPr>
                <w14:ligatures w14:val="standardContextual"/>
              </w:rPr>
            </w:pPr>
            <w:r w:rsidRPr="004307BF">
              <w:rPr>
                <w14:ligatures w14:val="standardContextual"/>
              </w:rPr>
              <w:t>8</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0EE190B7" w14:textId="2DE0356E" w:rsidR="004307BF" w:rsidRPr="004307BF" w:rsidRDefault="004307BF" w:rsidP="004307BF">
            <w:pPr>
              <w:spacing w:after="0" w:line="280" w:lineRule="atLeast"/>
              <w:jc w:val="both"/>
              <w:rPr>
                <w14:ligatures w14:val="standardContextual"/>
              </w:rPr>
            </w:pPr>
            <w:r w:rsidRPr="004307BF">
              <w:rPr>
                <w14:ligatures w14:val="standardContextual"/>
              </w:rPr>
              <w:t>0</w:t>
            </w:r>
          </w:p>
        </w:tc>
      </w:tr>
      <w:tr w:rsidR="004307BF" w:rsidRPr="004307BF" w14:paraId="7B93013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62751" w14:textId="77777777" w:rsidR="004307BF" w:rsidRPr="004307BF" w:rsidRDefault="004307BF" w:rsidP="004307BF">
            <w:pPr>
              <w:spacing w:after="0" w:line="280" w:lineRule="atLeast"/>
              <w:jc w:val="both"/>
              <w:rPr>
                <w14:ligatures w14:val="standardContextual"/>
              </w:rPr>
            </w:pPr>
            <w:r w:rsidRPr="004307BF">
              <w:rPr>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6DF1B14" w14:textId="77777777" w:rsidR="004307BF" w:rsidRPr="004307BF" w:rsidRDefault="004307BF" w:rsidP="004307BF">
            <w:pPr>
              <w:spacing w:after="0" w:line="280" w:lineRule="atLeast"/>
              <w:jc w:val="both"/>
              <w:rPr>
                <w14:ligatures w14:val="standardContextual"/>
              </w:rPr>
            </w:pPr>
            <w:r w:rsidRPr="004307BF">
              <w:rPr>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81EA123" w14:textId="77777777" w:rsidR="004307BF" w:rsidRPr="004307BF" w:rsidRDefault="004307BF" w:rsidP="004307BF">
            <w:pPr>
              <w:spacing w:after="0" w:line="280" w:lineRule="atLeast"/>
              <w:jc w:val="both"/>
              <w:rPr>
                <w14:ligatures w14:val="standardContextual"/>
              </w:rPr>
            </w:pPr>
            <w:r w:rsidRPr="004307BF">
              <w:rPr>
                <w14:ligatures w14:val="standardContextual"/>
              </w:rPr>
              <w:t>4</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5A189182" w14:textId="0D6E7C94" w:rsidR="004307BF" w:rsidRPr="004307BF" w:rsidRDefault="004307BF" w:rsidP="004307BF">
            <w:pPr>
              <w:spacing w:after="0" w:line="280" w:lineRule="atLeast"/>
              <w:jc w:val="both"/>
              <w:rPr>
                <w14:ligatures w14:val="standardContextual"/>
              </w:rPr>
            </w:pPr>
            <w:r w:rsidRPr="004307BF">
              <w:rPr>
                <w14:ligatures w14:val="standardContextual"/>
              </w:rPr>
              <w:t>0</w:t>
            </w:r>
          </w:p>
        </w:tc>
      </w:tr>
      <w:tr w:rsidR="004307BF" w:rsidRPr="004307BF" w14:paraId="596ECB0C"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37945" w14:textId="77777777" w:rsidR="004307BF" w:rsidRPr="004307BF" w:rsidRDefault="004307BF" w:rsidP="004307BF">
            <w:pPr>
              <w:spacing w:after="0" w:line="280" w:lineRule="atLeast"/>
              <w:jc w:val="both"/>
              <w:rPr>
                <w14:ligatures w14:val="standardContextual"/>
              </w:rPr>
            </w:pPr>
            <w:r w:rsidRPr="004307BF">
              <w:rPr>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07702C81" w14:textId="77777777" w:rsidR="004307BF" w:rsidRPr="004307BF" w:rsidRDefault="004307BF" w:rsidP="004307BF">
            <w:pPr>
              <w:spacing w:after="0" w:line="280" w:lineRule="atLeast"/>
              <w:jc w:val="both"/>
              <w:rPr>
                <w14:ligatures w14:val="standardContextual"/>
              </w:rPr>
            </w:pPr>
            <w:r w:rsidRPr="004307BF">
              <w:rPr>
                <w14:ligatures w14:val="standardContextual"/>
              </w:rPr>
              <w:t>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7567FB92" w14:textId="77777777" w:rsidR="004307BF" w:rsidRPr="004307BF" w:rsidRDefault="004307BF" w:rsidP="004307BF">
            <w:pPr>
              <w:spacing w:after="0" w:line="280" w:lineRule="atLeast"/>
              <w:jc w:val="both"/>
              <w:rPr>
                <w14:ligatures w14:val="standardContextual"/>
              </w:rPr>
            </w:pPr>
            <w:r w:rsidRPr="004307BF">
              <w:rPr>
                <w14:ligatures w14:val="standardContextual"/>
              </w:rPr>
              <w:t>3</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312AFE69" w14:textId="497CD20E" w:rsidR="004307BF" w:rsidRPr="004307BF" w:rsidRDefault="004307BF" w:rsidP="004307BF">
            <w:pPr>
              <w:spacing w:after="0" w:line="280" w:lineRule="atLeast"/>
              <w:jc w:val="both"/>
              <w:rPr>
                <w14:ligatures w14:val="standardContextual"/>
              </w:rPr>
            </w:pPr>
            <w:r w:rsidRPr="004307BF">
              <w:rPr>
                <w14:ligatures w14:val="standardContextual"/>
              </w:rPr>
              <w:t>1</w:t>
            </w:r>
          </w:p>
        </w:tc>
      </w:tr>
      <w:tr w:rsidR="004307BF" w:rsidRPr="004307BF" w14:paraId="298B9C73" w14:textId="77777777" w:rsidTr="004307BF">
        <w:trPr>
          <w:trHeight w:val="50"/>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08173" w14:textId="77777777" w:rsidR="004307BF" w:rsidRPr="004307BF" w:rsidRDefault="004307BF" w:rsidP="004307BF">
            <w:pPr>
              <w:spacing w:after="0" w:line="280" w:lineRule="atLeast"/>
              <w:jc w:val="both"/>
              <w:rPr>
                <w14:ligatures w14:val="standardContextual"/>
              </w:rPr>
            </w:pPr>
            <w:r w:rsidRPr="004307BF">
              <w:rPr>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922D672" w14:textId="77777777" w:rsidR="004307BF" w:rsidRPr="004307BF" w:rsidRDefault="004307BF" w:rsidP="004307BF">
            <w:pPr>
              <w:spacing w:after="0" w:line="280" w:lineRule="atLeast"/>
              <w:jc w:val="both"/>
              <w:rPr>
                <w14:ligatures w14:val="standardContextual"/>
              </w:rPr>
            </w:pPr>
            <w:r w:rsidRPr="004307BF">
              <w:rPr>
                <w14:ligatures w14:val="standardContextual"/>
              </w:rPr>
              <w:t>120</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88999B2" w14:textId="77777777" w:rsidR="004307BF" w:rsidRPr="004307BF" w:rsidRDefault="004307BF" w:rsidP="004307BF">
            <w:pPr>
              <w:spacing w:after="0" w:line="280" w:lineRule="atLeast"/>
              <w:jc w:val="both"/>
              <w:rPr>
                <w14:ligatures w14:val="standardContextual"/>
              </w:rPr>
            </w:pPr>
            <w:r w:rsidRPr="004307BF">
              <w:rPr>
                <w14:ligatures w14:val="standardContextual"/>
              </w:rPr>
              <w:t>107</w:t>
            </w:r>
          </w:p>
        </w:tc>
        <w:tc>
          <w:tcPr>
            <w:tcW w:w="1619" w:type="dxa"/>
            <w:tcBorders>
              <w:top w:val="nil"/>
              <w:left w:val="nil"/>
              <w:bottom w:val="single" w:sz="8" w:space="0" w:color="auto"/>
              <w:right w:val="single" w:sz="8" w:space="0" w:color="auto"/>
            </w:tcBorders>
            <w:tcMar>
              <w:top w:w="0" w:type="dxa"/>
              <w:left w:w="108" w:type="dxa"/>
              <w:bottom w:w="0" w:type="dxa"/>
              <w:right w:w="108" w:type="dxa"/>
            </w:tcMar>
          </w:tcPr>
          <w:p w14:paraId="01DA2A0B" w14:textId="46AC8719" w:rsidR="004307BF" w:rsidRPr="004307BF" w:rsidRDefault="004307BF" w:rsidP="004307BF">
            <w:pPr>
              <w:spacing w:after="0" w:line="280" w:lineRule="atLeast"/>
              <w:jc w:val="both"/>
              <w:rPr>
                <w14:ligatures w14:val="standardContextual"/>
              </w:rPr>
            </w:pPr>
            <w:r w:rsidRPr="004307BF">
              <w:rPr>
                <w14:ligatures w14:val="standardContextual"/>
              </w:rPr>
              <w:t>13</w:t>
            </w:r>
          </w:p>
        </w:tc>
      </w:tr>
    </w:tbl>
    <w:p w14:paraId="4BB55EE5" w14:textId="77777777" w:rsidR="00030655" w:rsidRPr="004307BF" w:rsidRDefault="00030655" w:rsidP="003943C3">
      <w:pPr>
        <w:rPr>
          <w:lang w:val="en-GB"/>
        </w:rPr>
      </w:pPr>
    </w:p>
    <w:tbl>
      <w:tblPr>
        <w:tblW w:w="0" w:type="auto"/>
        <w:jc w:val="center"/>
        <w:tblCellMar>
          <w:left w:w="0" w:type="dxa"/>
          <w:right w:w="0" w:type="dxa"/>
        </w:tblCellMar>
        <w:tblLook w:val="04A0" w:firstRow="1" w:lastRow="0" w:firstColumn="1" w:lastColumn="0" w:noHBand="0" w:noVBand="1"/>
      </w:tblPr>
      <w:tblGrid>
        <w:gridCol w:w="784"/>
        <w:gridCol w:w="1158"/>
        <w:gridCol w:w="1266"/>
        <w:gridCol w:w="1398"/>
      </w:tblGrid>
      <w:tr w:rsidR="00030655" w:rsidRPr="004307BF" w14:paraId="592EC515" w14:textId="77777777" w:rsidTr="004307BF">
        <w:trPr>
          <w:jc w:val="center"/>
        </w:trPr>
        <w:tc>
          <w:tcPr>
            <w:tcW w:w="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B6D87" w14:textId="77777777" w:rsidR="00030655" w:rsidRPr="004307BF" w:rsidRDefault="00030655" w:rsidP="00030655">
            <w:pPr>
              <w:spacing w:after="0" w:line="280" w:lineRule="atLeast"/>
              <w:jc w:val="both"/>
              <w:rPr>
                <w:lang w:eastAsia="zh-CN"/>
              </w:rPr>
            </w:pPr>
          </w:p>
        </w:tc>
        <w:tc>
          <w:tcPr>
            <w:tcW w:w="448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5D525" w14:textId="2A725156" w:rsidR="00030655" w:rsidRPr="004307BF" w:rsidRDefault="00030655" w:rsidP="00030655">
            <w:pPr>
              <w:spacing w:after="0" w:line="280" w:lineRule="atLeast"/>
              <w:jc w:val="center"/>
              <w:rPr>
                <w:rFonts w:ascii="Calibri" w:hAnsi="Calibri" w:cs="Calibri"/>
                <w:b/>
                <w:bCs/>
                <w:sz w:val="22"/>
                <w:szCs w:val="22"/>
                <w14:ligatures w14:val="standardContextual"/>
              </w:rPr>
            </w:pPr>
            <w:r w:rsidRPr="004307BF">
              <w:rPr>
                <w:b/>
                <w:bCs/>
                <w14:ligatures w14:val="standardContextual"/>
              </w:rPr>
              <w:t>N1=2, N2=2</w:t>
            </w:r>
          </w:p>
        </w:tc>
      </w:tr>
      <w:tr w:rsidR="00030655" w:rsidRPr="004307BF" w14:paraId="3C18A10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B8BE5" w14:textId="77777777" w:rsidR="00030655" w:rsidRPr="004307BF" w:rsidRDefault="00030655" w:rsidP="00030655">
            <w:pPr>
              <w:spacing w:after="0" w:line="280" w:lineRule="atLeast"/>
              <w:jc w:val="both"/>
              <w:rPr>
                <w14:ligatures w14:val="standardContextual"/>
              </w:rPr>
            </w:pPr>
            <w:r w:rsidRPr="004307BF">
              <w:rPr>
                <w14:ligatures w14:val="standardContextual"/>
              </w:rPr>
              <w:t>Rank</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5742C527" w14:textId="77777777" w:rsidR="00030655" w:rsidRPr="004307BF" w:rsidRDefault="00030655" w:rsidP="00030655">
            <w:pPr>
              <w:spacing w:after="0" w:line="280" w:lineRule="atLeast"/>
              <w:jc w:val="both"/>
              <w:rPr>
                <w14:ligatures w14:val="standardContextual"/>
              </w:rPr>
            </w:pPr>
            <w:r w:rsidRPr="004307BF">
              <w:rPr>
                <w14:ligatures w14:val="standardContextual"/>
              </w:rPr>
              <w:t># precoders w/ repetition</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379257D7" w14:textId="77777777" w:rsidR="00030655" w:rsidRPr="004307BF" w:rsidRDefault="00030655" w:rsidP="00030655">
            <w:pPr>
              <w:spacing w:after="0" w:line="280" w:lineRule="atLeast"/>
              <w:jc w:val="both"/>
              <w:rPr>
                <w14:ligatures w14:val="standardContextual"/>
              </w:rPr>
            </w:pPr>
            <w:r w:rsidRPr="004307BF">
              <w:rPr>
                <w14:ligatures w14:val="standardContextual"/>
              </w:rPr>
              <w:t>Unique precoders</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04409173" w14:textId="5883ED6E" w:rsidR="00030655" w:rsidRPr="004307BF" w:rsidRDefault="004307BF" w:rsidP="00030655">
            <w:pPr>
              <w:spacing w:after="0" w:line="280" w:lineRule="atLeast"/>
              <w:jc w:val="both"/>
              <w:rPr>
                <w14:ligatures w14:val="standardContextual"/>
              </w:rPr>
            </w:pPr>
            <w:r w:rsidRPr="004307BF">
              <w:rPr>
                <w14:ligatures w14:val="standardContextual"/>
              </w:rPr>
              <w:t># redundant precoders</w:t>
            </w:r>
          </w:p>
        </w:tc>
      </w:tr>
      <w:tr w:rsidR="00030655" w:rsidRPr="004307BF" w14:paraId="61A31331"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73303" w14:textId="77777777" w:rsidR="00030655" w:rsidRPr="004307BF" w:rsidRDefault="00030655" w:rsidP="00030655">
            <w:pPr>
              <w:spacing w:after="0" w:line="280" w:lineRule="atLeast"/>
              <w:jc w:val="both"/>
              <w:rPr>
                <w14:ligatures w14:val="standardContextual"/>
              </w:rPr>
            </w:pPr>
            <w:r w:rsidRPr="004307BF">
              <w:rPr>
                <w14:ligatures w14:val="standardContextual"/>
              </w:rPr>
              <w:t>Rank 1</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1B9CB1EA" w14:textId="77777777" w:rsidR="00030655" w:rsidRPr="004307BF" w:rsidRDefault="00030655" w:rsidP="00030655">
            <w:pPr>
              <w:spacing w:after="0" w:line="280" w:lineRule="atLeast"/>
              <w:jc w:val="both"/>
              <w:rPr>
                <w14:ligatures w14:val="standardContextual"/>
              </w:rPr>
            </w:pPr>
            <w:r w:rsidRPr="004307BF">
              <w:rPr>
                <w14:ligatures w14:val="standardContextual"/>
              </w:rPr>
              <w:t>16</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5621DD8" w14:textId="77777777" w:rsidR="00030655" w:rsidRPr="004307BF" w:rsidRDefault="00030655" w:rsidP="00030655">
            <w:pPr>
              <w:spacing w:after="0" w:line="280" w:lineRule="atLeast"/>
              <w:jc w:val="both"/>
              <w:rPr>
                <w14:ligatures w14:val="standardContextual"/>
              </w:rPr>
            </w:pPr>
            <w:r w:rsidRPr="004307BF">
              <w:rPr>
                <w14:ligatures w14:val="standardContextual"/>
              </w:rPr>
              <w:t>16</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001FDE62" w14:textId="653DBAEB"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62B77BD2"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4247B" w14:textId="77777777" w:rsidR="00030655" w:rsidRPr="004307BF" w:rsidRDefault="00030655" w:rsidP="00030655">
            <w:pPr>
              <w:spacing w:after="0" w:line="280" w:lineRule="atLeast"/>
              <w:jc w:val="both"/>
              <w:rPr>
                <w14:ligatures w14:val="standardContextual"/>
              </w:rPr>
            </w:pPr>
            <w:r w:rsidRPr="004307BF">
              <w:rPr>
                <w14:ligatures w14:val="standardContextual"/>
              </w:rPr>
              <w:t>Rank 2</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D985734" w14:textId="77777777" w:rsidR="00030655" w:rsidRPr="004307BF" w:rsidRDefault="00030655" w:rsidP="00030655">
            <w:pPr>
              <w:spacing w:after="0" w:line="280" w:lineRule="atLeast"/>
              <w:jc w:val="both"/>
              <w:rPr>
                <w14:ligatures w14:val="standardContextual"/>
              </w:rPr>
            </w:pPr>
            <w:r w:rsidRPr="004307BF">
              <w:rPr>
                <w14:ligatures w14:val="standardContextual"/>
              </w:rPr>
              <w:t>32</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48563B89" w14:textId="77777777" w:rsidR="00030655" w:rsidRPr="004307BF" w:rsidRDefault="00030655" w:rsidP="00030655">
            <w:pPr>
              <w:spacing w:after="0" w:line="280" w:lineRule="atLeast"/>
              <w:jc w:val="both"/>
              <w:rPr>
                <w14:ligatures w14:val="standardContextual"/>
              </w:rPr>
            </w:pPr>
            <w:r w:rsidRPr="004307BF">
              <w:rPr>
                <w14:ligatures w14:val="standardContextual"/>
              </w:rPr>
              <w:t>32</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2F36C1D9" w14:textId="0C38B87E"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4BC0490D"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606E6" w14:textId="77777777" w:rsidR="00030655" w:rsidRPr="004307BF" w:rsidRDefault="00030655" w:rsidP="00030655">
            <w:pPr>
              <w:spacing w:after="0" w:line="280" w:lineRule="atLeast"/>
              <w:jc w:val="both"/>
              <w:rPr>
                <w14:ligatures w14:val="standardContextual"/>
              </w:rPr>
            </w:pPr>
            <w:r w:rsidRPr="004307BF">
              <w:rPr>
                <w14:ligatures w14:val="standardContextual"/>
              </w:rPr>
              <w:t>Rank 3</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4C1376B4" w14:textId="77777777" w:rsidR="00030655" w:rsidRPr="004307BF" w:rsidRDefault="00030655" w:rsidP="00030655">
            <w:pPr>
              <w:spacing w:after="0" w:line="280" w:lineRule="atLeast"/>
              <w:jc w:val="both"/>
              <w:rPr>
                <w14:ligatures w14:val="standardContextual"/>
              </w:rPr>
            </w:pPr>
            <w:r w:rsidRPr="004307BF">
              <w:rPr>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21BDA65E" w14:textId="77777777" w:rsidR="00030655" w:rsidRPr="004307BF" w:rsidRDefault="00030655" w:rsidP="00030655">
            <w:pPr>
              <w:spacing w:after="0" w:line="280" w:lineRule="atLeast"/>
              <w:jc w:val="both"/>
              <w:rPr>
                <w14:ligatures w14:val="standardContextual"/>
              </w:rPr>
            </w:pPr>
            <w:r w:rsidRPr="004307BF">
              <w:rPr>
                <w14:ligatures w14:val="standardContextual"/>
              </w:rPr>
              <w:t>24</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03A428DD" w14:textId="770A7B8F"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34CFFA66"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F5C5A" w14:textId="77777777" w:rsidR="00030655" w:rsidRPr="004307BF" w:rsidRDefault="00030655" w:rsidP="00030655">
            <w:pPr>
              <w:spacing w:after="0" w:line="280" w:lineRule="atLeast"/>
              <w:jc w:val="both"/>
              <w:rPr>
                <w14:ligatures w14:val="standardContextual"/>
              </w:rPr>
            </w:pPr>
            <w:r w:rsidRPr="004307BF">
              <w:rPr>
                <w14:ligatures w14:val="standardContextual"/>
              </w:rPr>
              <w:t>Rank 4</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0A46C05D" w14:textId="77777777" w:rsidR="00030655" w:rsidRPr="004307BF" w:rsidRDefault="00030655" w:rsidP="00030655">
            <w:pPr>
              <w:spacing w:after="0" w:line="280" w:lineRule="atLeast"/>
              <w:jc w:val="both"/>
              <w:rPr>
                <w14:ligatures w14:val="standardContextual"/>
              </w:rPr>
            </w:pPr>
            <w:r w:rsidRPr="004307BF">
              <w:rPr>
                <w14:ligatures w14:val="standardContextual"/>
              </w:rPr>
              <w:t>24</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74E7731" w14:textId="77777777" w:rsidR="00030655" w:rsidRPr="004307BF" w:rsidRDefault="00030655" w:rsidP="00030655">
            <w:pPr>
              <w:spacing w:after="0" w:line="280" w:lineRule="atLeast"/>
              <w:jc w:val="both"/>
              <w:rPr>
                <w14:ligatures w14:val="standardContextual"/>
              </w:rPr>
            </w:pPr>
            <w:r w:rsidRPr="004307BF">
              <w:rPr>
                <w14:ligatures w14:val="standardContextual"/>
              </w:rPr>
              <w:t>12</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783F709C" w14:textId="5000F897" w:rsidR="00030655" w:rsidRPr="004307BF" w:rsidRDefault="004307BF" w:rsidP="00030655">
            <w:pPr>
              <w:spacing w:after="0" w:line="280" w:lineRule="atLeast"/>
              <w:jc w:val="both"/>
              <w:rPr>
                <w14:ligatures w14:val="standardContextual"/>
              </w:rPr>
            </w:pPr>
            <w:r w:rsidRPr="004307BF">
              <w:rPr>
                <w14:ligatures w14:val="standardContextual"/>
              </w:rPr>
              <w:t>12</w:t>
            </w:r>
          </w:p>
        </w:tc>
      </w:tr>
      <w:tr w:rsidR="00030655" w:rsidRPr="004307BF" w14:paraId="156A83D2"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5D9EC" w14:textId="77777777" w:rsidR="00030655" w:rsidRPr="004307BF" w:rsidRDefault="00030655" w:rsidP="00030655">
            <w:pPr>
              <w:spacing w:after="0" w:line="280" w:lineRule="atLeast"/>
              <w:jc w:val="both"/>
              <w:rPr>
                <w14:ligatures w14:val="standardContextual"/>
              </w:rPr>
            </w:pPr>
            <w:r w:rsidRPr="004307BF">
              <w:rPr>
                <w14:ligatures w14:val="standardContextual"/>
              </w:rPr>
              <w:t>Rank 5</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645F56C"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4E4FD09"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3FCC2314" w14:textId="68330938"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5EAE556B"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FC2B1" w14:textId="77777777" w:rsidR="00030655" w:rsidRPr="004307BF" w:rsidRDefault="00030655" w:rsidP="00030655">
            <w:pPr>
              <w:spacing w:after="0" w:line="280" w:lineRule="atLeast"/>
              <w:jc w:val="both"/>
              <w:rPr>
                <w14:ligatures w14:val="standardContextual"/>
              </w:rPr>
            </w:pPr>
            <w:r w:rsidRPr="004307BF">
              <w:rPr>
                <w14:ligatures w14:val="standardContextual"/>
              </w:rPr>
              <w:t>Rank 6</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8ECCB01"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6F34C2DF"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5624D939" w14:textId="08F59552"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54AB44CF"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FD16C" w14:textId="77777777" w:rsidR="00030655" w:rsidRPr="004307BF" w:rsidRDefault="00030655" w:rsidP="00030655">
            <w:pPr>
              <w:spacing w:after="0" w:line="280" w:lineRule="atLeast"/>
              <w:jc w:val="both"/>
              <w:rPr>
                <w14:ligatures w14:val="standardContextual"/>
              </w:rPr>
            </w:pPr>
            <w:r w:rsidRPr="004307BF">
              <w:rPr>
                <w14:ligatures w14:val="standardContextual"/>
              </w:rPr>
              <w:t>Rank 7</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6E1F720"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15D246C4"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3EF19343" w14:textId="506E1473" w:rsidR="00030655" w:rsidRPr="004307BF" w:rsidRDefault="004307BF" w:rsidP="00030655">
            <w:pPr>
              <w:spacing w:after="0" w:line="280" w:lineRule="atLeast"/>
              <w:jc w:val="both"/>
              <w:rPr>
                <w14:ligatures w14:val="standardContextual"/>
              </w:rPr>
            </w:pPr>
            <w:r w:rsidRPr="004307BF">
              <w:rPr>
                <w14:ligatures w14:val="standardContextual"/>
              </w:rPr>
              <w:t>0</w:t>
            </w:r>
          </w:p>
        </w:tc>
      </w:tr>
      <w:tr w:rsidR="00030655" w:rsidRPr="004307BF" w14:paraId="48761F8B" w14:textId="77777777" w:rsidTr="004307BF">
        <w:trPr>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BA060" w14:textId="77777777" w:rsidR="00030655" w:rsidRPr="004307BF" w:rsidRDefault="00030655" w:rsidP="00030655">
            <w:pPr>
              <w:spacing w:after="0" w:line="280" w:lineRule="atLeast"/>
              <w:jc w:val="both"/>
              <w:rPr>
                <w14:ligatures w14:val="standardContextual"/>
              </w:rPr>
            </w:pPr>
            <w:r w:rsidRPr="004307BF">
              <w:rPr>
                <w14:ligatures w14:val="standardContextual"/>
              </w:rPr>
              <w:t>Rank 8</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26C46149" w14:textId="77777777" w:rsidR="00030655" w:rsidRPr="004307BF" w:rsidRDefault="00030655" w:rsidP="00030655">
            <w:pPr>
              <w:spacing w:after="0" w:line="280" w:lineRule="atLeast"/>
              <w:jc w:val="both"/>
              <w:rPr>
                <w14:ligatures w14:val="standardContextual"/>
              </w:rPr>
            </w:pPr>
            <w:r w:rsidRPr="004307BF">
              <w:rPr>
                <w14:ligatures w14:val="standardContextual"/>
              </w:rPr>
              <w:t>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6D50243" w14:textId="7E98767A" w:rsidR="00030655" w:rsidRPr="004307BF" w:rsidRDefault="00A56409" w:rsidP="00030655">
            <w:pPr>
              <w:spacing w:after="0" w:line="280" w:lineRule="atLeast"/>
              <w:jc w:val="both"/>
              <w:rPr>
                <w14:ligatures w14:val="standardContextual"/>
              </w:rPr>
            </w:pPr>
            <w:r>
              <w:rPr>
                <w14:ligatures w14:val="standardContextual"/>
              </w:rPr>
              <w:t>3</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44C4AEE3" w14:textId="6278D5EE" w:rsidR="00030655" w:rsidRPr="004307BF" w:rsidRDefault="00A56409" w:rsidP="00030655">
            <w:pPr>
              <w:spacing w:after="0" w:line="280" w:lineRule="atLeast"/>
              <w:jc w:val="both"/>
              <w:rPr>
                <w14:ligatures w14:val="standardContextual"/>
              </w:rPr>
            </w:pPr>
            <w:r>
              <w:rPr>
                <w14:ligatures w14:val="standardContextual"/>
              </w:rPr>
              <w:t>5</w:t>
            </w:r>
          </w:p>
        </w:tc>
      </w:tr>
      <w:tr w:rsidR="00030655" w14:paraId="1ECBA713" w14:textId="77777777" w:rsidTr="004307BF">
        <w:trPr>
          <w:trHeight w:val="50"/>
          <w:jc w:val="center"/>
        </w:trPr>
        <w:tc>
          <w:tcPr>
            <w:tcW w:w="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4F29B" w14:textId="77777777" w:rsidR="00030655" w:rsidRPr="004307BF" w:rsidRDefault="00030655" w:rsidP="00030655">
            <w:pPr>
              <w:spacing w:after="0" w:line="280" w:lineRule="atLeast"/>
              <w:jc w:val="both"/>
              <w:rPr>
                <w14:ligatures w14:val="standardContextual"/>
              </w:rPr>
            </w:pPr>
            <w:r w:rsidRPr="004307BF">
              <w:rPr>
                <w14:ligatures w14:val="standardContextual"/>
              </w:rPr>
              <w:t>Sum</w:t>
            </w:r>
          </w:p>
        </w:tc>
        <w:tc>
          <w:tcPr>
            <w:tcW w:w="1292" w:type="dxa"/>
            <w:tcBorders>
              <w:top w:val="nil"/>
              <w:left w:val="nil"/>
              <w:bottom w:val="single" w:sz="8" w:space="0" w:color="auto"/>
              <w:right w:val="single" w:sz="8" w:space="0" w:color="auto"/>
            </w:tcBorders>
            <w:tcMar>
              <w:top w:w="0" w:type="dxa"/>
              <w:left w:w="108" w:type="dxa"/>
              <w:bottom w:w="0" w:type="dxa"/>
              <w:right w:w="108" w:type="dxa"/>
            </w:tcMar>
            <w:hideMark/>
          </w:tcPr>
          <w:p w14:paraId="30FC1FB7" w14:textId="77777777" w:rsidR="00030655" w:rsidRPr="004307BF" w:rsidRDefault="00030655" w:rsidP="00030655">
            <w:pPr>
              <w:spacing w:after="0" w:line="280" w:lineRule="atLeast"/>
              <w:jc w:val="both"/>
              <w:rPr>
                <w14:ligatures w14:val="standardContextual"/>
              </w:rPr>
            </w:pPr>
            <w:r w:rsidRPr="004307BF">
              <w:rPr>
                <w14:ligatures w14:val="standardContextual"/>
              </w:rPr>
              <w:t>128</w:t>
            </w:r>
          </w:p>
        </w:tc>
        <w:tc>
          <w:tcPr>
            <w:tcW w:w="1488" w:type="dxa"/>
            <w:tcBorders>
              <w:top w:val="nil"/>
              <w:left w:val="nil"/>
              <w:bottom w:val="single" w:sz="8" w:space="0" w:color="auto"/>
              <w:right w:val="single" w:sz="8" w:space="0" w:color="auto"/>
            </w:tcBorders>
            <w:tcMar>
              <w:top w:w="0" w:type="dxa"/>
              <w:left w:w="108" w:type="dxa"/>
              <w:bottom w:w="0" w:type="dxa"/>
              <w:right w:w="108" w:type="dxa"/>
            </w:tcMar>
            <w:hideMark/>
          </w:tcPr>
          <w:p w14:paraId="53598F9D" w14:textId="31ADD941" w:rsidR="00030655" w:rsidRPr="004307BF" w:rsidRDefault="00A56409" w:rsidP="00030655">
            <w:pPr>
              <w:spacing w:after="0" w:line="280" w:lineRule="atLeast"/>
              <w:jc w:val="both"/>
              <w:rPr>
                <w14:ligatures w14:val="standardContextual"/>
              </w:rPr>
            </w:pPr>
            <w:r w:rsidRPr="004307BF">
              <w:rPr>
                <w14:ligatures w14:val="standardContextual"/>
              </w:rPr>
              <w:t>11</w:t>
            </w:r>
            <w:r>
              <w:rPr>
                <w14:ligatures w14:val="standardContextual"/>
              </w:rPr>
              <w:t>1</w:t>
            </w:r>
          </w:p>
        </w:tc>
        <w:tc>
          <w:tcPr>
            <w:tcW w:w="1709" w:type="dxa"/>
            <w:tcBorders>
              <w:top w:val="nil"/>
              <w:left w:val="nil"/>
              <w:bottom w:val="single" w:sz="8" w:space="0" w:color="auto"/>
              <w:right w:val="single" w:sz="8" w:space="0" w:color="auto"/>
            </w:tcBorders>
            <w:tcMar>
              <w:top w:w="0" w:type="dxa"/>
              <w:left w:w="108" w:type="dxa"/>
              <w:bottom w:w="0" w:type="dxa"/>
              <w:right w:w="108" w:type="dxa"/>
            </w:tcMar>
          </w:tcPr>
          <w:p w14:paraId="2DE75599" w14:textId="2FF99CD5" w:rsidR="00030655" w:rsidRDefault="00A56409" w:rsidP="00030655">
            <w:pPr>
              <w:spacing w:after="0" w:line="280" w:lineRule="atLeast"/>
              <w:jc w:val="both"/>
              <w:rPr>
                <w14:ligatures w14:val="standardContextual"/>
              </w:rPr>
            </w:pPr>
            <w:r>
              <w:rPr>
                <w14:ligatures w14:val="standardContextual"/>
              </w:rPr>
              <w:t>17</w:t>
            </w:r>
          </w:p>
        </w:tc>
      </w:tr>
    </w:tbl>
    <w:p w14:paraId="5F3EAC2D" w14:textId="77777777" w:rsidR="00F912F6" w:rsidRDefault="00F912F6" w:rsidP="003943C3">
      <w:pPr>
        <w:rPr>
          <w:lang w:val="en-GB"/>
        </w:rPr>
        <w:sectPr w:rsidR="00F912F6" w:rsidSect="00F912F6">
          <w:footnotePr>
            <w:numRestart w:val="eachSect"/>
          </w:footnotePr>
          <w:type w:val="continuous"/>
          <w:pgSz w:w="12240" w:h="15840" w:code="1"/>
          <w:pgMar w:top="1418" w:right="1134" w:bottom="1080" w:left="1134" w:header="680" w:footer="567" w:gutter="0"/>
          <w:cols w:num="2" w:space="720"/>
          <w:docGrid w:linePitch="272"/>
        </w:sectPr>
      </w:pPr>
    </w:p>
    <w:p w14:paraId="4CA8C2C9" w14:textId="441E3855" w:rsidR="00030655" w:rsidRDefault="006F4096" w:rsidP="003943C3">
      <w:pPr>
        <w:rPr>
          <w:lang w:val="en-GB"/>
        </w:rPr>
      </w:pPr>
      <w:r>
        <w:rPr>
          <w:lang w:val="en-GB"/>
        </w:rPr>
        <w:t xml:space="preserve">As we can see, 10% of the precoders in current codebook is redundant. </w:t>
      </w:r>
      <w:r w:rsidR="00A81EF6">
        <w:rPr>
          <w:lang w:val="en-GB"/>
        </w:rPr>
        <w:t xml:space="preserve">Specifically, 13 out of 120 for (N1=4, N2=1) and </w:t>
      </w:r>
      <w:r w:rsidR="00A56409">
        <w:rPr>
          <w:lang w:val="en-GB"/>
        </w:rPr>
        <w:t xml:space="preserve">17 </w:t>
      </w:r>
      <w:r w:rsidR="00A81EF6">
        <w:rPr>
          <w:lang w:val="en-GB"/>
        </w:rPr>
        <w:t>out of 128 for (N1=2, N2=2) are redundant precoders. Those redundant precoders waste the 10% of codepoints with the 7 bits in DCI and contribute 0% to the sy</w:t>
      </w:r>
      <w:r w:rsidR="009871F2">
        <w:rPr>
          <w:lang w:val="en-GB"/>
        </w:rPr>
        <w:t xml:space="preserve">stem. They should be removed and replaced with other precoders, i.e., </w:t>
      </w:r>
      <w:proofErr w:type="spellStart"/>
      <w:r w:rsidR="009871F2">
        <w:rPr>
          <w:lang w:val="en-GB"/>
        </w:rPr>
        <w:t>nonDFT</w:t>
      </w:r>
      <w:proofErr w:type="spellEnd"/>
      <w:r w:rsidR="009871F2">
        <w:rPr>
          <w:lang w:val="en-GB"/>
        </w:rPr>
        <w:t xml:space="preserve"> precoders which are robust to phase misalignment, to improve the system performance, without increasing number of bits in DCI. </w:t>
      </w:r>
    </w:p>
    <w:p w14:paraId="25A1EA5F" w14:textId="77777777" w:rsidR="009871F2" w:rsidRDefault="009871F2" w:rsidP="003943C3">
      <w:pPr>
        <w:rPr>
          <w:lang w:val="en-GB"/>
        </w:rPr>
      </w:pPr>
    </w:p>
    <w:p w14:paraId="048E5411" w14:textId="6FFD7B5F" w:rsidR="004307BF" w:rsidRPr="003943C3" w:rsidRDefault="004307BF" w:rsidP="003943C3">
      <w:pPr>
        <w:rPr>
          <w:lang w:val="en-GB"/>
        </w:rPr>
      </w:pPr>
    </w:p>
    <w:p w14:paraId="5CA5F5B9" w14:textId="77777777" w:rsidR="00ED3B05" w:rsidRDefault="00ED3B05" w:rsidP="00ED3B05">
      <w:pPr>
        <w:pStyle w:val="TH"/>
      </w:pPr>
      <w:r>
        <w:lastRenderedPageBreak/>
        <w:t xml:space="preserve">Table 6.3.1.5-12: Precoding matrix </w:t>
      </w:r>
      <m:oMath>
        <m:r>
          <m:rPr>
            <m:sty m:val="bi"/>
          </m:rPr>
          <w:rPr>
            <w:rFonts w:ascii="Cambria Math" w:hAnsi="Cambria Math"/>
          </w:rPr>
          <m:t>W</m:t>
        </m:r>
      </m:oMath>
      <w:r>
        <w:t xml:space="preserve"> type B with one antenna group for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ED3B05" w14:paraId="3D0B5143" w14:textId="77777777" w:rsidTr="002810CC">
        <w:trPr>
          <w:jc w:val="center"/>
        </w:trPr>
        <w:tc>
          <w:tcPr>
            <w:tcW w:w="850" w:type="dxa"/>
            <w:shd w:val="clear" w:color="auto" w:fill="auto"/>
          </w:tcPr>
          <w:p w14:paraId="65D0AECB" w14:textId="77777777" w:rsidR="00ED3B05" w:rsidRPr="00102A81" w:rsidRDefault="00ED3B05" w:rsidP="002810CC">
            <w:pPr>
              <w:pStyle w:val="TAH"/>
              <w:rPr>
                <w:rFonts w:eastAsia="Batang"/>
              </w:rPr>
            </w:pPr>
            <w:r w:rsidRPr="00102A81">
              <w:rPr>
                <w:rFonts w:eastAsia="Batang"/>
              </w:rPr>
              <w:t>TPMI index</w:t>
            </w:r>
          </w:p>
        </w:tc>
        <w:tc>
          <w:tcPr>
            <w:tcW w:w="8668" w:type="dxa"/>
            <w:gridSpan w:val="4"/>
            <w:shd w:val="clear" w:color="auto" w:fill="auto"/>
            <w:vAlign w:val="center"/>
          </w:tcPr>
          <w:p w14:paraId="11CE93DD" w14:textId="77777777" w:rsidR="00ED3B05" w:rsidRPr="00102A81" w:rsidRDefault="00ED3B05" w:rsidP="002810CC">
            <w:pPr>
              <w:pStyle w:val="TAH"/>
              <w:rPr>
                <w:rFonts w:eastAsia="Batang"/>
              </w:rPr>
            </w:pPr>
            <m:oMathPara>
              <m:oMath>
                <m:r>
                  <m:rPr>
                    <m:sty m:val="bi"/>
                  </m:rPr>
                  <w:rPr>
                    <w:rFonts w:ascii="Cambria Math" w:eastAsia="Batang" w:hAnsi="Cambria Math"/>
                  </w:rPr>
                  <m:t>W</m:t>
                </m:r>
                <m:r>
                  <m:rPr>
                    <m:sty m:val="b"/>
                  </m:rPr>
                  <w:rPr>
                    <w:rFonts w:eastAsia="Batang"/>
                  </w:rPr>
                  <w:br/>
                </m:r>
              </m:oMath>
            </m:oMathPara>
            <w:r w:rsidRPr="00102A81">
              <w:rPr>
                <w:rFonts w:eastAsia="Batang"/>
              </w:rPr>
              <w:t>(</w:t>
            </w:r>
            <w:proofErr w:type="gramStart"/>
            <w:r w:rsidRPr="00102A81">
              <w:rPr>
                <w:rFonts w:eastAsia="Batang"/>
              </w:rPr>
              <w:t>ordered</w:t>
            </w:r>
            <w:proofErr w:type="gramEnd"/>
            <w:r w:rsidRPr="00102A81">
              <w:rPr>
                <w:rFonts w:eastAsia="Batang"/>
              </w:rPr>
              <w:t xml:space="preserve"> from left to right in increasing order of TPMI index)</w:t>
            </w:r>
          </w:p>
        </w:tc>
      </w:tr>
      <w:tr w:rsidR="00ED3B05" w14:paraId="58E03589" w14:textId="77777777" w:rsidTr="002810CC">
        <w:trPr>
          <w:jc w:val="center"/>
        </w:trPr>
        <w:tc>
          <w:tcPr>
            <w:tcW w:w="850" w:type="dxa"/>
            <w:shd w:val="clear" w:color="auto" w:fill="auto"/>
            <w:vAlign w:val="center"/>
          </w:tcPr>
          <w:p w14:paraId="76395838" w14:textId="77777777" w:rsidR="00ED3B05" w:rsidRPr="00102A81" w:rsidRDefault="00ED3B05" w:rsidP="002810CC">
            <w:pPr>
              <w:pStyle w:val="TAC"/>
              <w:rPr>
                <w:rFonts w:eastAsia="Batang"/>
              </w:rPr>
            </w:pPr>
            <w:r w:rsidRPr="00102A81">
              <w:rPr>
                <w:rFonts w:eastAsia="Batang"/>
              </w:rPr>
              <w:t>0 – 3</w:t>
            </w:r>
          </w:p>
        </w:tc>
        <w:tc>
          <w:tcPr>
            <w:tcW w:w="2167" w:type="dxa"/>
            <w:shd w:val="clear" w:color="auto" w:fill="auto"/>
          </w:tcPr>
          <w:p w14:paraId="10FA573B" w14:textId="77777777" w:rsidR="00ED3B05" w:rsidRPr="00873D24" w:rsidRDefault="002810CC" w:rsidP="002810CC">
            <w:pPr>
              <w:pStyle w:val="TAC"/>
              <w:rPr>
                <w:rFonts w:eastAsia="Batang"/>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4</m:t>
                    </m:r>
                    <m:rad>
                      <m:radPr>
                        <m:degHide m:val="1"/>
                        <m:ctrlPr>
                          <w:rPr>
                            <w:rFonts w:ascii="Cambria Math" w:hAnsi="Cambria Math"/>
                            <w:i/>
                            <w:szCs w:val="18"/>
                            <w:highlight w:val="yellow"/>
                          </w:rPr>
                        </m:ctrlPr>
                      </m:radPr>
                      <m:deg/>
                      <m:e>
                        <m:r>
                          <w:rPr>
                            <w:rFonts w:ascii="Cambria Math" w:hAnsi="Cambria Math"/>
                            <w:szCs w:val="18"/>
                            <w:highlight w:val="yellow"/>
                          </w:rPr>
                          <m:t>2</m:t>
                        </m:r>
                      </m:e>
                    </m:rad>
                  </m:den>
                </m:f>
                <m:d>
                  <m:dPr>
                    <m:begChr m:val="["/>
                    <m:endChr m:val="]"/>
                    <m:ctrlPr>
                      <w:rPr>
                        <w:rFonts w:ascii="Cambria Math" w:hAnsi="Cambria Math"/>
                        <w:i/>
                        <w:szCs w:val="18"/>
                        <w:highlight w:val="yellow"/>
                      </w:rPr>
                    </m:ctrlPr>
                  </m:dPr>
                  <m:e>
                    <m:m>
                      <m:mPr>
                        <m:mcs>
                          <m:mc>
                            <m:mcPr>
                              <m:count m:val="4"/>
                              <m:mcJc m:val="center"/>
                            </m:mcPr>
                          </m:mc>
                        </m:mcs>
                        <m:ctrlPr>
                          <w:rPr>
                            <w:rFonts w:ascii="Cambria Math" w:hAnsi="Cambria Math"/>
                            <w:i/>
                            <w:szCs w:val="18"/>
                            <w:highlight w:val="yellow"/>
                          </w:rPr>
                        </m:ctrlPr>
                      </m:mP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e>
                      </m:mr>
                    </m:m>
                  </m:e>
                </m:d>
              </m:oMath>
            </m:oMathPara>
          </w:p>
        </w:tc>
        <w:tc>
          <w:tcPr>
            <w:tcW w:w="2167" w:type="dxa"/>
            <w:shd w:val="clear" w:color="auto" w:fill="auto"/>
          </w:tcPr>
          <w:p w14:paraId="6EF121B6" w14:textId="77777777" w:rsidR="00ED3B05" w:rsidRPr="00873D24" w:rsidRDefault="002810CC" w:rsidP="002810CC">
            <w:pPr>
              <w:pStyle w:val="TAC"/>
              <w:rPr>
                <w:rFonts w:eastAsia="Batang"/>
                <w:highlight w:val="green"/>
              </w:rPr>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4</m:t>
                    </m:r>
                    <m:rad>
                      <m:radPr>
                        <m:degHide m:val="1"/>
                        <m:ctrlPr>
                          <w:rPr>
                            <w:rFonts w:ascii="Cambria Math" w:hAnsi="Cambria Math"/>
                            <w:i/>
                            <w:szCs w:val="18"/>
                            <w:highlight w:val="green"/>
                          </w:rPr>
                        </m:ctrlPr>
                      </m:radPr>
                      <m:deg/>
                      <m:e>
                        <m:r>
                          <w:rPr>
                            <w:rFonts w:ascii="Cambria Math" w:hAnsi="Cambria Math"/>
                            <w:szCs w:val="18"/>
                            <w:highlight w:val="green"/>
                          </w:rPr>
                          <m:t>2</m:t>
                        </m:r>
                      </m:e>
                    </m:rad>
                  </m:den>
                </m:f>
                <m:d>
                  <m:dPr>
                    <m:begChr m:val="["/>
                    <m:endChr m:val="]"/>
                    <m:ctrlPr>
                      <w:rPr>
                        <w:rFonts w:ascii="Cambria Math" w:hAnsi="Cambria Math"/>
                        <w:i/>
                        <w:szCs w:val="18"/>
                        <w:highlight w:val="green"/>
                      </w:rPr>
                    </m:ctrlPr>
                  </m:dPr>
                  <m:e>
                    <m:m>
                      <m:mPr>
                        <m:mcs>
                          <m:mc>
                            <m:mcPr>
                              <m:count m:val="4"/>
                              <m:mcJc m:val="center"/>
                            </m:mcPr>
                          </m:mc>
                        </m:mcs>
                        <m:ctrlPr>
                          <w:rPr>
                            <w:rFonts w:ascii="Cambria Math" w:hAnsi="Cambria Math"/>
                            <w:i/>
                            <w:szCs w:val="18"/>
                            <w:highlight w:val="green"/>
                          </w:rPr>
                        </m:ctrlPr>
                      </m:mP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e>
                      </m:mr>
                    </m:m>
                  </m:e>
                </m:d>
              </m:oMath>
            </m:oMathPara>
          </w:p>
        </w:tc>
        <w:tc>
          <w:tcPr>
            <w:tcW w:w="2167" w:type="dxa"/>
            <w:shd w:val="clear" w:color="auto" w:fill="auto"/>
          </w:tcPr>
          <w:p w14:paraId="33A7348F" w14:textId="77777777" w:rsidR="00ED3B05" w:rsidRPr="005B0662" w:rsidRDefault="002810CC" w:rsidP="002810CC">
            <w:pPr>
              <w:pStyle w:val="TAC"/>
              <w:rPr>
                <w:rFonts w:eastAsia="Batang"/>
                <w:highlight w:val="cyan"/>
              </w:rPr>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4</m:t>
                    </m:r>
                    <m:rad>
                      <m:radPr>
                        <m:degHide m:val="1"/>
                        <m:ctrlPr>
                          <w:rPr>
                            <w:rFonts w:ascii="Cambria Math" w:hAnsi="Cambria Math"/>
                            <w:i/>
                            <w:szCs w:val="18"/>
                            <w:highlight w:val="cyan"/>
                          </w:rPr>
                        </m:ctrlPr>
                      </m:radPr>
                      <m:deg/>
                      <m:e>
                        <m:r>
                          <w:rPr>
                            <w:rFonts w:ascii="Cambria Math" w:hAnsi="Cambria Math"/>
                            <w:szCs w:val="18"/>
                            <w:highlight w:val="cyan"/>
                          </w:rPr>
                          <m:t>2</m:t>
                        </m:r>
                      </m:e>
                    </m:rad>
                  </m:den>
                </m:f>
                <m:d>
                  <m:dPr>
                    <m:begChr m:val="["/>
                    <m:endChr m:val="]"/>
                    <m:ctrlPr>
                      <w:rPr>
                        <w:rFonts w:ascii="Cambria Math" w:hAnsi="Cambria Math"/>
                        <w:i/>
                        <w:szCs w:val="18"/>
                        <w:highlight w:val="cyan"/>
                      </w:rPr>
                    </m:ctrlPr>
                  </m:dPr>
                  <m:e>
                    <m:m>
                      <m:mPr>
                        <m:mcs>
                          <m:mc>
                            <m:mcPr>
                              <m:count m:val="4"/>
                              <m:mcJc m:val="center"/>
                            </m:mcPr>
                          </m:mc>
                        </m:mcs>
                        <m:ctrlPr>
                          <w:rPr>
                            <w:rFonts w:ascii="Cambria Math" w:hAnsi="Cambria Math"/>
                            <w:i/>
                            <w:szCs w:val="18"/>
                            <w:highlight w:val="cyan"/>
                          </w:rPr>
                        </m:ctrlPr>
                      </m:mP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c>
          <w:tcPr>
            <w:tcW w:w="2167" w:type="dxa"/>
            <w:shd w:val="clear" w:color="auto" w:fill="auto"/>
          </w:tcPr>
          <w:p w14:paraId="30982C17" w14:textId="77777777" w:rsidR="00ED3B05" w:rsidRPr="008B42A3" w:rsidRDefault="002810CC" w:rsidP="002810CC">
            <w:pPr>
              <w:pStyle w:val="TAC"/>
              <w:rPr>
                <w:rFonts w:eastAsia="Batang"/>
                <w:highlight w:val="magenta"/>
              </w:rPr>
            </w:pPr>
            <m:oMathPara>
              <m:oMath>
                <m:f>
                  <m:fPr>
                    <m:ctrlPr>
                      <w:rPr>
                        <w:rFonts w:ascii="Cambria Math" w:hAnsi="Cambria Math"/>
                        <w:i/>
                        <w:szCs w:val="18"/>
                        <w:highlight w:val="magenta"/>
                      </w:rPr>
                    </m:ctrlPr>
                  </m:fPr>
                  <m:num>
                    <m:r>
                      <w:rPr>
                        <w:rFonts w:ascii="Cambria Math" w:hAnsi="Cambria Math"/>
                        <w:szCs w:val="18"/>
                        <w:highlight w:val="magenta"/>
                      </w:rPr>
                      <m:t>1</m:t>
                    </m:r>
                  </m:num>
                  <m:den>
                    <m:r>
                      <w:rPr>
                        <w:rFonts w:ascii="Cambria Math" w:hAnsi="Cambria Math"/>
                        <w:szCs w:val="18"/>
                        <w:highlight w:val="magenta"/>
                      </w:rPr>
                      <m:t>4</m:t>
                    </m:r>
                    <m:rad>
                      <m:radPr>
                        <m:degHide m:val="1"/>
                        <m:ctrlPr>
                          <w:rPr>
                            <w:rFonts w:ascii="Cambria Math" w:hAnsi="Cambria Math"/>
                            <w:i/>
                            <w:szCs w:val="18"/>
                            <w:highlight w:val="magenta"/>
                          </w:rPr>
                        </m:ctrlPr>
                      </m:radPr>
                      <m:deg/>
                      <m:e>
                        <m:r>
                          <w:rPr>
                            <w:rFonts w:ascii="Cambria Math" w:hAnsi="Cambria Math"/>
                            <w:szCs w:val="18"/>
                            <w:highlight w:val="magenta"/>
                          </w:rPr>
                          <m:t>2</m:t>
                        </m:r>
                      </m:e>
                    </m:rad>
                  </m:den>
                </m:f>
                <m:d>
                  <m:dPr>
                    <m:begChr m:val="["/>
                    <m:endChr m:val="]"/>
                    <m:ctrlPr>
                      <w:rPr>
                        <w:rFonts w:ascii="Cambria Math" w:hAnsi="Cambria Math"/>
                        <w:i/>
                        <w:szCs w:val="18"/>
                        <w:highlight w:val="magenta"/>
                      </w:rPr>
                    </m:ctrlPr>
                  </m:dPr>
                  <m:e>
                    <m:m>
                      <m:mPr>
                        <m:mcs>
                          <m:mc>
                            <m:mcPr>
                              <m:count m:val="4"/>
                              <m:mcJc m:val="center"/>
                            </m:mcPr>
                          </m:mc>
                        </m:mcs>
                        <m:ctrlPr>
                          <w:rPr>
                            <w:rFonts w:ascii="Cambria Math" w:hAnsi="Cambria Math"/>
                            <w:i/>
                            <w:szCs w:val="18"/>
                            <w:highlight w:val="magenta"/>
                          </w:rPr>
                        </m:ctrlPr>
                      </m:mP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e>
                      </m:mr>
                    </m:m>
                  </m:e>
                </m:d>
              </m:oMath>
            </m:oMathPara>
          </w:p>
        </w:tc>
      </w:tr>
      <w:tr w:rsidR="00ED3B05" w14:paraId="37338E69" w14:textId="77777777" w:rsidTr="002810CC">
        <w:trPr>
          <w:jc w:val="center"/>
        </w:trPr>
        <w:tc>
          <w:tcPr>
            <w:tcW w:w="850" w:type="dxa"/>
            <w:shd w:val="clear" w:color="auto" w:fill="auto"/>
            <w:vAlign w:val="center"/>
          </w:tcPr>
          <w:p w14:paraId="2C72B80A" w14:textId="77777777" w:rsidR="00ED3B05" w:rsidRPr="00102A81" w:rsidRDefault="00ED3B05" w:rsidP="002810CC">
            <w:pPr>
              <w:pStyle w:val="TAC"/>
              <w:rPr>
                <w:rFonts w:eastAsia="Batang"/>
              </w:rPr>
            </w:pPr>
            <w:r w:rsidRPr="00102A81">
              <w:rPr>
                <w:rFonts w:eastAsia="Batang"/>
              </w:rPr>
              <w:t xml:space="preserve">4 – </w:t>
            </w:r>
            <w:r>
              <w:rPr>
                <w:rFonts w:eastAsia="Batang"/>
              </w:rPr>
              <w:t>7</w:t>
            </w:r>
          </w:p>
        </w:tc>
        <w:tc>
          <w:tcPr>
            <w:tcW w:w="2167" w:type="dxa"/>
            <w:shd w:val="clear" w:color="auto" w:fill="auto"/>
          </w:tcPr>
          <w:p w14:paraId="480B275B" w14:textId="77777777" w:rsidR="00ED3B05" w:rsidRPr="000F639E" w:rsidRDefault="002810CC" w:rsidP="002810CC">
            <w:pPr>
              <w:pStyle w:val="TAC"/>
              <w:rPr>
                <w:rFonts w:eastAsia="Batang"/>
                <w:highlight w:val="darkGreen"/>
              </w:rPr>
            </w:pPr>
            <m:oMathPara>
              <m:oMath>
                <m:f>
                  <m:fPr>
                    <m:ctrlPr>
                      <w:rPr>
                        <w:rFonts w:ascii="Cambria Math" w:hAnsi="Cambria Math"/>
                        <w:i/>
                        <w:szCs w:val="18"/>
                        <w:highlight w:val="darkGreen"/>
                      </w:rPr>
                    </m:ctrlPr>
                  </m:fPr>
                  <m:num>
                    <m:r>
                      <w:rPr>
                        <w:rFonts w:ascii="Cambria Math" w:hAnsi="Cambria Math"/>
                        <w:szCs w:val="18"/>
                        <w:highlight w:val="darkGreen"/>
                      </w:rPr>
                      <m:t>1</m:t>
                    </m:r>
                  </m:num>
                  <m:den>
                    <m:r>
                      <w:rPr>
                        <w:rFonts w:ascii="Cambria Math" w:hAnsi="Cambria Math"/>
                        <w:szCs w:val="18"/>
                        <w:highlight w:val="darkGreen"/>
                      </w:rPr>
                      <m:t>4</m:t>
                    </m:r>
                    <m:rad>
                      <m:radPr>
                        <m:degHide m:val="1"/>
                        <m:ctrlPr>
                          <w:rPr>
                            <w:rFonts w:ascii="Cambria Math" w:hAnsi="Cambria Math"/>
                            <w:i/>
                            <w:szCs w:val="18"/>
                            <w:highlight w:val="darkGreen"/>
                          </w:rPr>
                        </m:ctrlPr>
                      </m:radPr>
                      <m:deg/>
                      <m:e>
                        <m:r>
                          <w:rPr>
                            <w:rFonts w:ascii="Cambria Math" w:hAnsi="Cambria Math"/>
                            <w:szCs w:val="18"/>
                            <w:highlight w:val="darkGreen"/>
                          </w:rPr>
                          <m:t>2</m:t>
                        </m:r>
                      </m:e>
                    </m:rad>
                  </m:den>
                </m:f>
                <m:d>
                  <m:dPr>
                    <m:begChr m:val="["/>
                    <m:endChr m:val="]"/>
                    <m:ctrlPr>
                      <w:rPr>
                        <w:rFonts w:ascii="Cambria Math" w:hAnsi="Cambria Math"/>
                        <w:i/>
                        <w:szCs w:val="18"/>
                        <w:highlight w:val="darkGreen"/>
                      </w:rPr>
                    </m:ctrlPr>
                  </m:dPr>
                  <m:e>
                    <m:m>
                      <m:mPr>
                        <m:mcs>
                          <m:mc>
                            <m:mcPr>
                              <m:count m:val="4"/>
                              <m:mcJc m:val="center"/>
                            </m:mcPr>
                          </m:mc>
                        </m:mcs>
                        <m:ctrlPr>
                          <w:rPr>
                            <w:rFonts w:ascii="Cambria Math" w:hAnsi="Cambria Math"/>
                            <w:i/>
                            <w:szCs w:val="18"/>
                            <w:highlight w:val="darkGreen"/>
                          </w:rPr>
                        </m:ctrlPr>
                      </m:mP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-j</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e>
                      </m:mr>
                    </m:m>
                  </m:e>
                </m:d>
              </m:oMath>
            </m:oMathPara>
          </w:p>
        </w:tc>
        <w:tc>
          <w:tcPr>
            <w:tcW w:w="2167" w:type="dxa"/>
            <w:shd w:val="clear" w:color="auto" w:fill="auto"/>
          </w:tcPr>
          <w:p w14:paraId="6EF1B216" w14:textId="77777777" w:rsidR="00ED3B05" w:rsidRPr="000F639E" w:rsidRDefault="002810CC" w:rsidP="002810CC">
            <w:pPr>
              <w:pStyle w:val="TAC"/>
              <w:rPr>
                <w:rFonts w:eastAsia="Batang"/>
                <w:highlight w:val="darkMagenta"/>
              </w:rPr>
            </w:pPr>
            <m:oMathPara>
              <m:oMath>
                <m:f>
                  <m:fPr>
                    <m:ctrlPr>
                      <w:rPr>
                        <w:rFonts w:ascii="Cambria Math" w:hAnsi="Cambria Math"/>
                        <w:i/>
                        <w:szCs w:val="18"/>
                        <w:highlight w:val="darkMagenta"/>
                      </w:rPr>
                    </m:ctrlPr>
                  </m:fPr>
                  <m:num>
                    <m:r>
                      <w:rPr>
                        <w:rFonts w:ascii="Cambria Math" w:hAnsi="Cambria Math"/>
                        <w:szCs w:val="18"/>
                        <w:highlight w:val="darkMagenta"/>
                      </w:rPr>
                      <m:t>1</m:t>
                    </m:r>
                  </m:num>
                  <m:den>
                    <m:r>
                      <w:rPr>
                        <w:rFonts w:ascii="Cambria Math" w:hAnsi="Cambria Math"/>
                        <w:szCs w:val="18"/>
                        <w:highlight w:val="darkMagenta"/>
                      </w:rPr>
                      <m:t>4</m:t>
                    </m:r>
                    <m:rad>
                      <m:radPr>
                        <m:degHide m:val="1"/>
                        <m:ctrlPr>
                          <w:rPr>
                            <w:rFonts w:ascii="Cambria Math" w:hAnsi="Cambria Math"/>
                            <w:i/>
                            <w:szCs w:val="18"/>
                            <w:highlight w:val="darkMagenta"/>
                          </w:rPr>
                        </m:ctrlPr>
                      </m:radPr>
                      <m:deg/>
                      <m:e>
                        <m:r>
                          <w:rPr>
                            <w:rFonts w:ascii="Cambria Math" w:hAnsi="Cambria Math"/>
                            <w:szCs w:val="18"/>
                            <w:highlight w:val="darkMagenta"/>
                          </w:rPr>
                          <m:t>2</m:t>
                        </m:r>
                      </m:e>
                    </m:rad>
                  </m:den>
                </m:f>
                <m:d>
                  <m:dPr>
                    <m:begChr m:val="["/>
                    <m:endChr m:val="]"/>
                    <m:ctrlPr>
                      <w:rPr>
                        <w:rFonts w:ascii="Cambria Math" w:hAnsi="Cambria Math"/>
                        <w:i/>
                        <w:szCs w:val="18"/>
                        <w:highlight w:val="darkMagenta"/>
                      </w:rPr>
                    </m:ctrlPr>
                  </m:dPr>
                  <m:e>
                    <m:m>
                      <m:mPr>
                        <m:mcs>
                          <m:mc>
                            <m:mcPr>
                              <m:count m:val="4"/>
                              <m:mcJc m:val="center"/>
                            </m:mcPr>
                          </m:mc>
                        </m:mcs>
                        <m:ctrlPr>
                          <w:rPr>
                            <w:rFonts w:ascii="Cambria Math" w:hAnsi="Cambria Math"/>
                            <w:i/>
                            <w:szCs w:val="18"/>
                            <w:highlight w:val="darkMagenta"/>
                          </w:rPr>
                        </m:ctrlPr>
                      </m:mP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e>
                      </m:mr>
                    </m:m>
                  </m:e>
                </m:d>
              </m:oMath>
            </m:oMathPara>
          </w:p>
        </w:tc>
        <w:tc>
          <w:tcPr>
            <w:tcW w:w="2167" w:type="dxa"/>
            <w:shd w:val="clear" w:color="auto" w:fill="auto"/>
          </w:tcPr>
          <w:p w14:paraId="4949E2A3" w14:textId="77777777" w:rsidR="00ED3B05" w:rsidRPr="008B42A3" w:rsidRDefault="002810CC" w:rsidP="002810CC">
            <w:pPr>
              <w:pStyle w:val="TAC"/>
              <w:rPr>
                <w:rFonts w:eastAsia="Batang"/>
                <w:highlight w:val="red"/>
              </w:rPr>
            </w:pPr>
            <m:oMathPara>
              <m:oMath>
                <m:f>
                  <m:fPr>
                    <m:ctrlPr>
                      <w:rPr>
                        <w:rFonts w:ascii="Cambria Math" w:hAnsi="Cambria Math"/>
                        <w:i/>
                        <w:szCs w:val="18"/>
                        <w:highlight w:val="red"/>
                      </w:rPr>
                    </m:ctrlPr>
                  </m:fPr>
                  <m:num>
                    <m:r>
                      <w:rPr>
                        <w:rFonts w:ascii="Cambria Math" w:hAnsi="Cambria Math"/>
                        <w:szCs w:val="18"/>
                        <w:highlight w:val="red"/>
                      </w:rPr>
                      <m:t>1</m:t>
                    </m:r>
                  </m:num>
                  <m:den>
                    <m:r>
                      <w:rPr>
                        <w:rFonts w:ascii="Cambria Math" w:hAnsi="Cambria Math"/>
                        <w:szCs w:val="18"/>
                        <w:highlight w:val="red"/>
                      </w:rPr>
                      <m:t>4</m:t>
                    </m:r>
                    <m:rad>
                      <m:radPr>
                        <m:degHide m:val="1"/>
                        <m:ctrlPr>
                          <w:rPr>
                            <w:rFonts w:ascii="Cambria Math" w:hAnsi="Cambria Math"/>
                            <w:i/>
                            <w:szCs w:val="18"/>
                            <w:highlight w:val="red"/>
                          </w:rPr>
                        </m:ctrlPr>
                      </m:radPr>
                      <m:deg/>
                      <m:e>
                        <m:r>
                          <w:rPr>
                            <w:rFonts w:ascii="Cambria Math" w:hAnsi="Cambria Math"/>
                            <w:szCs w:val="18"/>
                            <w:highlight w:val="red"/>
                          </w:rPr>
                          <m:t>2</m:t>
                        </m:r>
                      </m:e>
                    </m:rad>
                  </m:den>
                </m:f>
                <m:d>
                  <m:dPr>
                    <m:begChr m:val="["/>
                    <m:endChr m:val="]"/>
                    <m:ctrlPr>
                      <w:rPr>
                        <w:rFonts w:ascii="Cambria Math" w:hAnsi="Cambria Math"/>
                        <w:i/>
                        <w:szCs w:val="18"/>
                        <w:highlight w:val="red"/>
                      </w:rPr>
                    </m:ctrlPr>
                  </m:dPr>
                  <m:e>
                    <m:m>
                      <m:mPr>
                        <m:mcs>
                          <m:mc>
                            <m:mcPr>
                              <m:count m:val="4"/>
                              <m:mcJc m:val="center"/>
                            </m:mcPr>
                          </m:mc>
                        </m:mcs>
                        <m:ctrlPr>
                          <w:rPr>
                            <w:rFonts w:ascii="Cambria Math" w:hAnsi="Cambria Math"/>
                            <w:i/>
                            <w:szCs w:val="18"/>
                            <w:highlight w:val="red"/>
                          </w:rPr>
                        </m:ctrlPr>
                      </m:mP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e>
                      </m:mr>
                    </m:m>
                  </m:e>
                </m:d>
              </m:oMath>
            </m:oMathPara>
          </w:p>
        </w:tc>
        <w:tc>
          <w:tcPr>
            <w:tcW w:w="2167" w:type="dxa"/>
            <w:shd w:val="clear" w:color="auto" w:fill="auto"/>
          </w:tcPr>
          <w:p w14:paraId="32886FBE" w14:textId="77777777" w:rsidR="00ED3B05" w:rsidRPr="008B42A3" w:rsidRDefault="002810CC" w:rsidP="002810CC">
            <w:pPr>
              <w:pStyle w:val="TAC"/>
              <w:rPr>
                <w:rFonts w:eastAsia="Batang"/>
                <w:highlight w:val="darkCyan"/>
              </w:rPr>
            </w:pPr>
            <m:oMathPara>
              <m:oMath>
                <m:f>
                  <m:fPr>
                    <m:ctrlPr>
                      <w:rPr>
                        <w:rFonts w:ascii="Cambria Math" w:hAnsi="Cambria Math"/>
                        <w:i/>
                        <w:szCs w:val="18"/>
                        <w:highlight w:val="darkCyan"/>
                      </w:rPr>
                    </m:ctrlPr>
                  </m:fPr>
                  <m:num>
                    <m:r>
                      <w:rPr>
                        <w:rFonts w:ascii="Cambria Math" w:hAnsi="Cambria Math"/>
                        <w:szCs w:val="18"/>
                        <w:highlight w:val="darkCyan"/>
                      </w:rPr>
                      <m:t>1</m:t>
                    </m:r>
                  </m:num>
                  <m:den>
                    <m:r>
                      <w:rPr>
                        <w:rFonts w:ascii="Cambria Math" w:hAnsi="Cambria Math"/>
                        <w:szCs w:val="18"/>
                        <w:highlight w:val="darkCyan"/>
                      </w:rPr>
                      <m:t>4</m:t>
                    </m:r>
                    <m:rad>
                      <m:radPr>
                        <m:degHide m:val="1"/>
                        <m:ctrlPr>
                          <w:rPr>
                            <w:rFonts w:ascii="Cambria Math" w:hAnsi="Cambria Math"/>
                            <w:i/>
                            <w:szCs w:val="18"/>
                            <w:highlight w:val="darkCyan"/>
                          </w:rPr>
                        </m:ctrlPr>
                      </m:radPr>
                      <m:deg/>
                      <m:e>
                        <m:r>
                          <w:rPr>
                            <w:rFonts w:ascii="Cambria Math" w:hAnsi="Cambria Math"/>
                            <w:szCs w:val="18"/>
                            <w:highlight w:val="darkCyan"/>
                          </w:rPr>
                          <m:t>2</m:t>
                        </m:r>
                      </m:e>
                    </m:rad>
                  </m:den>
                </m:f>
                <m:d>
                  <m:dPr>
                    <m:begChr m:val="["/>
                    <m:endChr m:val="]"/>
                    <m:ctrlPr>
                      <w:rPr>
                        <w:rFonts w:ascii="Cambria Math" w:hAnsi="Cambria Math"/>
                        <w:i/>
                        <w:szCs w:val="18"/>
                        <w:highlight w:val="darkCyan"/>
                      </w:rPr>
                    </m:ctrlPr>
                  </m:dPr>
                  <m:e>
                    <m:m>
                      <m:mPr>
                        <m:mcs>
                          <m:mc>
                            <m:mcPr>
                              <m:count m:val="4"/>
                              <m:mcJc m:val="center"/>
                            </m:mcPr>
                          </m:mc>
                        </m:mcs>
                        <m:ctrlPr>
                          <w:rPr>
                            <w:rFonts w:ascii="Cambria Math" w:hAnsi="Cambria Math"/>
                            <w:i/>
                            <w:szCs w:val="18"/>
                            <w:highlight w:val="darkCyan"/>
                          </w:rPr>
                        </m:ctrlPr>
                      </m:mP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e>
                      </m:mr>
                    </m:m>
                  </m:e>
                </m:d>
              </m:oMath>
            </m:oMathPara>
          </w:p>
        </w:tc>
      </w:tr>
      <w:tr w:rsidR="00ED3B05" w14:paraId="5213DA7B" w14:textId="77777777" w:rsidTr="002810CC">
        <w:trPr>
          <w:jc w:val="center"/>
        </w:trPr>
        <w:tc>
          <w:tcPr>
            <w:tcW w:w="850" w:type="dxa"/>
            <w:shd w:val="clear" w:color="auto" w:fill="auto"/>
            <w:vAlign w:val="center"/>
          </w:tcPr>
          <w:p w14:paraId="4FEB296F" w14:textId="77777777" w:rsidR="00ED3B05" w:rsidRPr="00102A81" w:rsidRDefault="00ED3B05" w:rsidP="002810CC">
            <w:pPr>
              <w:pStyle w:val="TAC"/>
              <w:rPr>
                <w:rFonts w:eastAsia="Batang"/>
              </w:rPr>
            </w:pPr>
            <w:r>
              <w:rPr>
                <w:rFonts w:eastAsia="Batang"/>
              </w:rPr>
              <w:t>8 – 11</w:t>
            </w:r>
          </w:p>
        </w:tc>
        <w:tc>
          <w:tcPr>
            <w:tcW w:w="2167" w:type="dxa"/>
            <w:shd w:val="clear" w:color="auto" w:fill="auto"/>
          </w:tcPr>
          <w:p w14:paraId="0BA1789F" w14:textId="77777777" w:rsidR="00ED3B05" w:rsidRPr="000F639E" w:rsidRDefault="002810CC" w:rsidP="002810CC">
            <w:pPr>
              <w:pStyle w:val="TAC"/>
              <w:rPr>
                <w:rFonts w:eastAsia="Batang"/>
                <w:highlight w:val="darkYellow"/>
              </w:rPr>
            </w:pPr>
            <m:oMathPara>
              <m:oMath>
                <m:f>
                  <m:fPr>
                    <m:ctrlPr>
                      <w:rPr>
                        <w:rFonts w:ascii="Cambria Math" w:hAnsi="Cambria Math"/>
                        <w:i/>
                        <w:szCs w:val="18"/>
                        <w:highlight w:val="darkYellow"/>
                      </w:rPr>
                    </m:ctrlPr>
                  </m:fPr>
                  <m:num>
                    <m:r>
                      <w:rPr>
                        <w:rFonts w:ascii="Cambria Math" w:hAnsi="Cambria Math"/>
                        <w:szCs w:val="18"/>
                        <w:highlight w:val="darkYellow"/>
                      </w:rPr>
                      <m:t>1</m:t>
                    </m:r>
                  </m:num>
                  <m:den>
                    <m:r>
                      <w:rPr>
                        <w:rFonts w:ascii="Cambria Math" w:hAnsi="Cambria Math"/>
                        <w:szCs w:val="18"/>
                        <w:highlight w:val="darkYellow"/>
                      </w:rPr>
                      <m:t>4</m:t>
                    </m:r>
                    <m:rad>
                      <m:radPr>
                        <m:degHide m:val="1"/>
                        <m:ctrlPr>
                          <w:rPr>
                            <w:rFonts w:ascii="Cambria Math" w:hAnsi="Cambria Math"/>
                            <w:i/>
                            <w:szCs w:val="18"/>
                            <w:highlight w:val="darkYellow"/>
                          </w:rPr>
                        </m:ctrlPr>
                      </m:radPr>
                      <m:deg/>
                      <m:e>
                        <m:r>
                          <w:rPr>
                            <w:rFonts w:ascii="Cambria Math" w:hAnsi="Cambria Math"/>
                            <w:szCs w:val="18"/>
                            <w:highlight w:val="darkYellow"/>
                          </w:rPr>
                          <m:t>2</m:t>
                        </m:r>
                      </m:e>
                    </m:rad>
                  </m:den>
                </m:f>
                <m:d>
                  <m:dPr>
                    <m:begChr m:val="["/>
                    <m:endChr m:val="]"/>
                    <m:ctrlPr>
                      <w:rPr>
                        <w:rFonts w:ascii="Cambria Math" w:hAnsi="Cambria Math"/>
                        <w:i/>
                        <w:szCs w:val="18"/>
                        <w:highlight w:val="darkYellow"/>
                      </w:rPr>
                    </m:ctrlPr>
                  </m:dPr>
                  <m:e>
                    <m:m>
                      <m:mPr>
                        <m:mcs>
                          <m:mc>
                            <m:mcPr>
                              <m:count m:val="4"/>
                              <m:mcJc m:val="center"/>
                            </m:mcPr>
                          </m:mc>
                        </m:mcs>
                        <m:ctrlPr>
                          <w:rPr>
                            <w:rFonts w:ascii="Cambria Math" w:hAnsi="Cambria Math"/>
                            <w:i/>
                            <w:szCs w:val="18"/>
                            <w:highlight w:val="darkYellow"/>
                          </w:rPr>
                        </m:ctrlPr>
                      </m:mP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e>
                      </m:mr>
                    </m:m>
                  </m:e>
                </m:d>
              </m:oMath>
            </m:oMathPara>
          </w:p>
        </w:tc>
        <w:tc>
          <w:tcPr>
            <w:tcW w:w="2167" w:type="dxa"/>
            <w:shd w:val="clear" w:color="auto" w:fill="auto"/>
          </w:tcPr>
          <w:p w14:paraId="4C9D1173" w14:textId="77777777" w:rsidR="00ED3B05" w:rsidRPr="000F639E" w:rsidRDefault="002810CC" w:rsidP="002810CC">
            <w:pPr>
              <w:pStyle w:val="TAC"/>
              <w:rPr>
                <w:rFonts w:eastAsia="Batang"/>
                <w:highlight w:val="darkGray"/>
              </w:rPr>
            </w:pPr>
            <m:oMathPara>
              <m:oMath>
                <m:f>
                  <m:fPr>
                    <m:ctrlPr>
                      <w:rPr>
                        <w:rFonts w:ascii="Cambria Math" w:hAnsi="Cambria Math"/>
                        <w:i/>
                        <w:szCs w:val="18"/>
                        <w:highlight w:val="darkGray"/>
                      </w:rPr>
                    </m:ctrlPr>
                  </m:fPr>
                  <m:num>
                    <m:r>
                      <w:rPr>
                        <w:rFonts w:ascii="Cambria Math" w:hAnsi="Cambria Math"/>
                        <w:szCs w:val="18"/>
                        <w:highlight w:val="darkGray"/>
                      </w:rPr>
                      <m:t>1</m:t>
                    </m:r>
                  </m:num>
                  <m:den>
                    <m:r>
                      <w:rPr>
                        <w:rFonts w:ascii="Cambria Math" w:hAnsi="Cambria Math"/>
                        <w:szCs w:val="18"/>
                        <w:highlight w:val="darkGray"/>
                      </w:rPr>
                      <m:t>4</m:t>
                    </m:r>
                    <m:rad>
                      <m:radPr>
                        <m:degHide m:val="1"/>
                        <m:ctrlPr>
                          <w:rPr>
                            <w:rFonts w:ascii="Cambria Math" w:hAnsi="Cambria Math"/>
                            <w:i/>
                            <w:szCs w:val="18"/>
                            <w:highlight w:val="darkGray"/>
                          </w:rPr>
                        </m:ctrlPr>
                      </m:radPr>
                      <m:deg/>
                      <m:e>
                        <m:r>
                          <w:rPr>
                            <w:rFonts w:ascii="Cambria Math" w:hAnsi="Cambria Math"/>
                            <w:szCs w:val="18"/>
                            <w:highlight w:val="darkGray"/>
                          </w:rPr>
                          <m:t>2</m:t>
                        </m:r>
                      </m:e>
                    </m:rad>
                  </m:den>
                </m:f>
                <m:d>
                  <m:dPr>
                    <m:begChr m:val="["/>
                    <m:endChr m:val="]"/>
                    <m:ctrlPr>
                      <w:rPr>
                        <w:rFonts w:ascii="Cambria Math" w:hAnsi="Cambria Math"/>
                        <w:i/>
                        <w:szCs w:val="18"/>
                        <w:highlight w:val="darkGray"/>
                      </w:rPr>
                    </m:ctrlPr>
                  </m:dPr>
                  <m:e>
                    <m:m>
                      <m:mPr>
                        <m:mcs>
                          <m:mc>
                            <m:mcPr>
                              <m:count m:val="4"/>
                              <m:mcJc m:val="center"/>
                            </m:mcPr>
                          </m:mc>
                        </m:mcs>
                        <m:ctrlPr>
                          <w:rPr>
                            <w:rFonts w:ascii="Cambria Math" w:hAnsi="Cambria Math"/>
                            <w:i/>
                            <w:szCs w:val="18"/>
                            <w:highlight w:val="darkGray"/>
                          </w:rPr>
                        </m:ctrlPr>
                      </m:mP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e>
                      </m:mr>
                    </m:m>
                  </m:e>
                </m:d>
              </m:oMath>
            </m:oMathPara>
          </w:p>
        </w:tc>
        <w:tc>
          <w:tcPr>
            <w:tcW w:w="2167" w:type="dxa"/>
            <w:shd w:val="clear" w:color="auto" w:fill="auto"/>
          </w:tcPr>
          <w:p w14:paraId="40B350A1" w14:textId="77777777" w:rsidR="00ED3B05" w:rsidRPr="00102A81" w:rsidRDefault="002810CC" w:rsidP="002810CC">
            <w:pPr>
              <w:pStyle w:val="TAC"/>
              <w:rPr>
                <w:rFonts w:eastAsia="Batang"/>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4</m:t>
                    </m:r>
                    <m:rad>
                      <m:radPr>
                        <m:degHide m:val="1"/>
                        <m:ctrlPr>
                          <w:rPr>
                            <w:rFonts w:ascii="Cambria Math" w:hAnsi="Cambria Math"/>
                            <w:i/>
                            <w:szCs w:val="18"/>
                            <w:highlight w:val="yellow"/>
                          </w:rPr>
                        </m:ctrlPr>
                      </m:radPr>
                      <m:deg/>
                      <m:e>
                        <m:r>
                          <w:rPr>
                            <w:rFonts w:ascii="Cambria Math" w:hAnsi="Cambria Math"/>
                            <w:szCs w:val="18"/>
                            <w:highlight w:val="yellow"/>
                          </w:rPr>
                          <m:t>2</m:t>
                        </m:r>
                      </m:e>
                    </m:rad>
                  </m:den>
                </m:f>
                <m:d>
                  <m:dPr>
                    <m:begChr m:val="["/>
                    <m:endChr m:val="]"/>
                    <m:ctrlPr>
                      <w:rPr>
                        <w:rFonts w:ascii="Cambria Math" w:hAnsi="Cambria Math"/>
                        <w:i/>
                        <w:szCs w:val="18"/>
                      </w:rPr>
                    </m:ctrlPr>
                  </m:dPr>
                  <m:e>
                    <m:m>
                      <m:mPr>
                        <m:mcs>
                          <m:mc>
                            <m:mcPr>
                              <m:count m:val="4"/>
                              <m:mcJc m:val="center"/>
                            </m:mcPr>
                          </m:mc>
                        </m:mcs>
                        <m:ctrlPr>
                          <w:rPr>
                            <w:rFonts w:ascii="Cambria Math" w:hAnsi="Cambria Math"/>
                            <w:i/>
                            <w:szCs w:val="18"/>
                          </w:rPr>
                        </m:ctrlPr>
                      </m:mP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e>
                      </m:mr>
                    </m:m>
                  </m:e>
                </m:d>
              </m:oMath>
            </m:oMathPara>
          </w:p>
        </w:tc>
        <w:tc>
          <w:tcPr>
            <w:tcW w:w="2167" w:type="dxa"/>
            <w:shd w:val="clear" w:color="auto" w:fill="auto"/>
          </w:tcPr>
          <w:p w14:paraId="3A2900E3" w14:textId="77777777" w:rsidR="00ED3B05" w:rsidRPr="00873D24" w:rsidRDefault="002810CC" w:rsidP="002810CC">
            <w:pPr>
              <w:pStyle w:val="TAC"/>
              <w:rPr>
                <w:rFonts w:eastAsia="Batang"/>
                <w:highlight w:val="green"/>
              </w:rPr>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4</m:t>
                    </m:r>
                    <m:rad>
                      <m:radPr>
                        <m:degHide m:val="1"/>
                        <m:ctrlPr>
                          <w:rPr>
                            <w:rFonts w:ascii="Cambria Math" w:hAnsi="Cambria Math"/>
                            <w:i/>
                            <w:szCs w:val="18"/>
                            <w:highlight w:val="green"/>
                          </w:rPr>
                        </m:ctrlPr>
                      </m:radPr>
                      <m:deg/>
                      <m:e>
                        <m:r>
                          <w:rPr>
                            <w:rFonts w:ascii="Cambria Math" w:hAnsi="Cambria Math"/>
                            <w:szCs w:val="18"/>
                            <w:highlight w:val="green"/>
                          </w:rPr>
                          <m:t>2</m:t>
                        </m:r>
                      </m:e>
                    </m:rad>
                  </m:den>
                </m:f>
                <m:d>
                  <m:dPr>
                    <m:begChr m:val="["/>
                    <m:endChr m:val="]"/>
                    <m:ctrlPr>
                      <w:rPr>
                        <w:rFonts w:ascii="Cambria Math" w:hAnsi="Cambria Math"/>
                        <w:i/>
                        <w:szCs w:val="18"/>
                        <w:highlight w:val="green"/>
                      </w:rPr>
                    </m:ctrlPr>
                  </m:dPr>
                  <m:e>
                    <m:m>
                      <m:mPr>
                        <m:mcs>
                          <m:mc>
                            <m:mcPr>
                              <m:count m:val="4"/>
                              <m:mcJc m:val="center"/>
                            </m:mcPr>
                          </m:mc>
                        </m:mcs>
                        <m:ctrlPr>
                          <w:rPr>
                            <w:rFonts w:ascii="Cambria Math" w:hAnsi="Cambria Math"/>
                            <w:i/>
                            <w:szCs w:val="18"/>
                            <w:highlight w:val="green"/>
                          </w:rPr>
                        </m:ctrlPr>
                      </m:mP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-j</m:t>
                          </m:r>
                        </m:e>
                      </m:mr>
                    </m:m>
                  </m:e>
                </m:d>
              </m:oMath>
            </m:oMathPara>
          </w:p>
        </w:tc>
      </w:tr>
      <w:tr w:rsidR="00ED3B05" w14:paraId="75C6D5FC" w14:textId="77777777" w:rsidTr="002810CC">
        <w:trPr>
          <w:jc w:val="center"/>
        </w:trPr>
        <w:tc>
          <w:tcPr>
            <w:tcW w:w="850" w:type="dxa"/>
            <w:shd w:val="clear" w:color="auto" w:fill="auto"/>
            <w:vAlign w:val="center"/>
          </w:tcPr>
          <w:p w14:paraId="5EB18E9A" w14:textId="77777777" w:rsidR="00ED3B05" w:rsidRDefault="00ED3B05" w:rsidP="002810CC">
            <w:pPr>
              <w:pStyle w:val="TAC"/>
              <w:rPr>
                <w:rFonts w:eastAsia="Batang"/>
              </w:rPr>
            </w:pPr>
            <w:r>
              <w:rPr>
                <w:rFonts w:eastAsia="Batang"/>
              </w:rPr>
              <w:t>12 – 15</w:t>
            </w:r>
          </w:p>
        </w:tc>
        <w:tc>
          <w:tcPr>
            <w:tcW w:w="2167" w:type="dxa"/>
            <w:shd w:val="clear" w:color="auto" w:fill="auto"/>
          </w:tcPr>
          <w:p w14:paraId="5CB895B1" w14:textId="77777777" w:rsidR="00ED3B05" w:rsidRPr="002E5153" w:rsidRDefault="002810CC" w:rsidP="002810CC">
            <w:pPr>
              <w:pStyle w:val="TAC"/>
              <w:rPr>
                <w:rFonts w:eastAsia="Batang"/>
                <w:highlight w:val="darkRed"/>
              </w:rPr>
            </w:pPr>
            <m:oMathPara>
              <m:oMath>
                <m:f>
                  <m:fPr>
                    <m:ctrlPr>
                      <w:rPr>
                        <w:rFonts w:ascii="Cambria Math" w:hAnsi="Cambria Math"/>
                        <w:i/>
                        <w:szCs w:val="18"/>
                        <w:highlight w:val="darkRed"/>
                      </w:rPr>
                    </m:ctrlPr>
                  </m:fPr>
                  <m:num>
                    <m:r>
                      <w:rPr>
                        <w:rFonts w:ascii="Cambria Math" w:hAnsi="Cambria Math"/>
                        <w:szCs w:val="18"/>
                        <w:highlight w:val="darkRed"/>
                      </w:rPr>
                      <m:t>1</m:t>
                    </m:r>
                  </m:num>
                  <m:den>
                    <m:r>
                      <w:rPr>
                        <w:rFonts w:ascii="Cambria Math" w:hAnsi="Cambria Math"/>
                        <w:szCs w:val="18"/>
                        <w:highlight w:val="darkRed"/>
                      </w:rPr>
                      <m:t>4</m:t>
                    </m:r>
                    <m:rad>
                      <m:radPr>
                        <m:degHide m:val="1"/>
                        <m:ctrlPr>
                          <w:rPr>
                            <w:rFonts w:ascii="Cambria Math" w:hAnsi="Cambria Math"/>
                            <w:i/>
                            <w:szCs w:val="18"/>
                            <w:highlight w:val="darkRed"/>
                          </w:rPr>
                        </m:ctrlPr>
                      </m:radPr>
                      <m:deg/>
                      <m:e>
                        <m:r>
                          <w:rPr>
                            <w:rFonts w:ascii="Cambria Math" w:hAnsi="Cambria Math"/>
                            <w:szCs w:val="18"/>
                            <w:highlight w:val="darkRed"/>
                          </w:rPr>
                          <m:t>2</m:t>
                        </m:r>
                      </m:e>
                    </m:rad>
                  </m:den>
                </m:f>
                <m:d>
                  <m:dPr>
                    <m:begChr m:val="["/>
                    <m:endChr m:val="]"/>
                    <m:ctrlPr>
                      <w:rPr>
                        <w:rFonts w:ascii="Cambria Math" w:hAnsi="Cambria Math"/>
                        <w:i/>
                        <w:szCs w:val="18"/>
                        <w:highlight w:val="darkRed"/>
                      </w:rPr>
                    </m:ctrlPr>
                  </m:dPr>
                  <m:e>
                    <m:m>
                      <m:mPr>
                        <m:mcs>
                          <m:mc>
                            <m:mcPr>
                              <m:count m:val="4"/>
                              <m:mcJc m:val="center"/>
                            </m:mcPr>
                          </m:mc>
                        </m:mcs>
                        <m:ctrlPr>
                          <w:rPr>
                            <w:rFonts w:ascii="Cambria Math" w:hAnsi="Cambria Math"/>
                            <w:i/>
                            <w:szCs w:val="18"/>
                            <w:highlight w:val="darkRed"/>
                          </w:rPr>
                        </m:ctrlPr>
                      </m:mP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-j</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e>
                      </m:mr>
                    </m:m>
                  </m:e>
                </m:d>
              </m:oMath>
            </m:oMathPara>
          </w:p>
        </w:tc>
        <w:tc>
          <w:tcPr>
            <w:tcW w:w="2167" w:type="dxa"/>
            <w:shd w:val="clear" w:color="auto" w:fill="auto"/>
          </w:tcPr>
          <w:p w14:paraId="305388C9" w14:textId="77777777" w:rsidR="00ED3B05" w:rsidRPr="002E5153" w:rsidRDefault="002810CC" w:rsidP="002810CC">
            <w:pPr>
              <w:pStyle w:val="TAC"/>
              <w:rPr>
                <w:rFonts w:eastAsia="Batang"/>
              </w:rPr>
            </w:pPr>
            <m:oMathPara>
              <m:oMath>
                <m:f>
                  <m:fPr>
                    <m:ctrlPr>
                      <w:rPr>
                        <w:rFonts w:ascii="Cambria Math" w:hAnsi="Cambria Math"/>
                        <w:i/>
                        <w:szCs w:val="18"/>
                        <w:highlight w:val="blue"/>
                      </w:rPr>
                    </m:ctrlPr>
                  </m:fPr>
                  <m:num>
                    <m:r>
                      <w:rPr>
                        <w:rFonts w:ascii="Cambria Math" w:hAnsi="Cambria Math"/>
                        <w:szCs w:val="18"/>
                        <w:highlight w:val="blue"/>
                      </w:rPr>
                      <m:t>1</m:t>
                    </m:r>
                  </m:num>
                  <m:den>
                    <m:r>
                      <w:rPr>
                        <w:rFonts w:ascii="Cambria Math" w:hAnsi="Cambria Math"/>
                        <w:szCs w:val="18"/>
                        <w:highlight w:val="blue"/>
                      </w:rPr>
                      <m:t>4</m:t>
                    </m:r>
                    <m:rad>
                      <m:radPr>
                        <m:degHide m:val="1"/>
                        <m:ctrlPr>
                          <w:rPr>
                            <w:rFonts w:ascii="Cambria Math" w:hAnsi="Cambria Math"/>
                            <w:i/>
                            <w:szCs w:val="18"/>
                            <w:highlight w:val="blue"/>
                          </w:rPr>
                        </m:ctrlPr>
                      </m:radPr>
                      <m:deg/>
                      <m:e>
                        <m:r>
                          <w:rPr>
                            <w:rFonts w:ascii="Cambria Math" w:hAnsi="Cambria Math"/>
                            <w:szCs w:val="18"/>
                            <w:highlight w:val="blue"/>
                          </w:rPr>
                          <m:t>2</m:t>
                        </m:r>
                      </m:e>
                    </m:rad>
                  </m:den>
                </m:f>
                <m:d>
                  <m:dPr>
                    <m:begChr m:val="["/>
                    <m:endChr m:val="]"/>
                    <m:ctrlPr>
                      <w:rPr>
                        <w:rFonts w:ascii="Cambria Math" w:hAnsi="Cambria Math"/>
                        <w:i/>
                        <w:szCs w:val="18"/>
                        <w:highlight w:val="blue"/>
                      </w:rPr>
                    </m:ctrlPr>
                  </m:dPr>
                  <m:e>
                    <m:m>
                      <m:mPr>
                        <m:mcs>
                          <m:mc>
                            <m:mcPr>
                              <m:count m:val="4"/>
                              <m:mcJc m:val="center"/>
                            </m:mcPr>
                          </m:mc>
                        </m:mcs>
                        <m:ctrlPr>
                          <w:rPr>
                            <w:rFonts w:ascii="Cambria Math" w:hAnsi="Cambria Math"/>
                            <w:i/>
                            <w:szCs w:val="18"/>
                            <w:highlight w:val="blue"/>
                          </w:rPr>
                        </m:ctrlPr>
                      </m:mP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e>
                      </m:mr>
                    </m:m>
                  </m:e>
                </m:d>
              </m:oMath>
            </m:oMathPara>
          </w:p>
        </w:tc>
        <w:tc>
          <w:tcPr>
            <w:tcW w:w="2167" w:type="dxa"/>
            <w:shd w:val="clear" w:color="auto" w:fill="auto"/>
          </w:tcPr>
          <w:p w14:paraId="0FB34690" w14:textId="6D00566C" w:rsidR="00ED3B05" w:rsidRPr="005B0662" w:rsidRDefault="002810CC" w:rsidP="002810CC">
            <w:pPr>
              <w:pStyle w:val="TAC"/>
              <w:rPr>
                <w:rFonts w:eastAsia="Batang"/>
                <w:highlight w:val="cyan"/>
              </w:rPr>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4</m:t>
                    </m:r>
                    <m:rad>
                      <m:radPr>
                        <m:degHide m:val="1"/>
                        <m:ctrlPr>
                          <w:rPr>
                            <w:rFonts w:ascii="Cambria Math" w:hAnsi="Cambria Math"/>
                            <w:i/>
                            <w:szCs w:val="18"/>
                            <w:highlight w:val="cyan"/>
                          </w:rPr>
                        </m:ctrlPr>
                      </m:radPr>
                      <m:deg/>
                      <m:e>
                        <m:r>
                          <w:rPr>
                            <w:rFonts w:ascii="Cambria Math" w:hAnsi="Cambria Math"/>
                            <w:szCs w:val="18"/>
                            <w:highlight w:val="cyan"/>
                          </w:rPr>
                          <m:t>2</m:t>
                        </m:r>
                      </m:e>
                    </m:rad>
                  </m:den>
                </m:f>
                <m:d>
                  <m:dPr>
                    <m:begChr m:val="["/>
                    <m:endChr m:val="]"/>
                    <m:ctrlPr>
                      <w:rPr>
                        <w:rFonts w:ascii="Cambria Math" w:hAnsi="Cambria Math"/>
                        <w:i/>
                        <w:szCs w:val="18"/>
                        <w:highlight w:val="cyan"/>
                      </w:rPr>
                    </m:ctrlPr>
                  </m:dPr>
                  <m:e>
                    <m:m>
                      <m:mPr>
                        <m:mcs>
                          <m:mc>
                            <m:mcPr>
                              <m:count m:val="4"/>
                              <m:mcJc m:val="center"/>
                            </m:mcPr>
                          </m:mc>
                        </m:mcs>
                        <m:ctrlPr>
                          <w:rPr>
                            <w:rFonts w:ascii="Cambria Math" w:hAnsi="Cambria Math"/>
                            <w:i/>
                            <w:szCs w:val="18"/>
                            <w:highlight w:val="cyan"/>
                          </w:rPr>
                        </m:ctrlPr>
                      </m:mP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c>
          <w:tcPr>
            <w:tcW w:w="2167" w:type="dxa"/>
            <w:shd w:val="clear" w:color="auto" w:fill="auto"/>
          </w:tcPr>
          <w:p w14:paraId="6BA6B6FC" w14:textId="77777777" w:rsidR="00ED3B05" w:rsidRPr="008B42A3" w:rsidRDefault="002810CC" w:rsidP="002810CC">
            <w:pPr>
              <w:pStyle w:val="TAC"/>
              <w:rPr>
                <w:rFonts w:eastAsia="Batang"/>
                <w:highlight w:val="magenta"/>
              </w:rPr>
            </w:pPr>
            <m:oMathPara>
              <m:oMath>
                <m:f>
                  <m:fPr>
                    <m:ctrlPr>
                      <w:rPr>
                        <w:rFonts w:ascii="Cambria Math" w:hAnsi="Cambria Math"/>
                        <w:i/>
                        <w:szCs w:val="18"/>
                        <w:highlight w:val="magenta"/>
                      </w:rPr>
                    </m:ctrlPr>
                  </m:fPr>
                  <m:num>
                    <m:r>
                      <w:rPr>
                        <w:rFonts w:ascii="Cambria Math" w:hAnsi="Cambria Math"/>
                        <w:szCs w:val="18"/>
                        <w:highlight w:val="magenta"/>
                      </w:rPr>
                      <m:t>1</m:t>
                    </m:r>
                  </m:num>
                  <m:den>
                    <m:r>
                      <w:rPr>
                        <w:rFonts w:ascii="Cambria Math" w:hAnsi="Cambria Math"/>
                        <w:szCs w:val="18"/>
                        <w:highlight w:val="magenta"/>
                      </w:rPr>
                      <m:t>4</m:t>
                    </m:r>
                    <m:rad>
                      <m:radPr>
                        <m:degHide m:val="1"/>
                        <m:ctrlPr>
                          <w:rPr>
                            <w:rFonts w:ascii="Cambria Math" w:hAnsi="Cambria Math"/>
                            <w:i/>
                            <w:szCs w:val="18"/>
                            <w:highlight w:val="magenta"/>
                          </w:rPr>
                        </m:ctrlPr>
                      </m:radPr>
                      <m:deg/>
                      <m:e>
                        <m:r>
                          <w:rPr>
                            <w:rFonts w:ascii="Cambria Math" w:hAnsi="Cambria Math"/>
                            <w:szCs w:val="18"/>
                            <w:highlight w:val="magenta"/>
                          </w:rPr>
                          <m:t>2</m:t>
                        </m:r>
                      </m:e>
                    </m:rad>
                  </m:den>
                </m:f>
                <m:d>
                  <m:dPr>
                    <m:begChr m:val="["/>
                    <m:endChr m:val="]"/>
                    <m:ctrlPr>
                      <w:rPr>
                        <w:rFonts w:ascii="Cambria Math" w:hAnsi="Cambria Math"/>
                        <w:i/>
                        <w:szCs w:val="18"/>
                        <w:highlight w:val="magenta"/>
                      </w:rPr>
                    </m:ctrlPr>
                  </m:dPr>
                  <m:e>
                    <m:m>
                      <m:mPr>
                        <m:mcs>
                          <m:mc>
                            <m:mcPr>
                              <m:count m:val="4"/>
                              <m:mcJc m:val="center"/>
                            </m:mcPr>
                          </m:mc>
                        </m:mcs>
                        <m:ctrlPr>
                          <w:rPr>
                            <w:rFonts w:ascii="Cambria Math" w:hAnsi="Cambria Math"/>
                            <w:i/>
                            <w:szCs w:val="18"/>
                            <w:highlight w:val="magenta"/>
                          </w:rPr>
                        </m:ctrlPr>
                      </m:mP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e>
                      </m:mr>
                    </m:m>
                  </m:e>
                </m:d>
              </m:oMath>
            </m:oMathPara>
          </w:p>
        </w:tc>
      </w:tr>
      <w:tr w:rsidR="00ED3B05" w14:paraId="282178CD" w14:textId="77777777" w:rsidTr="002810CC">
        <w:trPr>
          <w:jc w:val="center"/>
        </w:trPr>
        <w:tc>
          <w:tcPr>
            <w:tcW w:w="850" w:type="dxa"/>
            <w:shd w:val="clear" w:color="auto" w:fill="auto"/>
            <w:vAlign w:val="center"/>
          </w:tcPr>
          <w:p w14:paraId="680C08E0" w14:textId="77777777" w:rsidR="00ED3B05" w:rsidRDefault="00ED3B05" w:rsidP="002810CC">
            <w:pPr>
              <w:pStyle w:val="TAC"/>
              <w:rPr>
                <w:rFonts w:eastAsia="Batang"/>
              </w:rPr>
            </w:pPr>
            <w:r>
              <w:rPr>
                <w:rFonts w:eastAsia="Batang"/>
              </w:rPr>
              <w:t>16 – 19</w:t>
            </w:r>
          </w:p>
        </w:tc>
        <w:tc>
          <w:tcPr>
            <w:tcW w:w="2167" w:type="dxa"/>
            <w:shd w:val="clear" w:color="auto" w:fill="auto"/>
          </w:tcPr>
          <w:p w14:paraId="30BD5B9B" w14:textId="77777777" w:rsidR="00ED3B05" w:rsidRPr="008B42A3" w:rsidRDefault="002810CC" w:rsidP="002810CC">
            <w:pPr>
              <w:pStyle w:val="TAC"/>
              <w:rPr>
                <w:rFonts w:eastAsia="Batang"/>
                <w:highlight w:val="red"/>
              </w:rPr>
            </w:pPr>
            <m:oMathPara>
              <m:oMath>
                <m:f>
                  <m:fPr>
                    <m:ctrlPr>
                      <w:rPr>
                        <w:rFonts w:ascii="Cambria Math" w:hAnsi="Cambria Math"/>
                        <w:i/>
                        <w:szCs w:val="18"/>
                        <w:highlight w:val="red"/>
                      </w:rPr>
                    </m:ctrlPr>
                  </m:fPr>
                  <m:num>
                    <m:r>
                      <w:rPr>
                        <w:rFonts w:ascii="Cambria Math" w:hAnsi="Cambria Math"/>
                        <w:szCs w:val="18"/>
                        <w:highlight w:val="red"/>
                      </w:rPr>
                      <m:t>1</m:t>
                    </m:r>
                  </m:num>
                  <m:den>
                    <m:r>
                      <w:rPr>
                        <w:rFonts w:ascii="Cambria Math" w:hAnsi="Cambria Math"/>
                        <w:szCs w:val="18"/>
                        <w:highlight w:val="red"/>
                      </w:rPr>
                      <m:t>4</m:t>
                    </m:r>
                    <m:rad>
                      <m:radPr>
                        <m:degHide m:val="1"/>
                        <m:ctrlPr>
                          <w:rPr>
                            <w:rFonts w:ascii="Cambria Math" w:hAnsi="Cambria Math"/>
                            <w:i/>
                            <w:szCs w:val="18"/>
                            <w:highlight w:val="red"/>
                          </w:rPr>
                        </m:ctrlPr>
                      </m:radPr>
                      <m:deg/>
                      <m:e>
                        <m:r>
                          <w:rPr>
                            <w:rFonts w:ascii="Cambria Math" w:hAnsi="Cambria Math"/>
                            <w:szCs w:val="18"/>
                            <w:highlight w:val="red"/>
                          </w:rPr>
                          <m:t>2</m:t>
                        </m:r>
                      </m:e>
                    </m:rad>
                  </m:den>
                </m:f>
                <m:d>
                  <m:dPr>
                    <m:begChr m:val="["/>
                    <m:endChr m:val="]"/>
                    <m:ctrlPr>
                      <w:rPr>
                        <w:rFonts w:ascii="Cambria Math" w:hAnsi="Cambria Math"/>
                        <w:i/>
                        <w:szCs w:val="18"/>
                        <w:highlight w:val="red"/>
                      </w:rPr>
                    </m:ctrlPr>
                  </m:dPr>
                  <m:e>
                    <m:m>
                      <m:mPr>
                        <m:mcs>
                          <m:mc>
                            <m:mcPr>
                              <m:count m:val="4"/>
                              <m:mcJc m:val="center"/>
                            </m:mcPr>
                          </m:mc>
                        </m:mcs>
                        <m:ctrlPr>
                          <w:rPr>
                            <w:rFonts w:ascii="Cambria Math" w:hAnsi="Cambria Math"/>
                            <w:i/>
                            <w:szCs w:val="18"/>
                            <w:highlight w:val="red"/>
                          </w:rPr>
                        </m:ctrlPr>
                      </m:mP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j</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j</m:t>
                          </m:r>
                        </m:e>
                      </m:mr>
                    </m:m>
                  </m:e>
                </m:d>
              </m:oMath>
            </m:oMathPara>
          </w:p>
        </w:tc>
        <w:tc>
          <w:tcPr>
            <w:tcW w:w="2167" w:type="dxa"/>
            <w:shd w:val="clear" w:color="auto" w:fill="auto"/>
          </w:tcPr>
          <w:p w14:paraId="6B70282A" w14:textId="77777777" w:rsidR="00ED3B05" w:rsidRPr="008B42A3" w:rsidRDefault="002810CC" w:rsidP="002810CC">
            <w:pPr>
              <w:pStyle w:val="TAC"/>
              <w:rPr>
                <w:rFonts w:eastAsia="Batang"/>
                <w:highlight w:val="darkCyan"/>
              </w:rPr>
            </w:pPr>
            <m:oMathPara>
              <m:oMath>
                <m:f>
                  <m:fPr>
                    <m:ctrlPr>
                      <w:rPr>
                        <w:rFonts w:ascii="Cambria Math" w:hAnsi="Cambria Math"/>
                        <w:i/>
                        <w:szCs w:val="18"/>
                        <w:highlight w:val="darkCyan"/>
                      </w:rPr>
                    </m:ctrlPr>
                  </m:fPr>
                  <m:num>
                    <m:r>
                      <w:rPr>
                        <w:rFonts w:ascii="Cambria Math" w:hAnsi="Cambria Math"/>
                        <w:szCs w:val="18"/>
                        <w:highlight w:val="darkCyan"/>
                      </w:rPr>
                      <m:t>1</m:t>
                    </m:r>
                  </m:num>
                  <m:den>
                    <m:r>
                      <w:rPr>
                        <w:rFonts w:ascii="Cambria Math" w:hAnsi="Cambria Math"/>
                        <w:szCs w:val="18"/>
                        <w:highlight w:val="darkCyan"/>
                      </w:rPr>
                      <m:t>4</m:t>
                    </m:r>
                    <m:rad>
                      <m:radPr>
                        <m:degHide m:val="1"/>
                        <m:ctrlPr>
                          <w:rPr>
                            <w:rFonts w:ascii="Cambria Math" w:hAnsi="Cambria Math"/>
                            <w:i/>
                            <w:szCs w:val="18"/>
                            <w:highlight w:val="darkCyan"/>
                          </w:rPr>
                        </m:ctrlPr>
                      </m:radPr>
                      <m:deg/>
                      <m:e>
                        <m:r>
                          <w:rPr>
                            <w:rFonts w:ascii="Cambria Math" w:hAnsi="Cambria Math"/>
                            <w:szCs w:val="18"/>
                            <w:highlight w:val="darkCyan"/>
                          </w:rPr>
                          <m:t>2</m:t>
                        </m:r>
                      </m:e>
                    </m:rad>
                  </m:den>
                </m:f>
                <m:d>
                  <m:dPr>
                    <m:begChr m:val="["/>
                    <m:endChr m:val="]"/>
                    <m:ctrlPr>
                      <w:rPr>
                        <w:rFonts w:ascii="Cambria Math" w:hAnsi="Cambria Math"/>
                        <w:i/>
                        <w:szCs w:val="18"/>
                        <w:highlight w:val="darkCyan"/>
                      </w:rPr>
                    </m:ctrlPr>
                  </m:dPr>
                  <m:e>
                    <m:m>
                      <m:mPr>
                        <m:mcs>
                          <m:mc>
                            <m:mcPr>
                              <m:count m:val="4"/>
                              <m:mcJc m:val="center"/>
                            </m:mcPr>
                          </m:mc>
                        </m:mcs>
                        <m:ctrlPr>
                          <w:rPr>
                            <w:rFonts w:ascii="Cambria Math" w:hAnsi="Cambria Math"/>
                            <w:i/>
                            <w:szCs w:val="18"/>
                            <w:highlight w:val="darkCyan"/>
                          </w:rPr>
                        </m:ctrlPr>
                      </m:mP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-1</m:t>
                          </m:r>
                        </m:e>
                      </m:mr>
                    </m:m>
                  </m:e>
                </m:d>
              </m:oMath>
            </m:oMathPara>
          </w:p>
        </w:tc>
        <w:tc>
          <w:tcPr>
            <w:tcW w:w="2167" w:type="dxa"/>
            <w:shd w:val="clear" w:color="auto" w:fill="auto"/>
          </w:tcPr>
          <w:p w14:paraId="48C1D1D0" w14:textId="77777777" w:rsidR="00ED3B05" w:rsidRPr="000F639E" w:rsidRDefault="002810CC" w:rsidP="002810CC">
            <w:pPr>
              <w:pStyle w:val="TAC"/>
              <w:rPr>
                <w:rFonts w:eastAsia="Batang"/>
                <w:highlight w:val="darkGreen"/>
              </w:rPr>
            </w:pPr>
            <m:oMathPara>
              <m:oMath>
                <m:f>
                  <m:fPr>
                    <m:ctrlPr>
                      <w:rPr>
                        <w:rFonts w:ascii="Cambria Math" w:hAnsi="Cambria Math"/>
                        <w:i/>
                        <w:szCs w:val="18"/>
                        <w:highlight w:val="darkGreen"/>
                      </w:rPr>
                    </m:ctrlPr>
                  </m:fPr>
                  <m:num>
                    <m:r>
                      <w:rPr>
                        <w:rFonts w:ascii="Cambria Math" w:hAnsi="Cambria Math"/>
                        <w:szCs w:val="18"/>
                        <w:highlight w:val="darkGreen"/>
                      </w:rPr>
                      <m:t>1</m:t>
                    </m:r>
                  </m:num>
                  <m:den>
                    <m:r>
                      <w:rPr>
                        <w:rFonts w:ascii="Cambria Math" w:hAnsi="Cambria Math"/>
                        <w:szCs w:val="18"/>
                        <w:highlight w:val="darkGreen"/>
                      </w:rPr>
                      <m:t>4</m:t>
                    </m:r>
                    <m:rad>
                      <m:radPr>
                        <m:degHide m:val="1"/>
                        <m:ctrlPr>
                          <w:rPr>
                            <w:rFonts w:ascii="Cambria Math" w:hAnsi="Cambria Math"/>
                            <w:i/>
                            <w:szCs w:val="18"/>
                            <w:highlight w:val="darkGreen"/>
                          </w:rPr>
                        </m:ctrlPr>
                      </m:radPr>
                      <m:deg/>
                      <m:e>
                        <m:r>
                          <w:rPr>
                            <w:rFonts w:ascii="Cambria Math" w:hAnsi="Cambria Math"/>
                            <w:szCs w:val="18"/>
                            <w:highlight w:val="darkGreen"/>
                          </w:rPr>
                          <m:t>2</m:t>
                        </m:r>
                      </m:e>
                    </m:rad>
                  </m:den>
                </m:f>
                <m:d>
                  <m:dPr>
                    <m:begChr m:val="["/>
                    <m:endChr m:val="]"/>
                    <m:ctrlPr>
                      <w:rPr>
                        <w:rFonts w:ascii="Cambria Math" w:hAnsi="Cambria Math"/>
                        <w:i/>
                        <w:szCs w:val="18"/>
                        <w:highlight w:val="darkGreen"/>
                      </w:rPr>
                    </m:ctrlPr>
                  </m:dPr>
                  <m:e>
                    <m:m>
                      <m:mPr>
                        <m:mcs>
                          <m:mc>
                            <m:mcPr>
                              <m:count m:val="4"/>
                              <m:mcJc m:val="center"/>
                            </m:mcPr>
                          </m:mc>
                        </m:mcs>
                        <m:ctrlPr>
                          <w:rPr>
                            <w:rFonts w:ascii="Cambria Math" w:hAnsi="Cambria Math"/>
                            <w:i/>
                            <w:szCs w:val="18"/>
                            <w:highlight w:val="darkGreen"/>
                          </w:rPr>
                        </m:ctrlPr>
                      </m:mP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-j</m:t>
                          </m:r>
                          <m:ctrlPr>
                            <w:rPr>
                              <w:rFonts w:ascii="Cambria Math" w:eastAsia="Cambria Math" w:hAnsi="Cambria Math" w:cs="Cambria Math"/>
                              <w:i/>
                              <w:szCs w:val="18"/>
                              <w:highlight w:val="darkGreen"/>
                            </w:rPr>
                          </m:ctrlPr>
                        </m:e>
                        <m:e>
                          <m:r>
                            <w:rPr>
                              <w:rFonts w:ascii="Cambria Math" w:hAnsi="Cambria Math"/>
                              <w:szCs w:val="18"/>
                              <w:highlight w:val="darkGreen"/>
                            </w:rPr>
                            <m:t>-1</m:t>
                          </m:r>
                        </m:e>
                      </m:mr>
                    </m:m>
                  </m:e>
                </m:d>
              </m:oMath>
            </m:oMathPara>
          </w:p>
        </w:tc>
        <w:tc>
          <w:tcPr>
            <w:tcW w:w="2167" w:type="dxa"/>
            <w:shd w:val="clear" w:color="auto" w:fill="auto"/>
          </w:tcPr>
          <w:p w14:paraId="4E9AEA75" w14:textId="77777777" w:rsidR="00ED3B05" w:rsidRPr="000F639E" w:rsidRDefault="002810CC" w:rsidP="002810CC">
            <w:pPr>
              <w:pStyle w:val="TAC"/>
              <w:rPr>
                <w:rFonts w:eastAsia="Batang"/>
                <w:highlight w:val="darkMagenta"/>
              </w:rPr>
            </w:pPr>
            <m:oMathPara>
              <m:oMath>
                <m:f>
                  <m:fPr>
                    <m:ctrlPr>
                      <w:rPr>
                        <w:rFonts w:ascii="Cambria Math" w:hAnsi="Cambria Math"/>
                        <w:i/>
                        <w:szCs w:val="18"/>
                        <w:highlight w:val="darkMagenta"/>
                      </w:rPr>
                    </m:ctrlPr>
                  </m:fPr>
                  <m:num>
                    <m:r>
                      <w:rPr>
                        <w:rFonts w:ascii="Cambria Math" w:hAnsi="Cambria Math"/>
                        <w:szCs w:val="18"/>
                        <w:highlight w:val="darkMagenta"/>
                      </w:rPr>
                      <m:t>1</m:t>
                    </m:r>
                  </m:num>
                  <m:den>
                    <m:r>
                      <w:rPr>
                        <w:rFonts w:ascii="Cambria Math" w:hAnsi="Cambria Math"/>
                        <w:szCs w:val="18"/>
                        <w:highlight w:val="darkMagenta"/>
                      </w:rPr>
                      <m:t>4</m:t>
                    </m:r>
                    <m:rad>
                      <m:radPr>
                        <m:degHide m:val="1"/>
                        <m:ctrlPr>
                          <w:rPr>
                            <w:rFonts w:ascii="Cambria Math" w:hAnsi="Cambria Math"/>
                            <w:i/>
                            <w:szCs w:val="18"/>
                            <w:highlight w:val="darkMagenta"/>
                          </w:rPr>
                        </m:ctrlPr>
                      </m:radPr>
                      <m:deg/>
                      <m:e>
                        <m:r>
                          <w:rPr>
                            <w:rFonts w:ascii="Cambria Math" w:hAnsi="Cambria Math"/>
                            <w:szCs w:val="18"/>
                            <w:highlight w:val="darkMagenta"/>
                          </w:rPr>
                          <m:t>2</m:t>
                        </m:r>
                      </m:e>
                    </m:rad>
                  </m:den>
                </m:f>
                <m:d>
                  <m:dPr>
                    <m:begChr m:val="["/>
                    <m:endChr m:val="]"/>
                    <m:ctrlPr>
                      <w:rPr>
                        <w:rFonts w:ascii="Cambria Math" w:hAnsi="Cambria Math"/>
                        <w:i/>
                        <w:szCs w:val="18"/>
                        <w:highlight w:val="darkMagenta"/>
                      </w:rPr>
                    </m:ctrlPr>
                  </m:dPr>
                  <m:e>
                    <m:m>
                      <m:mPr>
                        <m:mcs>
                          <m:mc>
                            <m:mcPr>
                              <m:count m:val="4"/>
                              <m:mcJc m:val="center"/>
                            </m:mcPr>
                          </m:mc>
                        </m:mcs>
                        <m:ctrlPr>
                          <w:rPr>
                            <w:rFonts w:ascii="Cambria Math" w:hAnsi="Cambria Math"/>
                            <w:i/>
                            <w:szCs w:val="18"/>
                            <w:highlight w:val="darkMagenta"/>
                          </w:rPr>
                        </m:ctrlPr>
                      </m:mP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-j</m:t>
                          </m:r>
                        </m:e>
                      </m:mr>
                    </m:m>
                  </m:e>
                </m:d>
              </m:oMath>
            </m:oMathPara>
          </w:p>
        </w:tc>
      </w:tr>
      <w:tr w:rsidR="00ED3B05" w14:paraId="3B763F02" w14:textId="77777777" w:rsidTr="002810CC">
        <w:trPr>
          <w:jc w:val="center"/>
        </w:trPr>
        <w:tc>
          <w:tcPr>
            <w:tcW w:w="850" w:type="dxa"/>
            <w:shd w:val="clear" w:color="auto" w:fill="auto"/>
            <w:vAlign w:val="center"/>
          </w:tcPr>
          <w:p w14:paraId="27241256" w14:textId="77777777" w:rsidR="00ED3B05" w:rsidRDefault="00ED3B05" w:rsidP="002810CC">
            <w:pPr>
              <w:pStyle w:val="TAC"/>
              <w:rPr>
                <w:rFonts w:eastAsia="Batang"/>
              </w:rPr>
            </w:pPr>
            <w:r>
              <w:rPr>
                <w:rFonts w:eastAsia="Batang"/>
              </w:rPr>
              <w:t>20 – 23</w:t>
            </w:r>
          </w:p>
        </w:tc>
        <w:tc>
          <w:tcPr>
            <w:tcW w:w="2167" w:type="dxa"/>
            <w:shd w:val="clear" w:color="auto" w:fill="auto"/>
          </w:tcPr>
          <w:p w14:paraId="2DE03A1F" w14:textId="77777777" w:rsidR="00ED3B05" w:rsidRPr="000F639E" w:rsidRDefault="002810CC" w:rsidP="002810CC">
            <w:pPr>
              <w:pStyle w:val="TAC"/>
              <w:rPr>
                <w:rFonts w:eastAsia="Batang"/>
                <w:highlight w:val="darkYellow"/>
              </w:rPr>
            </w:pPr>
            <m:oMathPara>
              <m:oMath>
                <m:f>
                  <m:fPr>
                    <m:ctrlPr>
                      <w:rPr>
                        <w:rFonts w:ascii="Cambria Math" w:hAnsi="Cambria Math"/>
                        <w:i/>
                        <w:szCs w:val="18"/>
                        <w:highlight w:val="darkYellow"/>
                      </w:rPr>
                    </m:ctrlPr>
                  </m:fPr>
                  <m:num>
                    <m:r>
                      <w:rPr>
                        <w:rFonts w:ascii="Cambria Math" w:hAnsi="Cambria Math"/>
                        <w:szCs w:val="18"/>
                        <w:highlight w:val="darkYellow"/>
                      </w:rPr>
                      <m:t>1</m:t>
                    </m:r>
                  </m:num>
                  <m:den>
                    <m:r>
                      <w:rPr>
                        <w:rFonts w:ascii="Cambria Math" w:hAnsi="Cambria Math"/>
                        <w:szCs w:val="18"/>
                        <w:highlight w:val="darkYellow"/>
                      </w:rPr>
                      <m:t>4</m:t>
                    </m:r>
                    <m:rad>
                      <m:radPr>
                        <m:degHide m:val="1"/>
                        <m:ctrlPr>
                          <w:rPr>
                            <w:rFonts w:ascii="Cambria Math" w:hAnsi="Cambria Math"/>
                            <w:i/>
                            <w:szCs w:val="18"/>
                            <w:highlight w:val="darkYellow"/>
                          </w:rPr>
                        </m:ctrlPr>
                      </m:radPr>
                      <m:deg/>
                      <m:e>
                        <m:r>
                          <w:rPr>
                            <w:rFonts w:ascii="Cambria Math" w:hAnsi="Cambria Math"/>
                            <w:szCs w:val="18"/>
                            <w:highlight w:val="darkYellow"/>
                          </w:rPr>
                          <m:t>2</m:t>
                        </m:r>
                      </m:e>
                    </m:rad>
                  </m:den>
                </m:f>
                <m:d>
                  <m:dPr>
                    <m:begChr m:val="["/>
                    <m:endChr m:val="]"/>
                    <m:ctrlPr>
                      <w:rPr>
                        <w:rFonts w:ascii="Cambria Math" w:hAnsi="Cambria Math"/>
                        <w:i/>
                        <w:szCs w:val="18"/>
                        <w:highlight w:val="darkYellow"/>
                      </w:rPr>
                    </m:ctrlPr>
                  </m:dPr>
                  <m:e>
                    <m:m>
                      <m:mPr>
                        <m:mcs>
                          <m:mc>
                            <m:mcPr>
                              <m:count m:val="4"/>
                              <m:mcJc m:val="center"/>
                            </m:mcPr>
                          </m:mc>
                        </m:mcs>
                        <m:ctrlPr>
                          <w:rPr>
                            <w:rFonts w:ascii="Cambria Math" w:hAnsi="Cambria Math"/>
                            <w:i/>
                            <w:szCs w:val="18"/>
                            <w:highlight w:val="darkYellow"/>
                          </w:rPr>
                        </m:ctrlPr>
                      </m:mP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e>
                      </m:mr>
                    </m:m>
                  </m:e>
                </m:d>
              </m:oMath>
            </m:oMathPara>
          </w:p>
        </w:tc>
        <w:tc>
          <w:tcPr>
            <w:tcW w:w="2167" w:type="dxa"/>
            <w:shd w:val="clear" w:color="auto" w:fill="auto"/>
          </w:tcPr>
          <w:p w14:paraId="0E2278AD" w14:textId="77777777" w:rsidR="00ED3B05" w:rsidRPr="000F639E" w:rsidRDefault="002810CC" w:rsidP="002810CC">
            <w:pPr>
              <w:pStyle w:val="TAC"/>
              <w:rPr>
                <w:rFonts w:eastAsia="Batang"/>
                <w:highlight w:val="darkGray"/>
              </w:rPr>
            </w:pPr>
            <m:oMathPara>
              <m:oMath>
                <m:f>
                  <m:fPr>
                    <m:ctrlPr>
                      <w:rPr>
                        <w:rFonts w:ascii="Cambria Math" w:hAnsi="Cambria Math"/>
                        <w:i/>
                        <w:szCs w:val="18"/>
                        <w:highlight w:val="darkGray"/>
                      </w:rPr>
                    </m:ctrlPr>
                  </m:fPr>
                  <m:num>
                    <m:r>
                      <w:rPr>
                        <w:rFonts w:ascii="Cambria Math" w:hAnsi="Cambria Math"/>
                        <w:szCs w:val="18"/>
                        <w:highlight w:val="darkGray"/>
                      </w:rPr>
                      <m:t>1</m:t>
                    </m:r>
                  </m:num>
                  <m:den>
                    <m:r>
                      <w:rPr>
                        <w:rFonts w:ascii="Cambria Math" w:hAnsi="Cambria Math"/>
                        <w:szCs w:val="18"/>
                        <w:highlight w:val="darkGray"/>
                      </w:rPr>
                      <m:t>4</m:t>
                    </m:r>
                    <m:rad>
                      <m:radPr>
                        <m:degHide m:val="1"/>
                        <m:ctrlPr>
                          <w:rPr>
                            <w:rFonts w:ascii="Cambria Math" w:hAnsi="Cambria Math"/>
                            <w:i/>
                            <w:szCs w:val="18"/>
                            <w:highlight w:val="darkGray"/>
                          </w:rPr>
                        </m:ctrlPr>
                      </m:radPr>
                      <m:deg/>
                      <m:e>
                        <m:r>
                          <w:rPr>
                            <w:rFonts w:ascii="Cambria Math" w:hAnsi="Cambria Math"/>
                            <w:szCs w:val="18"/>
                            <w:highlight w:val="darkGray"/>
                          </w:rPr>
                          <m:t>2</m:t>
                        </m:r>
                      </m:e>
                    </m:rad>
                  </m:den>
                </m:f>
                <m:d>
                  <m:dPr>
                    <m:begChr m:val="["/>
                    <m:endChr m:val="]"/>
                    <m:ctrlPr>
                      <w:rPr>
                        <w:rFonts w:ascii="Cambria Math" w:hAnsi="Cambria Math"/>
                        <w:i/>
                        <w:szCs w:val="18"/>
                        <w:highlight w:val="darkGray"/>
                      </w:rPr>
                    </m:ctrlPr>
                  </m:dPr>
                  <m:e>
                    <m:m>
                      <m:mPr>
                        <m:mcs>
                          <m:mc>
                            <m:mcPr>
                              <m:count m:val="4"/>
                              <m:mcJc m:val="center"/>
                            </m:mcPr>
                          </m:mc>
                        </m:mcs>
                        <m:ctrlPr>
                          <w:rPr>
                            <w:rFonts w:ascii="Cambria Math" w:hAnsi="Cambria Math"/>
                            <w:i/>
                            <w:szCs w:val="18"/>
                            <w:highlight w:val="darkGray"/>
                          </w:rPr>
                        </m:ctrlPr>
                      </m:mP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e>
                          <m:r>
                            <w:rPr>
                              <w:rFonts w:ascii="Cambria Math" w:hAnsi="Cambria Math"/>
                              <w:szCs w:val="18"/>
                              <w:highlight w:val="darkGray"/>
                            </w:rPr>
                            <m:t>j</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e>
                      </m:mr>
                    </m:m>
                  </m:e>
                </m:d>
              </m:oMath>
            </m:oMathPara>
          </w:p>
        </w:tc>
        <w:tc>
          <w:tcPr>
            <w:tcW w:w="2167" w:type="dxa"/>
            <w:shd w:val="clear" w:color="auto" w:fill="auto"/>
          </w:tcPr>
          <w:p w14:paraId="5B7C4E47" w14:textId="77777777" w:rsidR="00ED3B05" w:rsidRPr="002E5153" w:rsidRDefault="002810CC" w:rsidP="002810CC">
            <w:pPr>
              <w:pStyle w:val="TAC"/>
              <w:rPr>
                <w:rFonts w:eastAsia="Batang"/>
                <w:highlight w:val="darkRed"/>
              </w:rPr>
            </w:pPr>
            <m:oMathPara>
              <m:oMath>
                <m:f>
                  <m:fPr>
                    <m:ctrlPr>
                      <w:rPr>
                        <w:rFonts w:ascii="Cambria Math" w:hAnsi="Cambria Math"/>
                        <w:i/>
                        <w:szCs w:val="18"/>
                        <w:highlight w:val="darkRed"/>
                      </w:rPr>
                    </m:ctrlPr>
                  </m:fPr>
                  <m:num>
                    <m:r>
                      <w:rPr>
                        <w:rFonts w:ascii="Cambria Math" w:hAnsi="Cambria Math"/>
                        <w:szCs w:val="18"/>
                        <w:highlight w:val="darkRed"/>
                      </w:rPr>
                      <m:t>1</m:t>
                    </m:r>
                  </m:num>
                  <m:den>
                    <m:r>
                      <w:rPr>
                        <w:rFonts w:ascii="Cambria Math" w:hAnsi="Cambria Math"/>
                        <w:szCs w:val="18"/>
                        <w:highlight w:val="darkRed"/>
                      </w:rPr>
                      <m:t>4</m:t>
                    </m:r>
                    <m:rad>
                      <m:radPr>
                        <m:degHide m:val="1"/>
                        <m:ctrlPr>
                          <w:rPr>
                            <w:rFonts w:ascii="Cambria Math" w:hAnsi="Cambria Math"/>
                            <w:i/>
                            <w:szCs w:val="18"/>
                            <w:highlight w:val="darkRed"/>
                          </w:rPr>
                        </m:ctrlPr>
                      </m:radPr>
                      <m:deg/>
                      <m:e>
                        <m:r>
                          <w:rPr>
                            <w:rFonts w:ascii="Cambria Math" w:hAnsi="Cambria Math"/>
                            <w:szCs w:val="18"/>
                            <w:highlight w:val="darkRed"/>
                          </w:rPr>
                          <m:t>2</m:t>
                        </m:r>
                      </m:e>
                    </m:rad>
                  </m:den>
                </m:f>
                <m:d>
                  <m:dPr>
                    <m:begChr m:val="["/>
                    <m:endChr m:val="]"/>
                    <m:ctrlPr>
                      <w:rPr>
                        <w:rFonts w:ascii="Cambria Math" w:hAnsi="Cambria Math"/>
                        <w:i/>
                        <w:szCs w:val="18"/>
                        <w:highlight w:val="darkRed"/>
                      </w:rPr>
                    </m:ctrlPr>
                  </m:dPr>
                  <m:e>
                    <m:m>
                      <m:mPr>
                        <m:mcs>
                          <m:mc>
                            <m:mcPr>
                              <m:count m:val="4"/>
                              <m:mcJc m:val="center"/>
                            </m:mcPr>
                          </m:mc>
                        </m:mcs>
                        <m:ctrlPr>
                          <w:rPr>
                            <w:rFonts w:ascii="Cambria Math" w:hAnsi="Cambria Math"/>
                            <w:i/>
                            <w:szCs w:val="18"/>
                            <w:highlight w:val="darkRed"/>
                          </w:rPr>
                        </m:ctrlPr>
                      </m:mP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-j</m:t>
                          </m:r>
                          <m:ctrlPr>
                            <w:rPr>
                              <w:rFonts w:ascii="Cambria Math" w:eastAsia="Cambria Math" w:hAnsi="Cambria Math" w:cs="Cambria Math"/>
                              <w:i/>
                              <w:szCs w:val="18"/>
                              <w:highlight w:val="darkRed"/>
                            </w:rPr>
                          </m:ctrlPr>
                        </m:e>
                        <m:e>
                          <m:r>
                            <w:rPr>
                              <w:rFonts w:ascii="Cambria Math" w:hAnsi="Cambria Math"/>
                              <w:szCs w:val="18"/>
                              <w:highlight w:val="darkRed"/>
                            </w:rPr>
                            <m:t>1</m:t>
                          </m:r>
                        </m:e>
                      </m:mr>
                    </m:m>
                  </m:e>
                </m:d>
              </m:oMath>
            </m:oMathPara>
          </w:p>
        </w:tc>
        <w:tc>
          <w:tcPr>
            <w:tcW w:w="2167" w:type="dxa"/>
            <w:shd w:val="clear" w:color="auto" w:fill="auto"/>
          </w:tcPr>
          <w:p w14:paraId="4AD3D3EE" w14:textId="77777777" w:rsidR="00ED3B05" w:rsidRPr="002E5153" w:rsidRDefault="002810CC" w:rsidP="002810CC">
            <w:pPr>
              <w:pStyle w:val="TAC"/>
              <w:rPr>
                <w:rFonts w:eastAsia="Batang"/>
              </w:rPr>
            </w:pPr>
            <m:oMathPara>
              <m:oMath>
                <m:f>
                  <m:fPr>
                    <m:ctrlPr>
                      <w:rPr>
                        <w:rFonts w:ascii="Cambria Math" w:hAnsi="Cambria Math"/>
                        <w:i/>
                        <w:szCs w:val="18"/>
                        <w:highlight w:val="blue"/>
                      </w:rPr>
                    </m:ctrlPr>
                  </m:fPr>
                  <m:num>
                    <m:r>
                      <w:rPr>
                        <w:rFonts w:ascii="Cambria Math" w:hAnsi="Cambria Math"/>
                        <w:szCs w:val="18"/>
                        <w:highlight w:val="blue"/>
                      </w:rPr>
                      <m:t>1</m:t>
                    </m:r>
                  </m:num>
                  <m:den>
                    <m:r>
                      <w:rPr>
                        <w:rFonts w:ascii="Cambria Math" w:hAnsi="Cambria Math"/>
                        <w:szCs w:val="18"/>
                        <w:highlight w:val="blue"/>
                      </w:rPr>
                      <m:t>4</m:t>
                    </m:r>
                    <m:rad>
                      <m:radPr>
                        <m:degHide m:val="1"/>
                        <m:ctrlPr>
                          <w:rPr>
                            <w:rFonts w:ascii="Cambria Math" w:hAnsi="Cambria Math"/>
                            <w:i/>
                            <w:szCs w:val="18"/>
                            <w:highlight w:val="blue"/>
                          </w:rPr>
                        </m:ctrlPr>
                      </m:radPr>
                      <m:deg/>
                      <m:e>
                        <m:r>
                          <w:rPr>
                            <w:rFonts w:ascii="Cambria Math" w:hAnsi="Cambria Math"/>
                            <w:szCs w:val="18"/>
                            <w:highlight w:val="blue"/>
                          </w:rPr>
                          <m:t>2</m:t>
                        </m:r>
                      </m:e>
                    </m:rad>
                  </m:den>
                </m:f>
                <m:d>
                  <m:dPr>
                    <m:begChr m:val="["/>
                    <m:endChr m:val="]"/>
                    <m:ctrlPr>
                      <w:rPr>
                        <w:rFonts w:ascii="Cambria Math" w:hAnsi="Cambria Math"/>
                        <w:i/>
                        <w:szCs w:val="18"/>
                        <w:highlight w:val="blue"/>
                      </w:rPr>
                    </m:ctrlPr>
                  </m:dPr>
                  <m:e>
                    <m:m>
                      <m:mPr>
                        <m:mcs>
                          <m:mc>
                            <m:mcPr>
                              <m:count m:val="4"/>
                              <m:mcJc m:val="center"/>
                            </m:mcPr>
                          </m:mc>
                        </m:mcs>
                        <m:ctrlPr>
                          <w:rPr>
                            <w:rFonts w:ascii="Cambria Math" w:hAnsi="Cambria Math"/>
                            <w:i/>
                            <w:szCs w:val="18"/>
                            <w:highlight w:val="blue"/>
                          </w:rPr>
                        </m:ctrlPr>
                      </m:mP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j</m:t>
                          </m:r>
                        </m:e>
                      </m:mr>
                    </m:m>
                  </m:e>
                </m:d>
              </m:oMath>
            </m:oMathPara>
          </w:p>
        </w:tc>
      </w:tr>
    </w:tbl>
    <w:p w14:paraId="65721E32" w14:textId="77777777" w:rsidR="00BB59E9" w:rsidRDefault="00BB59E9" w:rsidP="00BB59E9">
      <w:pPr>
        <w:rPr>
          <w:lang w:val="en-GB"/>
        </w:rPr>
      </w:pPr>
    </w:p>
    <w:p w14:paraId="3CCF5918" w14:textId="77777777" w:rsidR="003943C3" w:rsidRDefault="003943C3" w:rsidP="003943C3">
      <w:pPr>
        <w:pStyle w:val="TH"/>
      </w:pPr>
      <w:r>
        <w:lastRenderedPageBreak/>
        <w:t xml:space="preserve">Table 6.3.1.5-16: Precoding matrix </w:t>
      </w:r>
      <m:oMath>
        <m:r>
          <m:rPr>
            <m:sty m:val="bi"/>
          </m:rPr>
          <w:rPr>
            <w:rFonts w:ascii="Cambria Math" w:hAnsi="Cambria Math"/>
          </w:rPr>
          <m:t>W</m:t>
        </m:r>
      </m:oMath>
      <w:r>
        <w:t xml:space="preserve"> type B with one antenna group for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3943C3" w14:paraId="089DD067" w14:textId="77777777" w:rsidTr="002810CC">
        <w:trPr>
          <w:jc w:val="center"/>
        </w:trPr>
        <w:tc>
          <w:tcPr>
            <w:tcW w:w="850" w:type="dxa"/>
          </w:tcPr>
          <w:p w14:paraId="7999C562" w14:textId="77777777" w:rsidR="003943C3" w:rsidRPr="00F43FD4" w:rsidRDefault="003943C3" w:rsidP="002810CC">
            <w:pPr>
              <w:pStyle w:val="TAH"/>
            </w:pPr>
            <w:r w:rsidRPr="00F43FD4">
              <w:t>TPMI index</w:t>
            </w:r>
          </w:p>
        </w:tc>
        <w:tc>
          <w:tcPr>
            <w:tcW w:w="6748" w:type="dxa"/>
            <w:gridSpan w:val="2"/>
            <w:vAlign w:val="center"/>
          </w:tcPr>
          <w:p w14:paraId="1B362E60" w14:textId="77777777" w:rsidR="003943C3" w:rsidRPr="00F43FD4" w:rsidRDefault="003943C3" w:rsidP="002810CC">
            <w:pPr>
              <w:pStyle w:val="TAH"/>
            </w:pPr>
            <m:oMathPara>
              <m:oMath>
                <m:r>
                  <m:rPr>
                    <m:sty m:val="bi"/>
                  </m:rPr>
                  <w:rPr>
                    <w:rFonts w:ascii="Cambria Math" w:hAnsi="Cambria Math"/>
                  </w:rPr>
                  <m:t>W</m:t>
                </m:r>
                <m:r>
                  <m:rPr>
                    <m:sty m:val="b"/>
                  </m:rPr>
                  <w:br/>
                </m:r>
              </m:oMath>
            </m:oMathPara>
            <w:r w:rsidRPr="00F43FD4">
              <w:t>(</w:t>
            </w:r>
            <w:proofErr w:type="gramStart"/>
            <w:r w:rsidRPr="00F43FD4">
              <w:t>ordered</w:t>
            </w:r>
            <w:proofErr w:type="gramEnd"/>
            <w:r w:rsidRPr="00F43FD4">
              <w:t xml:space="preserve"> from left to right in increasing order of TPMI index)</w:t>
            </w:r>
          </w:p>
        </w:tc>
      </w:tr>
      <w:tr w:rsidR="003943C3" w14:paraId="348DC81A" w14:textId="77777777" w:rsidTr="002810CC">
        <w:trPr>
          <w:jc w:val="center"/>
        </w:trPr>
        <w:tc>
          <w:tcPr>
            <w:tcW w:w="850" w:type="dxa"/>
            <w:vAlign w:val="center"/>
          </w:tcPr>
          <w:p w14:paraId="2950A363" w14:textId="77777777" w:rsidR="003943C3" w:rsidRPr="008E75E8" w:rsidRDefault="003943C3" w:rsidP="002810CC">
            <w:pPr>
              <w:pStyle w:val="TAC"/>
            </w:pPr>
            <w:r w:rsidRPr="008E75E8">
              <w:t>0 – 1</w:t>
            </w:r>
          </w:p>
        </w:tc>
        <w:tc>
          <w:tcPr>
            <w:tcW w:w="3374" w:type="dxa"/>
          </w:tcPr>
          <w:p w14:paraId="1598C7A3" w14:textId="77777777" w:rsidR="003943C3" w:rsidRPr="009D208F" w:rsidRDefault="002810CC" w:rsidP="002810CC">
            <w:pPr>
              <w:pStyle w:val="TAC"/>
              <w:rPr>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e>
                      </m:mr>
                    </m:m>
                  </m:e>
                </m:d>
              </m:oMath>
            </m:oMathPara>
          </w:p>
        </w:tc>
        <w:tc>
          <w:tcPr>
            <w:tcW w:w="3374" w:type="dxa"/>
          </w:tcPr>
          <w:p w14:paraId="212F744F" w14:textId="77777777" w:rsidR="003943C3" w:rsidRDefault="002810CC" w:rsidP="002810CC">
            <w:pPr>
              <w:pStyle w:val="TAC"/>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8</m:t>
                    </m:r>
                  </m:den>
                </m:f>
                <m:d>
                  <m:dPr>
                    <m:begChr m:val="["/>
                    <m:endChr m:val="]"/>
                    <m:ctrlPr>
                      <w:rPr>
                        <w:rFonts w:ascii="Cambria Math" w:hAnsi="Cambria Math"/>
                        <w:i/>
                        <w:szCs w:val="18"/>
                      </w:rPr>
                    </m:ctrlPr>
                  </m:dPr>
                  <m:e>
                    <m:m>
                      <m:mPr>
                        <m:mcs>
                          <m:mc>
                            <m:mcPr>
                              <m:count m:val="8"/>
                              <m:mcJc m:val="center"/>
                            </m:mcPr>
                          </m:mc>
                        </m:mcs>
                        <m:ctrlPr>
                          <w:rPr>
                            <w:rFonts w:ascii="Cambria Math" w:hAnsi="Cambria Math"/>
                            <w:i/>
                            <w:szCs w:val="18"/>
                          </w:rPr>
                        </m:ctrlPr>
                      </m:mPr>
                      <m:mr>
                        <m:e>
                          <m:r>
                            <w:rPr>
                              <w:rFonts w:ascii="Cambria Math" w:hAnsi="Cambria Math"/>
                              <w:szCs w:val="18"/>
                            </w:rPr>
                            <m:t>1</m:t>
                          </m: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eastAsia="Cambria Math" w:hAnsi="Cambria Math" w:cs="Cambria Math"/>
                              <w:szCs w:val="18"/>
                            </w:rPr>
                            <m:t>-j</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e>
                      </m:mr>
                    </m:m>
                  </m:e>
                </m:d>
              </m:oMath>
            </m:oMathPara>
          </w:p>
        </w:tc>
      </w:tr>
      <w:tr w:rsidR="003943C3" w14:paraId="1296B21D" w14:textId="77777777" w:rsidTr="002810CC">
        <w:trPr>
          <w:jc w:val="center"/>
        </w:trPr>
        <w:tc>
          <w:tcPr>
            <w:tcW w:w="850" w:type="dxa"/>
            <w:vAlign w:val="center"/>
          </w:tcPr>
          <w:p w14:paraId="3E425946" w14:textId="77777777" w:rsidR="003943C3" w:rsidRPr="008E75E8" w:rsidRDefault="003943C3" w:rsidP="002810CC">
            <w:pPr>
              <w:pStyle w:val="TAC"/>
            </w:pPr>
            <w:r w:rsidRPr="008E75E8">
              <w:t>2 – 3</w:t>
            </w:r>
          </w:p>
        </w:tc>
        <w:tc>
          <w:tcPr>
            <w:tcW w:w="3374" w:type="dxa"/>
          </w:tcPr>
          <w:p w14:paraId="1267A561" w14:textId="77777777" w:rsidR="003943C3" w:rsidRPr="009D208F" w:rsidRDefault="002810CC" w:rsidP="002810CC">
            <w:pPr>
              <w:pStyle w:val="TAC"/>
              <w:rPr>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j</m:t>
                          </m: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-j</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2D4030A3" w14:textId="77777777" w:rsidR="003943C3" w:rsidRDefault="002810CC" w:rsidP="002810CC">
            <w:pPr>
              <w:pStyle w:val="TAC"/>
            </w:pPr>
            <m:oMathPara>
              <m:oMath>
                <m:f>
                  <m:fPr>
                    <m:ctrlPr>
                      <w:rPr>
                        <w:rFonts w:ascii="Cambria Math" w:hAnsi="Cambria Math"/>
                        <w:i/>
                        <w:szCs w:val="18"/>
                      </w:rPr>
                    </m:ctrlPr>
                  </m:fPr>
                  <m:num>
                    <m:r>
                      <w:rPr>
                        <w:rFonts w:ascii="Cambria Math" w:hAnsi="Cambria Math"/>
                        <w:szCs w:val="18"/>
                      </w:rPr>
                      <m:t>1</m:t>
                    </m:r>
                  </m:num>
                  <m:den>
                    <m:r>
                      <w:rPr>
                        <w:rFonts w:ascii="Cambria Math" w:hAnsi="Cambria Math"/>
                        <w:szCs w:val="18"/>
                      </w:rPr>
                      <m:t>8</m:t>
                    </m:r>
                  </m:den>
                </m:f>
                <m:d>
                  <m:dPr>
                    <m:begChr m:val="["/>
                    <m:endChr m:val="]"/>
                    <m:ctrlPr>
                      <w:rPr>
                        <w:rFonts w:ascii="Cambria Math" w:hAnsi="Cambria Math"/>
                        <w:i/>
                        <w:szCs w:val="18"/>
                      </w:rPr>
                    </m:ctrlPr>
                  </m:dPr>
                  <m:e>
                    <m:m>
                      <m:mPr>
                        <m:mcs>
                          <m:mc>
                            <m:mcPr>
                              <m:count m:val="8"/>
                              <m:mcJc m:val="center"/>
                            </m:mcPr>
                          </m:mc>
                        </m:mcs>
                        <m:ctrlPr>
                          <w:rPr>
                            <w:rFonts w:ascii="Cambria Math" w:hAnsi="Cambria Math"/>
                            <w:i/>
                            <w:szCs w:val="18"/>
                          </w:rPr>
                        </m:ctrlPr>
                      </m:mPr>
                      <m:mr>
                        <m:e>
                          <m:r>
                            <w:rPr>
                              <w:rFonts w:ascii="Cambria Math" w:hAnsi="Cambria Math"/>
                              <w:szCs w:val="18"/>
                            </w:rPr>
                            <m:t>1</m:t>
                          </m: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j</m:t>
                          </m: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eastAsia="Cambria Math" w:hAnsi="Cambria Math" w:cs="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mr>
                      <m:mr>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-j</m:t>
                          </m:r>
                          <m:ctrlPr>
                            <w:rPr>
                              <w:rFonts w:ascii="Cambria Math" w:eastAsia="Cambria Math" w:hAnsi="Cambria Math" w:cs="Cambria Math"/>
                              <w:i/>
                              <w:szCs w:val="18"/>
                            </w:rPr>
                          </m:ctrlPr>
                        </m:e>
                        <m:e>
                          <m:r>
                            <w:rPr>
                              <w:rFonts w:ascii="Cambria Math" w:hAnsi="Cambria Math"/>
                              <w:szCs w:val="18"/>
                            </w:rPr>
                            <m:t>1</m:t>
                          </m:r>
                          <m:ctrlPr>
                            <w:rPr>
                              <w:rFonts w:ascii="Cambria Math" w:eastAsia="Cambria Math" w:hAnsi="Cambria Math" w:cs="Cambria Math"/>
                              <w:i/>
                              <w:szCs w:val="18"/>
                            </w:rPr>
                          </m:ctrlPr>
                        </m:e>
                        <m:e>
                          <m:r>
                            <w:rPr>
                              <w:rFonts w:ascii="Cambria Math" w:hAnsi="Cambria Math"/>
                              <w:szCs w:val="18"/>
                            </w:rPr>
                            <m:t>-1</m:t>
                          </m:r>
                        </m:e>
                      </m:mr>
                    </m:m>
                  </m:e>
                </m:d>
              </m:oMath>
            </m:oMathPara>
          </w:p>
        </w:tc>
      </w:tr>
    </w:tbl>
    <w:p w14:paraId="51DCEAB6" w14:textId="77777777" w:rsidR="003943C3" w:rsidRDefault="003943C3" w:rsidP="00BB59E9">
      <w:pPr>
        <w:rPr>
          <w:lang w:val="en-GB"/>
        </w:rPr>
      </w:pPr>
    </w:p>
    <w:p w14:paraId="4E5170C4" w14:textId="77777777" w:rsidR="003943C3" w:rsidRDefault="003943C3" w:rsidP="003943C3">
      <w:pPr>
        <w:pStyle w:val="TH"/>
      </w:pPr>
      <w:r>
        <w:lastRenderedPageBreak/>
        <w:t xml:space="preserve">Table 6.3.1.5-20: Precoding matrix </w:t>
      </w:r>
      <m:oMath>
        <m:r>
          <m:rPr>
            <m:sty m:val="bi"/>
          </m:rPr>
          <w:rPr>
            <w:rFonts w:ascii="Cambria Math" w:hAnsi="Cambria Math"/>
          </w:rPr>
          <m:t>W</m:t>
        </m:r>
      </m:oMath>
      <w:r>
        <w:t xml:space="preserve"> type C with one antenna group for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3943C3" w14:paraId="012E9AFA" w14:textId="77777777" w:rsidTr="002810CC">
        <w:trPr>
          <w:jc w:val="center"/>
        </w:trPr>
        <w:tc>
          <w:tcPr>
            <w:tcW w:w="846" w:type="dxa"/>
            <w:shd w:val="clear" w:color="auto" w:fill="auto"/>
          </w:tcPr>
          <w:p w14:paraId="255FFC9A" w14:textId="77777777" w:rsidR="003943C3" w:rsidRPr="00102A81" w:rsidRDefault="003943C3" w:rsidP="002810CC">
            <w:pPr>
              <w:pStyle w:val="TAH"/>
              <w:rPr>
                <w:rFonts w:eastAsia="Batang"/>
              </w:rPr>
            </w:pPr>
            <w:r w:rsidRPr="00102A81">
              <w:rPr>
                <w:rFonts w:eastAsia="Batang"/>
              </w:rPr>
              <w:t>TPMI index</w:t>
            </w:r>
          </w:p>
        </w:tc>
        <w:tc>
          <w:tcPr>
            <w:tcW w:w="8170" w:type="dxa"/>
            <w:gridSpan w:val="4"/>
            <w:shd w:val="clear" w:color="auto" w:fill="auto"/>
            <w:vAlign w:val="center"/>
          </w:tcPr>
          <w:p w14:paraId="6E6A5AE9" w14:textId="77777777" w:rsidR="003943C3" w:rsidRPr="00102A81" w:rsidRDefault="003943C3" w:rsidP="002810CC">
            <w:pPr>
              <w:pStyle w:val="TAH"/>
              <w:rPr>
                <w:rFonts w:eastAsia="Batang"/>
              </w:rPr>
            </w:pPr>
            <m:oMathPara>
              <m:oMath>
                <m:r>
                  <m:rPr>
                    <m:sty m:val="bi"/>
                  </m:rPr>
                  <w:rPr>
                    <w:rFonts w:ascii="Cambria Math" w:eastAsia="Batang" w:hAnsi="Cambria Math"/>
                  </w:rPr>
                  <m:t>W</m:t>
                </m:r>
                <m:r>
                  <m:rPr>
                    <m:sty m:val="b"/>
                  </m:rPr>
                  <w:rPr>
                    <w:rFonts w:eastAsia="Batang"/>
                  </w:rPr>
                  <w:br/>
                </m:r>
              </m:oMath>
            </m:oMathPara>
            <w:r w:rsidRPr="00102A81">
              <w:rPr>
                <w:rFonts w:eastAsia="Batang"/>
              </w:rPr>
              <w:t>(</w:t>
            </w:r>
            <w:proofErr w:type="gramStart"/>
            <w:r w:rsidRPr="00102A81">
              <w:rPr>
                <w:rFonts w:eastAsia="Batang"/>
              </w:rPr>
              <w:t>ordered</w:t>
            </w:r>
            <w:proofErr w:type="gramEnd"/>
            <w:r w:rsidRPr="00102A81">
              <w:rPr>
                <w:rFonts w:eastAsia="Batang"/>
              </w:rPr>
              <w:t xml:space="preserve"> from left to right in increasing order of TPMI index)</w:t>
            </w:r>
          </w:p>
        </w:tc>
      </w:tr>
      <w:tr w:rsidR="003943C3" w14:paraId="193BAA9E" w14:textId="77777777" w:rsidTr="002810CC">
        <w:trPr>
          <w:jc w:val="center"/>
        </w:trPr>
        <w:tc>
          <w:tcPr>
            <w:tcW w:w="846" w:type="dxa"/>
            <w:shd w:val="clear" w:color="auto" w:fill="auto"/>
            <w:vAlign w:val="center"/>
          </w:tcPr>
          <w:p w14:paraId="73FC25E2" w14:textId="77777777" w:rsidR="003943C3" w:rsidRPr="00102A81" w:rsidRDefault="003943C3" w:rsidP="002810CC">
            <w:pPr>
              <w:pStyle w:val="TAC"/>
              <w:rPr>
                <w:rFonts w:eastAsia="Batang"/>
              </w:rPr>
            </w:pPr>
            <w:r w:rsidRPr="00102A81">
              <w:rPr>
                <w:rFonts w:eastAsia="Batang"/>
              </w:rPr>
              <w:t>0 – 3</w:t>
            </w:r>
          </w:p>
        </w:tc>
        <w:tc>
          <w:tcPr>
            <w:tcW w:w="1984" w:type="dxa"/>
            <w:shd w:val="clear" w:color="auto" w:fill="auto"/>
            <w:tcMar>
              <w:left w:w="85" w:type="dxa"/>
              <w:right w:w="85" w:type="dxa"/>
            </w:tcMar>
          </w:tcPr>
          <w:p w14:paraId="2B4650BB" w14:textId="77777777" w:rsidR="003943C3" w:rsidRPr="00887ADF" w:rsidRDefault="002810CC" w:rsidP="002810CC">
            <w:pPr>
              <w:pStyle w:val="TAC"/>
              <w:rPr>
                <w:rFonts w:eastAsia="Batang"/>
                <w:highlight w:val="cyan"/>
              </w:rPr>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4</m:t>
                    </m:r>
                    <m:rad>
                      <m:radPr>
                        <m:degHide m:val="1"/>
                        <m:ctrlPr>
                          <w:rPr>
                            <w:rFonts w:ascii="Cambria Math" w:hAnsi="Cambria Math"/>
                            <w:i/>
                            <w:szCs w:val="18"/>
                            <w:highlight w:val="cyan"/>
                          </w:rPr>
                        </m:ctrlPr>
                      </m:radPr>
                      <m:deg/>
                      <m:e>
                        <m:r>
                          <w:rPr>
                            <w:rFonts w:ascii="Cambria Math" w:hAnsi="Cambria Math"/>
                            <w:szCs w:val="18"/>
                            <w:highlight w:val="cyan"/>
                          </w:rPr>
                          <m:t>2</m:t>
                        </m:r>
                      </m:e>
                    </m:rad>
                  </m:den>
                </m:f>
                <m:d>
                  <m:dPr>
                    <m:begChr m:val="["/>
                    <m:endChr m:val="]"/>
                    <m:ctrlPr>
                      <w:rPr>
                        <w:rFonts w:ascii="Cambria Math" w:hAnsi="Cambria Math"/>
                        <w:i/>
                        <w:szCs w:val="18"/>
                        <w:highlight w:val="cyan"/>
                      </w:rPr>
                    </m:ctrlPr>
                  </m:dPr>
                  <m:e>
                    <m:m>
                      <m:mPr>
                        <m:mcs>
                          <m:mc>
                            <m:mcPr>
                              <m:count m:val="4"/>
                              <m:mcJc m:val="center"/>
                            </m:mcPr>
                          </m:mc>
                        </m:mcs>
                        <m:ctrlPr>
                          <w:rPr>
                            <w:rFonts w:ascii="Cambria Math" w:hAnsi="Cambria Math"/>
                            <w:i/>
                            <w:szCs w:val="18"/>
                            <w:highlight w:val="cyan"/>
                          </w:rPr>
                        </m:ctrlPr>
                      </m:mP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c>
          <w:tcPr>
            <w:tcW w:w="2018" w:type="dxa"/>
            <w:shd w:val="clear" w:color="auto" w:fill="auto"/>
            <w:tcMar>
              <w:left w:w="85" w:type="dxa"/>
              <w:right w:w="85" w:type="dxa"/>
            </w:tcMar>
          </w:tcPr>
          <w:p w14:paraId="4393DE17" w14:textId="77777777" w:rsidR="003943C3" w:rsidRPr="00887ADF" w:rsidRDefault="002810CC" w:rsidP="002810CC">
            <w:pPr>
              <w:pStyle w:val="TAC"/>
              <w:rPr>
                <w:rFonts w:eastAsia="Batang"/>
                <w:highlight w:val="magenta"/>
              </w:rPr>
            </w:pPr>
            <m:oMathPara>
              <m:oMath>
                <m:f>
                  <m:fPr>
                    <m:ctrlPr>
                      <w:rPr>
                        <w:rFonts w:ascii="Cambria Math" w:hAnsi="Cambria Math"/>
                        <w:i/>
                        <w:szCs w:val="18"/>
                        <w:highlight w:val="magenta"/>
                      </w:rPr>
                    </m:ctrlPr>
                  </m:fPr>
                  <m:num>
                    <m:r>
                      <w:rPr>
                        <w:rFonts w:ascii="Cambria Math" w:hAnsi="Cambria Math"/>
                        <w:szCs w:val="18"/>
                        <w:highlight w:val="magenta"/>
                      </w:rPr>
                      <m:t>1</m:t>
                    </m:r>
                  </m:num>
                  <m:den>
                    <m:r>
                      <w:rPr>
                        <w:rFonts w:ascii="Cambria Math" w:hAnsi="Cambria Math"/>
                        <w:szCs w:val="18"/>
                        <w:highlight w:val="magenta"/>
                      </w:rPr>
                      <m:t>4</m:t>
                    </m:r>
                    <m:rad>
                      <m:radPr>
                        <m:degHide m:val="1"/>
                        <m:ctrlPr>
                          <w:rPr>
                            <w:rFonts w:ascii="Cambria Math" w:hAnsi="Cambria Math"/>
                            <w:i/>
                            <w:szCs w:val="18"/>
                            <w:highlight w:val="magenta"/>
                          </w:rPr>
                        </m:ctrlPr>
                      </m:radPr>
                      <m:deg/>
                      <m:e>
                        <m:r>
                          <w:rPr>
                            <w:rFonts w:ascii="Cambria Math" w:hAnsi="Cambria Math"/>
                            <w:szCs w:val="18"/>
                            <w:highlight w:val="magenta"/>
                          </w:rPr>
                          <m:t>2</m:t>
                        </m:r>
                      </m:e>
                    </m:rad>
                  </m:den>
                </m:f>
                <m:d>
                  <m:dPr>
                    <m:begChr m:val="["/>
                    <m:endChr m:val="]"/>
                    <m:ctrlPr>
                      <w:rPr>
                        <w:rFonts w:ascii="Cambria Math" w:hAnsi="Cambria Math"/>
                        <w:i/>
                        <w:szCs w:val="18"/>
                        <w:highlight w:val="magenta"/>
                      </w:rPr>
                    </m:ctrlPr>
                  </m:dPr>
                  <m:e>
                    <m:m>
                      <m:mPr>
                        <m:mcs>
                          <m:mc>
                            <m:mcPr>
                              <m:count m:val="4"/>
                              <m:mcJc m:val="center"/>
                            </m:mcPr>
                          </m:mc>
                        </m:mcs>
                        <m:ctrlPr>
                          <w:rPr>
                            <w:rFonts w:ascii="Cambria Math" w:hAnsi="Cambria Math"/>
                            <w:i/>
                            <w:szCs w:val="18"/>
                            <w:highlight w:val="magenta"/>
                          </w:rPr>
                        </m:ctrlPr>
                      </m:mP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e>
                      </m:mr>
                    </m:m>
                  </m:e>
                </m:d>
              </m:oMath>
            </m:oMathPara>
          </w:p>
        </w:tc>
        <w:tc>
          <w:tcPr>
            <w:tcW w:w="2084" w:type="dxa"/>
            <w:shd w:val="clear" w:color="auto" w:fill="auto"/>
            <w:tcMar>
              <w:left w:w="85" w:type="dxa"/>
              <w:right w:w="85" w:type="dxa"/>
            </w:tcMar>
          </w:tcPr>
          <w:p w14:paraId="1ABBEF20" w14:textId="77777777" w:rsidR="003943C3" w:rsidRPr="00113618" w:rsidRDefault="002810CC" w:rsidP="002810CC">
            <w:pPr>
              <w:pStyle w:val="TAC"/>
              <w:rPr>
                <w:rFonts w:eastAsia="Batang"/>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4</m:t>
                    </m:r>
                    <m:rad>
                      <m:radPr>
                        <m:degHide m:val="1"/>
                        <m:ctrlPr>
                          <w:rPr>
                            <w:rFonts w:ascii="Cambria Math" w:hAnsi="Cambria Math"/>
                            <w:i/>
                            <w:szCs w:val="18"/>
                            <w:highlight w:val="yellow"/>
                          </w:rPr>
                        </m:ctrlPr>
                      </m:radPr>
                      <m:deg/>
                      <m:e>
                        <m:r>
                          <w:rPr>
                            <w:rFonts w:ascii="Cambria Math" w:hAnsi="Cambria Math"/>
                            <w:szCs w:val="18"/>
                            <w:highlight w:val="yellow"/>
                          </w:rPr>
                          <m:t>2</m:t>
                        </m:r>
                      </m:e>
                    </m:rad>
                  </m:den>
                </m:f>
                <m:d>
                  <m:dPr>
                    <m:begChr m:val="["/>
                    <m:endChr m:val="]"/>
                    <m:ctrlPr>
                      <w:rPr>
                        <w:rFonts w:ascii="Cambria Math" w:hAnsi="Cambria Math"/>
                        <w:i/>
                        <w:szCs w:val="18"/>
                        <w:highlight w:val="yellow"/>
                      </w:rPr>
                    </m:ctrlPr>
                  </m:dPr>
                  <m:e>
                    <m:m>
                      <m:mPr>
                        <m:mcs>
                          <m:mc>
                            <m:mcPr>
                              <m:count m:val="4"/>
                              <m:mcJc m:val="center"/>
                            </m:mcPr>
                          </m:mc>
                        </m:mcs>
                        <m:ctrlPr>
                          <w:rPr>
                            <w:rFonts w:ascii="Cambria Math" w:hAnsi="Cambria Math"/>
                            <w:i/>
                            <w:szCs w:val="18"/>
                            <w:highlight w:val="yellow"/>
                          </w:rPr>
                        </m:ctrlPr>
                      </m:mP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2084" w:type="dxa"/>
            <w:shd w:val="clear" w:color="auto" w:fill="auto"/>
            <w:tcMar>
              <w:left w:w="85" w:type="dxa"/>
              <w:right w:w="85" w:type="dxa"/>
            </w:tcMar>
          </w:tcPr>
          <w:p w14:paraId="36D15F24" w14:textId="77777777" w:rsidR="003943C3" w:rsidRPr="00887ADF" w:rsidRDefault="002810CC" w:rsidP="002810CC">
            <w:pPr>
              <w:pStyle w:val="TAC"/>
              <w:rPr>
                <w:rFonts w:eastAsia="Batang"/>
                <w:highlight w:val="green"/>
              </w:rPr>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4</m:t>
                    </m:r>
                    <m:rad>
                      <m:radPr>
                        <m:degHide m:val="1"/>
                        <m:ctrlPr>
                          <w:rPr>
                            <w:rFonts w:ascii="Cambria Math" w:hAnsi="Cambria Math"/>
                            <w:i/>
                            <w:szCs w:val="18"/>
                            <w:highlight w:val="green"/>
                          </w:rPr>
                        </m:ctrlPr>
                      </m:radPr>
                      <m:deg/>
                      <m:e>
                        <m:r>
                          <w:rPr>
                            <w:rFonts w:ascii="Cambria Math" w:hAnsi="Cambria Math"/>
                            <w:szCs w:val="18"/>
                            <w:highlight w:val="green"/>
                          </w:rPr>
                          <m:t>2</m:t>
                        </m:r>
                      </m:e>
                    </m:rad>
                  </m:den>
                </m:f>
                <m:d>
                  <m:dPr>
                    <m:begChr m:val="["/>
                    <m:endChr m:val="]"/>
                    <m:ctrlPr>
                      <w:rPr>
                        <w:rFonts w:ascii="Cambria Math" w:hAnsi="Cambria Math"/>
                        <w:i/>
                        <w:szCs w:val="18"/>
                        <w:highlight w:val="green"/>
                      </w:rPr>
                    </m:ctrlPr>
                  </m:dPr>
                  <m:e>
                    <m:m>
                      <m:mPr>
                        <m:mcs>
                          <m:mc>
                            <m:mcPr>
                              <m:count m:val="4"/>
                              <m:mcJc m:val="center"/>
                            </m:mcPr>
                          </m:mc>
                        </m:mcs>
                        <m:ctrlPr>
                          <w:rPr>
                            <w:rFonts w:ascii="Cambria Math" w:hAnsi="Cambria Math"/>
                            <w:i/>
                            <w:szCs w:val="18"/>
                            <w:highlight w:val="green"/>
                          </w:rPr>
                        </m:ctrlPr>
                      </m:mP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e>
                      </m:mr>
                    </m:m>
                  </m:e>
                </m:d>
              </m:oMath>
            </m:oMathPara>
          </w:p>
        </w:tc>
      </w:tr>
      <w:tr w:rsidR="003943C3" w14:paraId="2D19783C" w14:textId="77777777" w:rsidTr="002810CC">
        <w:trPr>
          <w:jc w:val="center"/>
        </w:trPr>
        <w:tc>
          <w:tcPr>
            <w:tcW w:w="846" w:type="dxa"/>
            <w:shd w:val="clear" w:color="auto" w:fill="auto"/>
            <w:vAlign w:val="center"/>
          </w:tcPr>
          <w:p w14:paraId="210D2E44" w14:textId="77777777" w:rsidR="003943C3" w:rsidRPr="00102A81" w:rsidRDefault="003943C3" w:rsidP="002810CC">
            <w:pPr>
              <w:pStyle w:val="TAC"/>
              <w:rPr>
                <w:rFonts w:eastAsia="Batang"/>
              </w:rPr>
            </w:pPr>
            <w:r w:rsidRPr="00102A81">
              <w:rPr>
                <w:rFonts w:eastAsia="Batang"/>
              </w:rPr>
              <w:t xml:space="preserve">4 – </w:t>
            </w:r>
            <w:r>
              <w:rPr>
                <w:rFonts w:eastAsia="Batang"/>
              </w:rPr>
              <w:t>7</w:t>
            </w:r>
          </w:p>
        </w:tc>
        <w:tc>
          <w:tcPr>
            <w:tcW w:w="1984" w:type="dxa"/>
            <w:shd w:val="clear" w:color="auto" w:fill="auto"/>
            <w:tcMar>
              <w:left w:w="85" w:type="dxa"/>
              <w:right w:w="85" w:type="dxa"/>
            </w:tcMar>
          </w:tcPr>
          <w:p w14:paraId="11B4A964" w14:textId="77777777" w:rsidR="003943C3" w:rsidRPr="0083019F" w:rsidRDefault="002810CC" w:rsidP="002810CC">
            <w:pPr>
              <w:pStyle w:val="TAC"/>
              <w:rPr>
                <w:rFonts w:eastAsia="Batang"/>
                <w:highlight w:val="darkGray"/>
              </w:rPr>
            </w:pPr>
            <m:oMathPara>
              <m:oMath>
                <m:f>
                  <m:fPr>
                    <m:ctrlPr>
                      <w:rPr>
                        <w:rFonts w:ascii="Cambria Math" w:hAnsi="Cambria Math"/>
                        <w:i/>
                        <w:szCs w:val="18"/>
                        <w:highlight w:val="darkGray"/>
                      </w:rPr>
                    </m:ctrlPr>
                  </m:fPr>
                  <m:num>
                    <m:r>
                      <w:rPr>
                        <w:rFonts w:ascii="Cambria Math" w:hAnsi="Cambria Math"/>
                        <w:szCs w:val="18"/>
                        <w:highlight w:val="darkGray"/>
                      </w:rPr>
                      <m:t>1</m:t>
                    </m:r>
                  </m:num>
                  <m:den>
                    <m:r>
                      <w:rPr>
                        <w:rFonts w:ascii="Cambria Math" w:hAnsi="Cambria Math"/>
                        <w:szCs w:val="18"/>
                        <w:highlight w:val="darkGray"/>
                      </w:rPr>
                      <m:t>4</m:t>
                    </m:r>
                    <m:rad>
                      <m:radPr>
                        <m:degHide m:val="1"/>
                        <m:ctrlPr>
                          <w:rPr>
                            <w:rFonts w:ascii="Cambria Math" w:hAnsi="Cambria Math"/>
                            <w:i/>
                            <w:szCs w:val="18"/>
                            <w:highlight w:val="darkGray"/>
                          </w:rPr>
                        </m:ctrlPr>
                      </m:radPr>
                      <m:deg/>
                      <m:e>
                        <m:r>
                          <w:rPr>
                            <w:rFonts w:ascii="Cambria Math" w:hAnsi="Cambria Math"/>
                            <w:szCs w:val="18"/>
                            <w:highlight w:val="darkGray"/>
                          </w:rPr>
                          <m:t>2</m:t>
                        </m:r>
                      </m:e>
                    </m:rad>
                  </m:den>
                </m:f>
                <m:d>
                  <m:dPr>
                    <m:begChr m:val="["/>
                    <m:endChr m:val="]"/>
                    <m:ctrlPr>
                      <w:rPr>
                        <w:rFonts w:ascii="Cambria Math" w:hAnsi="Cambria Math"/>
                        <w:i/>
                        <w:szCs w:val="18"/>
                        <w:highlight w:val="darkGray"/>
                      </w:rPr>
                    </m:ctrlPr>
                  </m:dPr>
                  <m:e>
                    <m:m>
                      <m:mPr>
                        <m:mcs>
                          <m:mc>
                            <m:mcPr>
                              <m:count m:val="4"/>
                              <m:mcJc m:val="center"/>
                            </m:mcPr>
                          </m:mc>
                        </m:mcs>
                        <m:ctrlPr>
                          <w:rPr>
                            <w:rFonts w:ascii="Cambria Math" w:hAnsi="Cambria Math"/>
                            <w:i/>
                            <w:szCs w:val="18"/>
                            <w:highlight w:val="darkGray"/>
                          </w:rPr>
                        </m:ctrlPr>
                      </m:mP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e>
                      </m:mr>
                    </m:m>
                  </m:e>
                </m:d>
              </m:oMath>
            </m:oMathPara>
          </w:p>
        </w:tc>
        <w:tc>
          <w:tcPr>
            <w:tcW w:w="2018" w:type="dxa"/>
            <w:shd w:val="clear" w:color="auto" w:fill="auto"/>
            <w:tcMar>
              <w:left w:w="85" w:type="dxa"/>
              <w:right w:w="85" w:type="dxa"/>
            </w:tcMar>
          </w:tcPr>
          <w:p w14:paraId="5AD32E21" w14:textId="77777777" w:rsidR="003943C3" w:rsidRPr="00D72B4B" w:rsidRDefault="002810CC" w:rsidP="002810CC">
            <w:pPr>
              <w:pStyle w:val="TAC"/>
              <w:rPr>
                <w:rFonts w:eastAsia="Batang"/>
              </w:rPr>
            </w:pPr>
            <m:oMathPara>
              <m:oMath>
                <m:f>
                  <m:fPr>
                    <m:ctrlPr>
                      <w:rPr>
                        <w:rFonts w:ascii="Cambria Math" w:hAnsi="Cambria Math"/>
                        <w:i/>
                        <w:szCs w:val="18"/>
                        <w:highlight w:val="blue"/>
                      </w:rPr>
                    </m:ctrlPr>
                  </m:fPr>
                  <m:num>
                    <m:r>
                      <w:rPr>
                        <w:rFonts w:ascii="Cambria Math" w:hAnsi="Cambria Math"/>
                        <w:szCs w:val="18"/>
                        <w:highlight w:val="blue"/>
                      </w:rPr>
                      <m:t>1</m:t>
                    </m:r>
                  </m:num>
                  <m:den>
                    <m:r>
                      <w:rPr>
                        <w:rFonts w:ascii="Cambria Math" w:hAnsi="Cambria Math"/>
                        <w:szCs w:val="18"/>
                        <w:highlight w:val="blue"/>
                      </w:rPr>
                      <m:t>4</m:t>
                    </m:r>
                    <m:rad>
                      <m:radPr>
                        <m:degHide m:val="1"/>
                        <m:ctrlPr>
                          <w:rPr>
                            <w:rFonts w:ascii="Cambria Math" w:hAnsi="Cambria Math"/>
                            <w:i/>
                            <w:szCs w:val="18"/>
                            <w:highlight w:val="blue"/>
                          </w:rPr>
                        </m:ctrlPr>
                      </m:radPr>
                      <m:deg/>
                      <m:e>
                        <m:r>
                          <w:rPr>
                            <w:rFonts w:ascii="Cambria Math" w:hAnsi="Cambria Math"/>
                            <w:szCs w:val="18"/>
                            <w:highlight w:val="blue"/>
                          </w:rPr>
                          <m:t>2</m:t>
                        </m:r>
                      </m:e>
                    </m:rad>
                  </m:den>
                </m:f>
                <m:d>
                  <m:dPr>
                    <m:begChr m:val="["/>
                    <m:endChr m:val="]"/>
                    <m:ctrlPr>
                      <w:rPr>
                        <w:rFonts w:ascii="Cambria Math" w:hAnsi="Cambria Math"/>
                        <w:i/>
                        <w:szCs w:val="18"/>
                        <w:highlight w:val="blue"/>
                      </w:rPr>
                    </m:ctrlPr>
                  </m:dPr>
                  <m:e>
                    <m:m>
                      <m:mPr>
                        <m:mcs>
                          <m:mc>
                            <m:mcPr>
                              <m:count m:val="4"/>
                              <m:mcJc m:val="center"/>
                            </m:mcPr>
                          </m:mc>
                        </m:mcs>
                        <m:ctrlPr>
                          <w:rPr>
                            <w:rFonts w:ascii="Cambria Math" w:hAnsi="Cambria Math"/>
                            <w:i/>
                            <w:szCs w:val="18"/>
                            <w:highlight w:val="blue"/>
                          </w:rPr>
                        </m:ctrlPr>
                      </m:mP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e>
                      </m:mr>
                    </m:m>
                  </m:e>
                </m:d>
              </m:oMath>
            </m:oMathPara>
          </w:p>
        </w:tc>
        <w:tc>
          <w:tcPr>
            <w:tcW w:w="2084" w:type="dxa"/>
            <w:shd w:val="clear" w:color="auto" w:fill="auto"/>
            <w:tcMar>
              <w:left w:w="85" w:type="dxa"/>
              <w:right w:w="85" w:type="dxa"/>
            </w:tcMar>
          </w:tcPr>
          <w:p w14:paraId="729D88CB" w14:textId="77777777" w:rsidR="003943C3" w:rsidRPr="00C2003F" w:rsidRDefault="002810CC" w:rsidP="002810CC">
            <w:pPr>
              <w:pStyle w:val="TAC"/>
              <w:rPr>
                <w:rFonts w:eastAsia="Batang"/>
                <w:highlight w:val="darkGreen"/>
              </w:rPr>
            </w:pPr>
            <m:oMathPara>
              <m:oMath>
                <m:f>
                  <m:fPr>
                    <m:ctrlPr>
                      <w:rPr>
                        <w:rFonts w:ascii="Cambria Math" w:hAnsi="Cambria Math"/>
                        <w:i/>
                        <w:szCs w:val="18"/>
                        <w:highlight w:val="darkGreen"/>
                      </w:rPr>
                    </m:ctrlPr>
                  </m:fPr>
                  <m:num>
                    <m:r>
                      <w:rPr>
                        <w:rFonts w:ascii="Cambria Math" w:hAnsi="Cambria Math"/>
                        <w:szCs w:val="18"/>
                        <w:highlight w:val="darkGreen"/>
                      </w:rPr>
                      <m:t>1</m:t>
                    </m:r>
                  </m:num>
                  <m:den>
                    <m:r>
                      <w:rPr>
                        <w:rFonts w:ascii="Cambria Math" w:hAnsi="Cambria Math"/>
                        <w:szCs w:val="18"/>
                        <w:highlight w:val="darkGreen"/>
                      </w:rPr>
                      <m:t>4</m:t>
                    </m:r>
                    <m:rad>
                      <m:radPr>
                        <m:degHide m:val="1"/>
                        <m:ctrlPr>
                          <w:rPr>
                            <w:rFonts w:ascii="Cambria Math" w:hAnsi="Cambria Math"/>
                            <w:i/>
                            <w:szCs w:val="18"/>
                            <w:highlight w:val="darkGreen"/>
                          </w:rPr>
                        </m:ctrlPr>
                      </m:radPr>
                      <m:deg/>
                      <m:e>
                        <m:r>
                          <w:rPr>
                            <w:rFonts w:ascii="Cambria Math" w:hAnsi="Cambria Math"/>
                            <w:szCs w:val="18"/>
                            <w:highlight w:val="darkGreen"/>
                          </w:rPr>
                          <m:t>2</m:t>
                        </m:r>
                      </m:e>
                    </m:rad>
                  </m:den>
                </m:f>
                <m:d>
                  <m:dPr>
                    <m:begChr m:val="["/>
                    <m:endChr m:val="]"/>
                    <m:ctrlPr>
                      <w:rPr>
                        <w:rFonts w:ascii="Cambria Math" w:hAnsi="Cambria Math"/>
                        <w:i/>
                        <w:szCs w:val="18"/>
                        <w:highlight w:val="darkGreen"/>
                      </w:rPr>
                    </m:ctrlPr>
                  </m:dPr>
                  <m:e>
                    <m:m>
                      <m:mPr>
                        <m:mcs>
                          <m:mc>
                            <m:mcPr>
                              <m:count m:val="4"/>
                              <m:mcJc m:val="center"/>
                            </m:mcPr>
                          </m:mc>
                        </m:mcs>
                        <m:ctrlPr>
                          <w:rPr>
                            <w:rFonts w:ascii="Cambria Math" w:hAnsi="Cambria Math"/>
                            <w:i/>
                            <w:szCs w:val="18"/>
                            <w:highlight w:val="darkGreen"/>
                          </w:rPr>
                        </m:ctrlPr>
                      </m:mP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e>
                      </m:mr>
                    </m:m>
                  </m:e>
                </m:d>
              </m:oMath>
            </m:oMathPara>
          </w:p>
        </w:tc>
        <w:tc>
          <w:tcPr>
            <w:tcW w:w="2084" w:type="dxa"/>
            <w:shd w:val="clear" w:color="auto" w:fill="auto"/>
            <w:tcMar>
              <w:left w:w="85" w:type="dxa"/>
              <w:right w:w="85" w:type="dxa"/>
            </w:tcMar>
          </w:tcPr>
          <w:p w14:paraId="2095C7AA" w14:textId="77777777" w:rsidR="003943C3" w:rsidRPr="00C2003F" w:rsidRDefault="002810CC" w:rsidP="002810CC">
            <w:pPr>
              <w:pStyle w:val="TAC"/>
              <w:rPr>
                <w:rFonts w:eastAsia="Batang"/>
                <w:highlight w:val="darkMagenta"/>
              </w:rPr>
            </w:pPr>
            <m:oMathPara>
              <m:oMath>
                <m:f>
                  <m:fPr>
                    <m:ctrlPr>
                      <w:rPr>
                        <w:rFonts w:ascii="Cambria Math" w:hAnsi="Cambria Math"/>
                        <w:i/>
                        <w:szCs w:val="18"/>
                        <w:highlight w:val="darkMagenta"/>
                      </w:rPr>
                    </m:ctrlPr>
                  </m:fPr>
                  <m:num>
                    <m:r>
                      <w:rPr>
                        <w:rFonts w:ascii="Cambria Math" w:hAnsi="Cambria Math"/>
                        <w:szCs w:val="18"/>
                        <w:highlight w:val="darkMagenta"/>
                      </w:rPr>
                      <m:t>1</m:t>
                    </m:r>
                  </m:num>
                  <m:den>
                    <m:r>
                      <w:rPr>
                        <w:rFonts w:ascii="Cambria Math" w:hAnsi="Cambria Math"/>
                        <w:szCs w:val="18"/>
                        <w:highlight w:val="darkMagenta"/>
                      </w:rPr>
                      <m:t>4</m:t>
                    </m:r>
                    <m:rad>
                      <m:radPr>
                        <m:degHide m:val="1"/>
                        <m:ctrlPr>
                          <w:rPr>
                            <w:rFonts w:ascii="Cambria Math" w:hAnsi="Cambria Math"/>
                            <w:i/>
                            <w:szCs w:val="18"/>
                            <w:highlight w:val="darkMagenta"/>
                          </w:rPr>
                        </m:ctrlPr>
                      </m:radPr>
                      <m:deg/>
                      <m:e>
                        <m:r>
                          <w:rPr>
                            <w:rFonts w:ascii="Cambria Math" w:hAnsi="Cambria Math"/>
                            <w:szCs w:val="18"/>
                            <w:highlight w:val="darkMagenta"/>
                          </w:rPr>
                          <m:t>2</m:t>
                        </m:r>
                      </m:e>
                    </m:rad>
                  </m:den>
                </m:f>
                <m:d>
                  <m:dPr>
                    <m:begChr m:val="["/>
                    <m:endChr m:val="]"/>
                    <m:ctrlPr>
                      <w:rPr>
                        <w:rFonts w:ascii="Cambria Math" w:hAnsi="Cambria Math"/>
                        <w:i/>
                        <w:szCs w:val="18"/>
                        <w:highlight w:val="darkMagenta"/>
                      </w:rPr>
                    </m:ctrlPr>
                  </m:dPr>
                  <m:e>
                    <m:m>
                      <m:mPr>
                        <m:mcs>
                          <m:mc>
                            <m:mcPr>
                              <m:count m:val="4"/>
                              <m:mcJc m:val="center"/>
                            </m:mcPr>
                          </m:mc>
                        </m:mcs>
                        <m:ctrlPr>
                          <w:rPr>
                            <w:rFonts w:ascii="Cambria Math" w:hAnsi="Cambria Math"/>
                            <w:i/>
                            <w:szCs w:val="18"/>
                            <w:highlight w:val="darkMagenta"/>
                          </w:rPr>
                        </m:ctrlPr>
                      </m:mP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e>
                      </m:mr>
                    </m:m>
                  </m:e>
                </m:d>
              </m:oMath>
            </m:oMathPara>
          </w:p>
        </w:tc>
      </w:tr>
      <w:tr w:rsidR="003943C3" w14:paraId="0C2C8642" w14:textId="77777777" w:rsidTr="002810CC">
        <w:trPr>
          <w:jc w:val="center"/>
        </w:trPr>
        <w:tc>
          <w:tcPr>
            <w:tcW w:w="846" w:type="dxa"/>
            <w:shd w:val="clear" w:color="auto" w:fill="auto"/>
            <w:vAlign w:val="center"/>
          </w:tcPr>
          <w:p w14:paraId="45266778" w14:textId="77777777" w:rsidR="003943C3" w:rsidRPr="00102A81" w:rsidRDefault="003943C3" w:rsidP="002810CC">
            <w:pPr>
              <w:pStyle w:val="TAC"/>
              <w:rPr>
                <w:rFonts w:eastAsia="Batang"/>
              </w:rPr>
            </w:pPr>
            <w:r>
              <w:rPr>
                <w:rFonts w:eastAsia="Batang"/>
              </w:rPr>
              <w:t>8 – 11</w:t>
            </w:r>
          </w:p>
        </w:tc>
        <w:tc>
          <w:tcPr>
            <w:tcW w:w="1984" w:type="dxa"/>
            <w:shd w:val="clear" w:color="auto" w:fill="auto"/>
            <w:tcMar>
              <w:left w:w="85" w:type="dxa"/>
              <w:right w:w="85" w:type="dxa"/>
            </w:tcMar>
          </w:tcPr>
          <w:p w14:paraId="6D5C3FFB" w14:textId="77777777" w:rsidR="003943C3" w:rsidRPr="00887ADF" w:rsidRDefault="002810CC" w:rsidP="002810CC">
            <w:pPr>
              <w:pStyle w:val="TAC"/>
              <w:rPr>
                <w:rFonts w:eastAsia="Batang"/>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4</m:t>
                    </m:r>
                    <m:rad>
                      <m:radPr>
                        <m:degHide m:val="1"/>
                        <m:ctrlPr>
                          <w:rPr>
                            <w:rFonts w:ascii="Cambria Math" w:hAnsi="Cambria Math"/>
                            <w:i/>
                            <w:szCs w:val="18"/>
                            <w:highlight w:val="yellow"/>
                          </w:rPr>
                        </m:ctrlPr>
                      </m:radPr>
                      <m:deg/>
                      <m:e>
                        <m:r>
                          <w:rPr>
                            <w:rFonts w:ascii="Cambria Math" w:hAnsi="Cambria Math"/>
                            <w:szCs w:val="18"/>
                            <w:highlight w:val="yellow"/>
                          </w:rPr>
                          <m:t>2</m:t>
                        </m:r>
                      </m:e>
                    </m:rad>
                  </m:den>
                </m:f>
                <m:d>
                  <m:dPr>
                    <m:begChr m:val="["/>
                    <m:endChr m:val="]"/>
                    <m:ctrlPr>
                      <w:rPr>
                        <w:rFonts w:ascii="Cambria Math" w:hAnsi="Cambria Math"/>
                        <w:i/>
                        <w:szCs w:val="18"/>
                        <w:highlight w:val="yellow"/>
                      </w:rPr>
                    </m:ctrlPr>
                  </m:dPr>
                  <m:e>
                    <m:m>
                      <m:mPr>
                        <m:mcs>
                          <m:mc>
                            <m:mcPr>
                              <m:count m:val="4"/>
                              <m:mcJc m:val="center"/>
                            </m:mcPr>
                          </m:mc>
                        </m:mcs>
                        <m:ctrlPr>
                          <w:rPr>
                            <w:rFonts w:ascii="Cambria Math" w:hAnsi="Cambria Math"/>
                            <w:i/>
                            <w:szCs w:val="18"/>
                            <w:highlight w:val="yellow"/>
                          </w:rPr>
                        </m:ctrlPr>
                      </m:mP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2018" w:type="dxa"/>
            <w:shd w:val="clear" w:color="auto" w:fill="auto"/>
            <w:tcMar>
              <w:left w:w="85" w:type="dxa"/>
              <w:right w:w="85" w:type="dxa"/>
            </w:tcMar>
          </w:tcPr>
          <w:p w14:paraId="070F74C7" w14:textId="77777777" w:rsidR="003943C3" w:rsidRPr="00887ADF" w:rsidRDefault="002810CC" w:rsidP="002810CC">
            <w:pPr>
              <w:pStyle w:val="TAC"/>
              <w:rPr>
                <w:rFonts w:eastAsia="Batang"/>
                <w:highlight w:val="green"/>
              </w:rPr>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4</m:t>
                    </m:r>
                    <m:rad>
                      <m:radPr>
                        <m:degHide m:val="1"/>
                        <m:ctrlPr>
                          <w:rPr>
                            <w:rFonts w:ascii="Cambria Math" w:hAnsi="Cambria Math"/>
                            <w:i/>
                            <w:szCs w:val="18"/>
                            <w:highlight w:val="green"/>
                          </w:rPr>
                        </m:ctrlPr>
                      </m:radPr>
                      <m:deg/>
                      <m:e>
                        <m:r>
                          <w:rPr>
                            <w:rFonts w:ascii="Cambria Math" w:hAnsi="Cambria Math"/>
                            <w:szCs w:val="18"/>
                            <w:highlight w:val="green"/>
                          </w:rPr>
                          <m:t>2</m:t>
                        </m:r>
                      </m:e>
                    </m:rad>
                  </m:den>
                </m:f>
                <m:d>
                  <m:dPr>
                    <m:begChr m:val="["/>
                    <m:endChr m:val="]"/>
                    <m:ctrlPr>
                      <w:rPr>
                        <w:rFonts w:ascii="Cambria Math" w:hAnsi="Cambria Math"/>
                        <w:i/>
                        <w:szCs w:val="18"/>
                        <w:highlight w:val="green"/>
                      </w:rPr>
                    </m:ctrlPr>
                  </m:dPr>
                  <m:e>
                    <m:m>
                      <m:mPr>
                        <m:mcs>
                          <m:mc>
                            <m:mcPr>
                              <m:count m:val="4"/>
                              <m:mcJc m:val="center"/>
                            </m:mcPr>
                          </m:mc>
                        </m:mcs>
                        <m:ctrlPr>
                          <w:rPr>
                            <w:rFonts w:ascii="Cambria Math" w:hAnsi="Cambria Math"/>
                            <w:i/>
                            <w:szCs w:val="18"/>
                            <w:highlight w:val="green"/>
                          </w:rPr>
                        </m:ctrlPr>
                      </m:mP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e>
                      </m:mr>
                    </m:m>
                  </m:e>
                </m:d>
              </m:oMath>
            </m:oMathPara>
          </w:p>
        </w:tc>
        <w:tc>
          <w:tcPr>
            <w:tcW w:w="2084" w:type="dxa"/>
            <w:shd w:val="clear" w:color="auto" w:fill="auto"/>
            <w:tcMar>
              <w:left w:w="85" w:type="dxa"/>
              <w:right w:w="85" w:type="dxa"/>
            </w:tcMar>
          </w:tcPr>
          <w:p w14:paraId="76FF9BAE" w14:textId="77777777" w:rsidR="003943C3" w:rsidRPr="00523218" w:rsidRDefault="002810CC" w:rsidP="002810CC">
            <w:pPr>
              <w:pStyle w:val="TAC"/>
              <w:rPr>
                <w:rFonts w:eastAsia="Batang"/>
                <w:highlight w:val="red"/>
              </w:rPr>
            </w:pPr>
            <m:oMathPara>
              <m:oMath>
                <m:f>
                  <m:fPr>
                    <m:ctrlPr>
                      <w:rPr>
                        <w:rFonts w:ascii="Cambria Math" w:hAnsi="Cambria Math"/>
                        <w:i/>
                        <w:szCs w:val="18"/>
                        <w:highlight w:val="red"/>
                      </w:rPr>
                    </m:ctrlPr>
                  </m:fPr>
                  <m:num>
                    <m:r>
                      <w:rPr>
                        <w:rFonts w:ascii="Cambria Math" w:hAnsi="Cambria Math"/>
                        <w:szCs w:val="18"/>
                        <w:highlight w:val="red"/>
                      </w:rPr>
                      <m:t>1</m:t>
                    </m:r>
                  </m:num>
                  <m:den>
                    <m:r>
                      <w:rPr>
                        <w:rFonts w:ascii="Cambria Math" w:hAnsi="Cambria Math"/>
                        <w:szCs w:val="18"/>
                        <w:highlight w:val="red"/>
                      </w:rPr>
                      <m:t>4</m:t>
                    </m:r>
                    <m:rad>
                      <m:radPr>
                        <m:degHide m:val="1"/>
                        <m:ctrlPr>
                          <w:rPr>
                            <w:rFonts w:ascii="Cambria Math" w:hAnsi="Cambria Math"/>
                            <w:i/>
                            <w:szCs w:val="18"/>
                            <w:highlight w:val="red"/>
                          </w:rPr>
                        </m:ctrlPr>
                      </m:radPr>
                      <m:deg/>
                      <m:e>
                        <m:r>
                          <w:rPr>
                            <w:rFonts w:ascii="Cambria Math" w:hAnsi="Cambria Math"/>
                            <w:szCs w:val="18"/>
                            <w:highlight w:val="red"/>
                          </w:rPr>
                          <m:t>2</m:t>
                        </m:r>
                      </m:e>
                    </m:rad>
                  </m:den>
                </m:f>
                <m:d>
                  <m:dPr>
                    <m:begChr m:val="["/>
                    <m:endChr m:val="]"/>
                    <m:ctrlPr>
                      <w:rPr>
                        <w:rFonts w:ascii="Cambria Math" w:hAnsi="Cambria Math"/>
                        <w:i/>
                        <w:szCs w:val="18"/>
                        <w:highlight w:val="red"/>
                      </w:rPr>
                    </m:ctrlPr>
                  </m:dPr>
                  <m:e>
                    <m:m>
                      <m:mPr>
                        <m:mcs>
                          <m:mc>
                            <m:mcPr>
                              <m:count m:val="4"/>
                              <m:mcJc m:val="center"/>
                            </m:mcPr>
                          </m:mc>
                        </m:mcs>
                        <m:ctrlPr>
                          <w:rPr>
                            <w:rFonts w:ascii="Cambria Math" w:hAnsi="Cambria Math"/>
                            <w:i/>
                            <w:szCs w:val="18"/>
                            <w:highlight w:val="red"/>
                          </w:rPr>
                        </m:ctrlPr>
                      </m:mP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e>
                      </m:mr>
                    </m:m>
                  </m:e>
                </m:d>
              </m:oMath>
            </m:oMathPara>
          </w:p>
        </w:tc>
        <w:tc>
          <w:tcPr>
            <w:tcW w:w="2084" w:type="dxa"/>
            <w:shd w:val="clear" w:color="auto" w:fill="auto"/>
            <w:tcMar>
              <w:left w:w="85" w:type="dxa"/>
              <w:right w:w="85" w:type="dxa"/>
            </w:tcMar>
          </w:tcPr>
          <w:p w14:paraId="4704548D" w14:textId="77777777" w:rsidR="003943C3" w:rsidRPr="00523218" w:rsidRDefault="002810CC" w:rsidP="002810CC">
            <w:pPr>
              <w:pStyle w:val="TAC"/>
              <w:rPr>
                <w:rFonts w:eastAsia="Batang"/>
                <w:highlight w:val="darkCyan"/>
              </w:rPr>
            </w:pPr>
            <m:oMathPara>
              <m:oMath>
                <m:f>
                  <m:fPr>
                    <m:ctrlPr>
                      <w:rPr>
                        <w:rFonts w:ascii="Cambria Math" w:hAnsi="Cambria Math"/>
                        <w:i/>
                        <w:szCs w:val="18"/>
                        <w:highlight w:val="darkCyan"/>
                      </w:rPr>
                    </m:ctrlPr>
                  </m:fPr>
                  <m:num>
                    <m:r>
                      <w:rPr>
                        <w:rFonts w:ascii="Cambria Math" w:hAnsi="Cambria Math"/>
                        <w:szCs w:val="18"/>
                        <w:highlight w:val="darkCyan"/>
                      </w:rPr>
                      <m:t>1</m:t>
                    </m:r>
                  </m:num>
                  <m:den>
                    <m:r>
                      <w:rPr>
                        <w:rFonts w:ascii="Cambria Math" w:hAnsi="Cambria Math"/>
                        <w:szCs w:val="18"/>
                        <w:highlight w:val="darkCyan"/>
                      </w:rPr>
                      <m:t>4</m:t>
                    </m:r>
                    <m:rad>
                      <m:radPr>
                        <m:degHide m:val="1"/>
                        <m:ctrlPr>
                          <w:rPr>
                            <w:rFonts w:ascii="Cambria Math" w:hAnsi="Cambria Math"/>
                            <w:i/>
                            <w:szCs w:val="18"/>
                            <w:highlight w:val="darkCyan"/>
                          </w:rPr>
                        </m:ctrlPr>
                      </m:radPr>
                      <m:deg/>
                      <m:e>
                        <m:r>
                          <w:rPr>
                            <w:rFonts w:ascii="Cambria Math" w:hAnsi="Cambria Math"/>
                            <w:szCs w:val="18"/>
                            <w:highlight w:val="darkCyan"/>
                          </w:rPr>
                          <m:t>2</m:t>
                        </m:r>
                      </m:e>
                    </m:rad>
                  </m:den>
                </m:f>
                <m:d>
                  <m:dPr>
                    <m:begChr m:val="["/>
                    <m:endChr m:val="]"/>
                    <m:ctrlPr>
                      <w:rPr>
                        <w:rFonts w:ascii="Cambria Math" w:hAnsi="Cambria Math"/>
                        <w:i/>
                        <w:szCs w:val="18"/>
                        <w:highlight w:val="darkCyan"/>
                      </w:rPr>
                    </m:ctrlPr>
                  </m:dPr>
                  <m:e>
                    <m:m>
                      <m:mPr>
                        <m:mcs>
                          <m:mc>
                            <m:mcPr>
                              <m:count m:val="4"/>
                              <m:mcJc m:val="center"/>
                            </m:mcPr>
                          </m:mc>
                        </m:mcs>
                        <m:ctrlPr>
                          <w:rPr>
                            <w:rFonts w:ascii="Cambria Math" w:hAnsi="Cambria Math"/>
                            <w:i/>
                            <w:szCs w:val="18"/>
                            <w:highlight w:val="darkCyan"/>
                          </w:rPr>
                        </m:ctrlPr>
                      </m:mP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e>
                      </m:mr>
                    </m:m>
                  </m:e>
                </m:d>
              </m:oMath>
            </m:oMathPara>
          </w:p>
        </w:tc>
      </w:tr>
      <w:tr w:rsidR="003943C3" w14:paraId="6E807FA2" w14:textId="77777777" w:rsidTr="002810CC">
        <w:trPr>
          <w:jc w:val="center"/>
        </w:trPr>
        <w:tc>
          <w:tcPr>
            <w:tcW w:w="846" w:type="dxa"/>
            <w:shd w:val="clear" w:color="auto" w:fill="auto"/>
            <w:vAlign w:val="center"/>
          </w:tcPr>
          <w:p w14:paraId="23274E12" w14:textId="77777777" w:rsidR="003943C3" w:rsidRDefault="003943C3" w:rsidP="002810CC">
            <w:pPr>
              <w:pStyle w:val="TAC"/>
              <w:rPr>
                <w:rFonts w:eastAsia="Batang"/>
              </w:rPr>
            </w:pPr>
            <w:r>
              <w:rPr>
                <w:rFonts w:eastAsia="Batang"/>
              </w:rPr>
              <w:t>12 – 15</w:t>
            </w:r>
          </w:p>
        </w:tc>
        <w:tc>
          <w:tcPr>
            <w:tcW w:w="1984" w:type="dxa"/>
            <w:shd w:val="clear" w:color="auto" w:fill="auto"/>
            <w:tcMar>
              <w:left w:w="85" w:type="dxa"/>
              <w:right w:w="85" w:type="dxa"/>
            </w:tcMar>
          </w:tcPr>
          <w:p w14:paraId="35EAD5F1" w14:textId="77777777" w:rsidR="003943C3" w:rsidRPr="00887ADF" w:rsidRDefault="002810CC" w:rsidP="002810CC">
            <w:pPr>
              <w:pStyle w:val="TAC"/>
              <w:rPr>
                <w:rFonts w:eastAsia="Batang"/>
                <w:highlight w:val="cyan"/>
              </w:rPr>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4</m:t>
                    </m:r>
                    <m:rad>
                      <m:radPr>
                        <m:degHide m:val="1"/>
                        <m:ctrlPr>
                          <w:rPr>
                            <w:rFonts w:ascii="Cambria Math" w:hAnsi="Cambria Math"/>
                            <w:i/>
                            <w:szCs w:val="18"/>
                            <w:highlight w:val="cyan"/>
                          </w:rPr>
                        </m:ctrlPr>
                      </m:radPr>
                      <m:deg/>
                      <m:e>
                        <m:r>
                          <w:rPr>
                            <w:rFonts w:ascii="Cambria Math" w:hAnsi="Cambria Math"/>
                            <w:szCs w:val="18"/>
                            <w:highlight w:val="cyan"/>
                          </w:rPr>
                          <m:t>2</m:t>
                        </m:r>
                      </m:e>
                    </m:rad>
                  </m:den>
                </m:f>
                <m:d>
                  <m:dPr>
                    <m:begChr m:val="["/>
                    <m:endChr m:val="]"/>
                    <m:ctrlPr>
                      <w:rPr>
                        <w:rFonts w:ascii="Cambria Math" w:hAnsi="Cambria Math"/>
                        <w:i/>
                        <w:szCs w:val="18"/>
                        <w:highlight w:val="cyan"/>
                      </w:rPr>
                    </m:ctrlPr>
                  </m:dPr>
                  <m:e>
                    <m:m>
                      <m:mPr>
                        <m:mcs>
                          <m:mc>
                            <m:mcPr>
                              <m:count m:val="4"/>
                              <m:mcJc m:val="center"/>
                            </m:mcPr>
                          </m:mc>
                        </m:mcs>
                        <m:ctrlPr>
                          <w:rPr>
                            <w:rFonts w:ascii="Cambria Math" w:hAnsi="Cambria Math"/>
                            <w:i/>
                            <w:szCs w:val="18"/>
                            <w:highlight w:val="cyan"/>
                          </w:rPr>
                        </m:ctrlPr>
                      </m:mP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c>
          <w:tcPr>
            <w:tcW w:w="2018" w:type="dxa"/>
            <w:shd w:val="clear" w:color="auto" w:fill="auto"/>
            <w:tcMar>
              <w:left w:w="85" w:type="dxa"/>
              <w:right w:w="85" w:type="dxa"/>
            </w:tcMar>
          </w:tcPr>
          <w:p w14:paraId="0D1E4A62" w14:textId="77777777" w:rsidR="003943C3" w:rsidRPr="00887ADF" w:rsidRDefault="002810CC" w:rsidP="002810CC">
            <w:pPr>
              <w:pStyle w:val="TAC"/>
              <w:rPr>
                <w:rFonts w:eastAsia="Batang"/>
                <w:highlight w:val="magenta"/>
              </w:rPr>
            </w:pPr>
            <m:oMathPara>
              <m:oMath>
                <m:f>
                  <m:fPr>
                    <m:ctrlPr>
                      <w:rPr>
                        <w:rFonts w:ascii="Cambria Math" w:hAnsi="Cambria Math"/>
                        <w:i/>
                        <w:szCs w:val="18"/>
                        <w:highlight w:val="magenta"/>
                      </w:rPr>
                    </m:ctrlPr>
                  </m:fPr>
                  <m:num>
                    <m:r>
                      <w:rPr>
                        <w:rFonts w:ascii="Cambria Math" w:hAnsi="Cambria Math"/>
                        <w:szCs w:val="18"/>
                        <w:highlight w:val="magenta"/>
                      </w:rPr>
                      <m:t>1</m:t>
                    </m:r>
                  </m:num>
                  <m:den>
                    <m:r>
                      <w:rPr>
                        <w:rFonts w:ascii="Cambria Math" w:hAnsi="Cambria Math"/>
                        <w:szCs w:val="18"/>
                        <w:highlight w:val="magenta"/>
                      </w:rPr>
                      <m:t>4</m:t>
                    </m:r>
                    <m:rad>
                      <m:radPr>
                        <m:degHide m:val="1"/>
                        <m:ctrlPr>
                          <w:rPr>
                            <w:rFonts w:ascii="Cambria Math" w:hAnsi="Cambria Math"/>
                            <w:i/>
                            <w:szCs w:val="18"/>
                            <w:highlight w:val="magenta"/>
                          </w:rPr>
                        </m:ctrlPr>
                      </m:radPr>
                      <m:deg/>
                      <m:e>
                        <m:r>
                          <w:rPr>
                            <w:rFonts w:ascii="Cambria Math" w:hAnsi="Cambria Math"/>
                            <w:szCs w:val="18"/>
                            <w:highlight w:val="magenta"/>
                          </w:rPr>
                          <m:t>2</m:t>
                        </m:r>
                      </m:e>
                    </m:rad>
                  </m:den>
                </m:f>
                <m:d>
                  <m:dPr>
                    <m:begChr m:val="["/>
                    <m:endChr m:val="]"/>
                    <m:ctrlPr>
                      <w:rPr>
                        <w:rFonts w:ascii="Cambria Math" w:hAnsi="Cambria Math"/>
                        <w:i/>
                        <w:szCs w:val="18"/>
                        <w:highlight w:val="magenta"/>
                      </w:rPr>
                    </m:ctrlPr>
                  </m:dPr>
                  <m:e>
                    <m:m>
                      <m:mPr>
                        <m:mcs>
                          <m:mc>
                            <m:mcPr>
                              <m:count m:val="4"/>
                              <m:mcJc m:val="center"/>
                            </m:mcPr>
                          </m:mc>
                        </m:mcs>
                        <m:ctrlPr>
                          <w:rPr>
                            <w:rFonts w:ascii="Cambria Math" w:hAnsi="Cambria Math"/>
                            <w:i/>
                            <w:szCs w:val="18"/>
                            <w:highlight w:val="magenta"/>
                          </w:rPr>
                        </m:ctrlPr>
                      </m:mP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eastAsia="Cambria Math" w:hAnsi="Cambria Math" w:cs="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e>
                          <m:r>
                            <w:rPr>
                              <w:rFonts w:ascii="Cambria Math" w:hAnsi="Cambria Math"/>
                              <w:szCs w:val="18"/>
                              <w:highlight w:val="magenta"/>
                            </w:rPr>
                            <m:t>1</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mr>
                      <m:mr>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ctrlPr>
                            <w:rPr>
                              <w:rFonts w:ascii="Cambria Math" w:eastAsia="Cambria Math" w:hAnsi="Cambria Math" w:cs="Cambria Math"/>
                              <w:i/>
                              <w:szCs w:val="18"/>
                              <w:highlight w:val="magenta"/>
                            </w:rPr>
                          </m:ctrlPr>
                        </m:e>
                        <m:e>
                          <m:r>
                            <w:rPr>
                              <w:rFonts w:ascii="Cambria Math" w:hAnsi="Cambria Math"/>
                              <w:szCs w:val="18"/>
                              <w:highlight w:val="magenta"/>
                            </w:rPr>
                            <m:t>-j</m:t>
                          </m:r>
                        </m:e>
                      </m:mr>
                    </m:m>
                  </m:e>
                </m:d>
              </m:oMath>
            </m:oMathPara>
          </w:p>
        </w:tc>
        <w:tc>
          <w:tcPr>
            <w:tcW w:w="2084" w:type="dxa"/>
            <w:shd w:val="clear" w:color="auto" w:fill="auto"/>
            <w:tcMar>
              <w:left w:w="85" w:type="dxa"/>
              <w:right w:w="85" w:type="dxa"/>
            </w:tcMar>
          </w:tcPr>
          <w:p w14:paraId="5E183E2F" w14:textId="77777777" w:rsidR="003943C3" w:rsidRPr="0083019F" w:rsidRDefault="002810CC" w:rsidP="002810CC">
            <w:pPr>
              <w:pStyle w:val="TAC"/>
              <w:rPr>
                <w:rFonts w:eastAsia="Batang"/>
                <w:highlight w:val="darkRed"/>
              </w:rPr>
            </w:pPr>
            <m:oMathPara>
              <m:oMath>
                <m:f>
                  <m:fPr>
                    <m:ctrlPr>
                      <w:rPr>
                        <w:rFonts w:ascii="Cambria Math" w:hAnsi="Cambria Math"/>
                        <w:i/>
                        <w:szCs w:val="18"/>
                        <w:highlight w:val="darkRed"/>
                      </w:rPr>
                    </m:ctrlPr>
                  </m:fPr>
                  <m:num>
                    <m:r>
                      <w:rPr>
                        <w:rFonts w:ascii="Cambria Math" w:hAnsi="Cambria Math"/>
                        <w:szCs w:val="18"/>
                        <w:highlight w:val="darkRed"/>
                      </w:rPr>
                      <m:t>1</m:t>
                    </m:r>
                  </m:num>
                  <m:den>
                    <m:r>
                      <w:rPr>
                        <w:rFonts w:ascii="Cambria Math" w:hAnsi="Cambria Math"/>
                        <w:szCs w:val="18"/>
                        <w:highlight w:val="darkRed"/>
                      </w:rPr>
                      <m:t>4</m:t>
                    </m:r>
                    <m:rad>
                      <m:radPr>
                        <m:degHide m:val="1"/>
                        <m:ctrlPr>
                          <w:rPr>
                            <w:rFonts w:ascii="Cambria Math" w:hAnsi="Cambria Math"/>
                            <w:i/>
                            <w:szCs w:val="18"/>
                            <w:highlight w:val="darkRed"/>
                          </w:rPr>
                        </m:ctrlPr>
                      </m:radPr>
                      <m:deg/>
                      <m:e>
                        <m:r>
                          <w:rPr>
                            <w:rFonts w:ascii="Cambria Math" w:hAnsi="Cambria Math"/>
                            <w:szCs w:val="18"/>
                            <w:highlight w:val="darkRed"/>
                          </w:rPr>
                          <m:t>2</m:t>
                        </m:r>
                      </m:e>
                    </m:rad>
                  </m:den>
                </m:f>
                <m:d>
                  <m:dPr>
                    <m:begChr m:val="["/>
                    <m:endChr m:val="]"/>
                    <m:ctrlPr>
                      <w:rPr>
                        <w:rFonts w:ascii="Cambria Math" w:hAnsi="Cambria Math"/>
                        <w:i/>
                        <w:szCs w:val="18"/>
                        <w:highlight w:val="darkRed"/>
                      </w:rPr>
                    </m:ctrlPr>
                  </m:dPr>
                  <m:e>
                    <m:m>
                      <m:mPr>
                        <m:mcs>
                          <m:mc>
                            <m:mcPr>
                              <m:count m:val="4"/>
                              <m:mcJc m:val="center"/>
                            </m:mcPr>
                          </m:mc>
                        </m:mcs>
                        <m:ctrlPr>
                          <w:rPr>
                            <w:rFonts w:ascii="Cambria Math" w:hAnsi="Cambria Math"/>
                            <w:i/>
                            <w:szCs w:val="18"/>
                            <w:highlight w:val="darkRed"/>
                          </w:rPr>
                        </m:ctrlPr>
                      </m:mP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e>
                      </m:mr>
                    </m:m>
                  </m:e>
                </m:d>
              </m:oMath>
            </m:oMathPara>
          </w:p>
        </w:tc>
        <w:tc>
          <w:tcPr>
            <w:tcW w:w="2084" w:type="dxa"/>
            <w:shd w:val="clear" w:color="auto" w:fill="auto"/>
            <w:tcMar>
              <w:left w:w="85" w:type="dxa"/>
              <w:right w:w="85" w:type="dxa"/>
            </w:tcMar>
          </w:tcPr>
          <w:p w14:paraId="63166DD5" w14:textId="77777777" w:rsidR="003943C3" w:rsidRPr="0083019F" w:rsidRDefault="002810CC" w:rsidP="002810CC">
            <w:pPr>
              <w:pStyle w:val="TAC"/>
              <w:rPr>
                <w:rFonts w:eastAsia="Batang"/>
                <w:highlight w:val="darkYellow"/>
              </w:rPr>
            </w:pPr>
            <m:oMathPara>
              <m:oMath>
                <m:f>
                  <m:fPr>
                    <m:ctrlPr>
                      <w:rPr>
                        <w:rFonts w:ascii="Cambria Math" w:hAnsi="Cambria Math"/>
                        <w:i/>
                        <w:szCs w:val="18"/>
                        <w:highlight w:val="darkYellow"/>
                      </w:rPr>
                    </m:ctrlPr>
                  </m:fPr>
                  <m:num>
                    <m:r>
                      <w:rPr>
                        <w:rFonts w:ascii="Cambria Math" w:hAnsi="Cambria Math"/>
                        <w:szCs w:val="18"/>
                        <w:highlight w:val="darkYellow"/>
                      </w:rPr>
                      <m:t>1</m:t>
                    </m:r>
                  </m:num>
                  <m:den>
                    <m:r>
                      <w:rPr>
                        <w:rFonts w:ascii="Cambria Math" w:hAnsi="Cambria Math"/>
                        <w:szCs w:val="18"/>
                        <w:highlight w:val="darkYellow"/>
                      </w:rPr>
                      <m:t>4</m:t>
                    </m:r>
                    <m:rad>
                      <m:radPr>
                        <m:degHide m:val="1"/>
                        <m:ctrlPr>
                          <w:rPr>
                            <w:rFonts w:ascii="Cambria Math" w:hAnsi="Cambria Math"/>
                            <w:i/>
                            <w:szCs w:val="18"/>
                            <w:highlight w:val="darkYellow"/>
                          </w:rPr>
                        </m:ctrlPr>
                      </m:radPr>
                      <m:deg/>
                      <m:e>
                        <m:r>
                          <w:rPr>
                            <w:rFonts w:ascii="Cambria Math" w:hAnsi="Cambria Math"/>
                            <w:szCs w:val="18"/>
                            <w:highlight w:val="darkYellow"/>
                          </w:rPr>
                          <m:t>2</m:t>
                        </m:r>
                      </m:e>
                    </m:rad>
                  </m:den>
                </m:f>
                <m:d>
                  <m:dPr>
                    <m:begChr m:val="["/>
                    <m:endChr m:val="]"/>
                    <m:ctrlPr>
                      <w:rPr>
                        <w:rFonts w:ascii="Cambria Math" w:hAnsi="Cambria Math"/>
                        <w:i/>
                        <w:szCs w:val="18"/>
                        <w:highlight w:val="darkYellow"/>
                      </w:rPr>
                    </m:ctrlPr>
                  </m:dPr>
                  <m:e>
                    <m:m>
                      <m:mPr>
                        <m:mcs>
                          <m:mc>
                            <m:mcPr>
                              <m:count m:val="4"/>
                              <m:mcJc m:val="center"/>
                            </m:mcPr>
                          </m:mc>
                        </m:mcs>
                        <m:ctrlPr>
                          <w:rPr>
                            <w:rFonts w:ascii="Cambria Math" w:hAnsi="Cambria Math"/>
                            <w:i/>
                            <w:szCs w:val="18"/>
                            <w:highlight w:val="darkYellow"/>
                          </w:rPr>
                        </m:ctrlPr>
                      </m:mP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e>
                      </m:mr>
                    </m:m>
                  </m:e>
                </m:d>
              </m:oMath>
            </m:oMathPara>
          </w:p>
        </w:tc>
      </w:tr>
      <w:tr w:rsidR="003943C3" w14:paraId="4428809A" w14:textId="77777777" w:rsidTr="002810CC">
        <w:trPr>
          <w:jc w:val="center"/>
        </w:trPr>
        <w:tc>
          <w:tcPr>
            <w:tcW w:w="846" w:type="dxa"/>
            <w:shd w:val="clear" w:color="auto" w:fill="auto"/>
            <w:vAlign w:val="center"/>
          </w:tcPr>
          <w:p w14:paraId="52AD6256" w14:textId="77777777" w:rsidR="003943C3" w:rsidRDefault="003943C3" w:rsidP="002810CC">
            <w:pPr>
              <w:pStyle w:val="TAC"/>
              <w:rPr>
                <w:rFonts w:eastAsia="Batang"/>
              </w:rPr>
            </w:pPr>
            <w:r>
              <w:rPr>
                <w:rFonts w:eastAsia="Batang"/>
              </w:rPr>
              <w:t>16 – 19</w:t>
            </w:r>
          </w:p>
        </w:tc>
        <w:tc>
          <w:tcPr>
            <w:tcW w:w="1984" w:type="dxa"/>
            <w:shd w:val="clear" w:color="auto" w:fill="auto"/>
            <w:tcMar>
              <w:left w:w="85" w:type="dxa"/>
              <w:right w:w="85" w:type="dxa"/>
            </w:tcMar>
          </w:tcPr>
          <w:p w14:paraId="60A25A14" w14:textId="77777777" w:rsidR="003943C3" w:rsidRPr="00523218" w:rsidRDefault="002810CC" w:rsidP="002810CC">
            <w:pPr>
              <w:pStyle w:val="TAC"/>
              <w:rPr>
                <w:rFonts w:eastAsia="Batang"/>
                <w:highlight w:val="red"/>
              </w:rPr>
            </w:pPr>
            <m:oMathPara>
              <m:oMath>
                <m:f>
                  <m:fPr>
                    <m:ctrlPr>
                      <w:rPr>
                        <w:rFonts w:ascii="Cambria Math" w:hAnsi="Cambria Math"/>
                        <w:i/>
                        <w:szCs w:val="18"/>
                        <w:highlight w:val="red"/>
                      </w:rPr>
                    </m:ctrlPr>
                  </m:fPr>
                  <m:num>
                    <m:r>
                      <w:rPr>
                        <w:rFonts w:ascii="Cambria Math" w:hAnsi="Cambria Math"/>
                        <w:szCs w:val="18"/>
                        <w:highlight w:val="red"/>
                      </w:rPr>
                      <m:t>1</m:t>
                    </m:r>
                  </m:num>
                  <m:den>
                    <m:r>
                      <w:rPr>
                        <w:rFonts w:ascii="Cambria Math" w:hAnsi="Cambria Math"/>
                        <w:szCs w:val="18"/>
                        <w:highlight w:val="red"/>
                      </w:rPr>
                      <m:t>4</m:t>
                    </m:r>
                    <m:rad>
                      <m:radPr>
                        <m:degHide m:val="1"/>
                        <m:ctrlPr>
                          <w:rPr>
                            <w:rFonts w:ascii="Cambria Math" w:hAnsi="Cambria Math"/>
                            <w:i/>
                            <w:szCs w:val="18"/>
                            <w:highlight w:val="red"/>
                          </w:rPr>
                        </m:ctrlPr>
                      </m:radPr>
                      <m:deg/>
                      <m:e>
                        <m:r>
                          <w:rPr>
                            <w:rFonts w:ascii="Cambria Math" w:hAnsi="Cambria Math"/>
                            <w:szCs w:val="18"/>
                            <w:highlight w:val="red"/>
                          </w:rPr>
                          <m:t>2</m:t>
                        </m:r>
                      </m:e>
                    </m:rad>
                  </m:den>
                </m:f>
                <m:d>
                  <m:dPr>
                    <m:begChr m:val="["/>
                    <m:endChr m:val="]"/>
                    <m:ctrlPr>
                      <w:rPr>
                        <w:rFonts w:ascii="Cambria Math" w:hAnsi="Cambria Math"/>
                        <w:i/>
                        <w:szCs w:val="18"/>
                        <w:highlight w:val="red"/>
                      </w:rPr>
                    </m:ctrlPr>
                  </m:dPr>
                  <m:e>
                    <m:m>
                      <m:mPr>
                        <m:mcs>
                          <m:mc>
                            <m:mcPr>
                              <m:count m:val="4"/>
                              <m:mcJc m:val="center"/>
                            </m:mcPr>
                          </m:mc>
                        </m:mcs>
                        <m:ctrlPr>
                          <w:rPr>
                            <w:rFonts w:ascii="Cambria Math" w:hAnsi="Cambria Math"/>
                            <w:i/>
                            <w:szCs w:val="18"/>
                            <w:highlight w:val="red"/>
                          </w:rPr>
                        </m:ctrlPr>
                      </m:mP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eastAsia="Cambria Math" w:hAnsi="Cambria Math" w:cs="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mr>
                      <m:mr>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ctrlPr>
                            <w:rPr>
                              <w:rFonts w:ascii="Cambria Math" w:eastAsia="Cambria Math" w:hAnsi="Cambria Math" w:cs="Cambria Math"/>
                              <w:i/>
                              <w:szCs w:val="18"/>
                              <w:highlight w:val="red"/>
                            </w:rPr>
                          </m:ctrlPr>
                        </m:e>
                        <m:e>
                          <m:r>
                            <w:rPr>
                              <w:rFonts w:ascii="Cambria Math" w:hAnsi="Cambria Math"/>
                              <w:szCs w:val="18"/>
                              <w:highlight w:val="red"/>
                            </w:rPr>
                            <m:t>1</m:t>
                          </m:r>
                        </m:e>
                      </m:mr>
                    </m:m>
                  </m:e>
                </m:d>
              </m:oMath>
            </m:oMathPara>
          </w:p>
        </w:tc>
        <w:tc>
          <w:tcPr>
            <w:tcW w:w="2018" w:type="dxa"/>
            <w:shd w:val="clear" w:color="auto" w:fill="auto"/>
            <w:tcMar>
              <w:left w:w="85" w:type="dxa"/>
              <w:right w:w="85" w:type="dxa"/>
            </w:tcMar>
          </w:tcPr>
          <w:p w14:paraId="4F668D21" w14:textId="77777777" w:rsidR="003943C3" w:rsidRPr="00523218" w:rsidRDefault="002810CC" w:rsidP="002810CC">
            <w:pPr>
              <w:pStyle w:val="TAC"/>
              <w:rPr>
                <w:rFonts w:eastAsia="Batang"/>
                <w:highlight w:val="darkCyan"/>
              </w:rPr>
            </w:pPr>
            <m:oMathPara>
              <m:oMath>
                <m:f>
                  <m:fPr>
                    <m:ctrlPr>
                      <w:rPr>
                        <w:rFonts w:ascii="Cambria Math" w:hAnsi="Cambria Math"/>
                        <w:i/>
                        <w:szCs w:val="18"/>
                        <w:highlight w:val="darkCyan"/>
                      </w:rPr>
                    </m:ctrlPr>
                  </m:fPr>
                  <m:num>
                    <m:r>
                      <w:rPr>
                        <w:rFonts w:ascii="Cambria Math" w:hAnsi="Cambria Math"/>
                        <w:szCs w:val="18"/>
                        <w:highlight w:val="darkCyan"/>
                      </w:rPr>
                      <m:t>1</m:t>
                    </m:r>
                  </m:num>
                  <m:den>
                    <m:r>
                      <w:rPr>
                        <w:rFonts w:ascii="Cambria Math" w:hAnsi="Cambria Math"/>
                        <w:szCs w:val="18"/>
                        <w:highlight w:val="darkCyan"/>
                      </w:rPr>
                      <m:t>4</m:t>
                    </m:r>
                    <m:rad>
                      <m:radPr>
                        <m:degHide m:val="1"/>
                        <m:ctrlPr>
                          <w:rPr>
                            <w:rFonts w:ascii="Cambria Math" w:hAnsi="Cambria Math"/>
                            <w:i/>
                            <w:szCs w:val="18"/>
                            <w:highlight w:val="darkCyan"/>
                          </w:rPr>
                        </m:ctrlPr>
                      </m:radPr>
                      <m:deg/>
                      <m:e>
                        <m:r>
                          <w:rPr>
                            <w:rFonts w:ascii="Cambria Math" w:hAnsi="Cambria Math"/>
                            <w:szCs w:val="18"/>
                            <w:highlight w:val="darkCyan"/>
                          </w:rPr>
                          <m:t>2</m:t>
                        </m:r>
                      </m:e>
                    </m:rad>
                  </m:den>
                </m:f>
                <m:d>
                  <m:dPr>
                    <m:begChr m:val="["/>
                    <m:endChr m:val="]"/>
                    <m:ctrlPr>
                      <w:rPr>
                        <w:rFonts w:ascii="Cambria Math" w:hAnsi="Cambria Math"/>
                        <w:i/>
                        <w:szCs w:val="18"/>
                        <w:highlight w:val="darkCyan"/>
                      </w:rPr>
                    </m:ctrlPr>
                  </m:dPr>
                  <m:e>
                    <m:m>
                      <m:mPr>
                        <m:mcs>
                          <m:mc>
                            <m:mcPr>
                              <m:count m:val="4"/>
                              <m:mcJc m:val="center"/>
                            </m:mcPr>
                          </m:mc>
                        </m:mcs>
                        <m:ctrlPr>
                          <w:rPr>
                            <w:rFonts w:ascii="Cambria Math" w:hAnsi="Cambria Math"/>
                            <w:i/>
                            <w:szCs w:val="18"/>
                            <w:highlight w:val="darkCyan"/>
                          </w:rPr>
                        </m:ctrlPr>
                      </m:mP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eastAsia="Cambria Math" w:hAnsi="Cambria Math" w:cs="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e>
                          <m:r>
                            <w:rPr>
                              <w:rFonts w:ascii="Cambria Math" w:hAnsi="Cambria Math"/>
                              <w:szCs w:val="18"/>
                              <w:highlight w:val="darkCyan"/>
                            </w:rPr>
                            <m:t>-1</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mr>
                      <m:mr>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ctrlPr>
                            <w:rPr>
                              <w:rFonts w:ascii="Cambria Math" w:eastAsia="Cambria Math" w:hAnsi="Cambria Math" w:cs="Cambria Math"/>
                              <w:i/>
                              <w:szCs w:val="18"/>
                              <w:highlight w:val="darkCyan"/>
                            </w:rPr>
                          </m:ctrlPr>
                        </m:e>
                        <m:e>
                          <m:r>
                            <w:rPr>
                              <w:rFonts w:ascii="Cambria Math" w:hAnsi="Cambria Math"/>
                              <w:szCs w:val="18"/>
                              <w:highlight w:val="darkCyan"/>
                            </w:rPr>
                            <m:t>j</m:t>
                          </m:r>
                        </m:e>
                      </m:mr>
                    </m:m>
                  </m:e>
                </m:d>
              </m:oMath>
            </m:oMathPara>
          </w:p>
        </w:tc>
        <w:tc>
          <w:tcPr>
            <w:tcW w:w="2084" w:type="dxa"/>
            <w:shd w:val="clear" w:color="auto" w:fill="auto"/>
            <w:tcMar>
              <w:left w:w="85" w:type="dxa"/>
              <w:right w:w="85" w:type="dxa"/>
            </w:tcMar>
          </w:tcPr>
          <w:p w14:paraId="2C40F8FD" w14:textId="77777777" w:rsidR="003943C3" w:rsidRPr="00C2003F" w:rsidRDefault="002810CC" w:rsidP="002810CC">
            <w:pPr>
              <w:pStyle w:val="TAC"/>
              <w:rPr>
                <w:rFonts w:eastAsia="Batang"/>
                <w:highlight w:val="darkGreen"/>
              </w:rPr>
            </w:pPr>
            <m:oMathPara>
              <m:oMath>
                <m:f>
                  <m:fPr>
                    <m:ctrlPr>
                      <w:rPr>
                        <w:rFonts w:ascii="Cambria Math" w:hAnsi="Cambria Math"/>
                        <w:i/>
                        <w:szCs w:val="18"/>
                        <w:highlight w:val="darkGreen"/>
                      </w:rPr>
                    </m:ctrlPr>
                  </m:fPr>
                  <m:num>
                    <m:r>
                      <w:rPr>
                        <w:rFonts w:ascii="Cambria Math" w:hAnsi="Cambria Math"/>
                        <w:szCs w:val="18"/>
                        <w:highlight w:val="darkGreen"/>
                      </w:rPr>
                      <m:t>1</m:t>
                    </m:r>
                  </m:num>
                  <m:den>
                    <m:r>
                      <w:rPr>
                        <w:rFonts w:ascii="Cambria Math" w:hAnsi="Cambria Math"/>
                        <w:szCs w:val="18"/>
                        <w:highlight w:val="darkGreen"/>
                      </w:rPr>
                      <m:t>4</m:t>
                    </m:r>
                    <m:rad>
                      <m:radPr>
                        <m:degHide m:val="1"/>
                        <m:ctrlPr>
                          <w:rPr>
                            <w:rFonts w:ascii="Cambria Math" w:hAnsi="Cambria Math"/>
                            <w:i/>
                            <w:szCs w:val="18"/>
                            <w:highlight w:val="darkGreen"/>
                          </w:rPr>
                        </m:ctrlPr>
                      </m:radPr>
                      <m:deg/>
                      <m:e>
                        <m:r>
                          <w:rPr>
                            <w:rFonts w:ascii="Cambria Math" w:hAnsi="Cambria Math"/>
                            <w:szCs w:val="18"/>
                            <w:highlight w:val="darkGreen"/>
                          </w:rPr>
                          <m:t>2</m:t>
                        </m:r>
                      </m:e>
                    </m:rad>
                  </m:den>
                </m:f>
                <m:d>
                  <m:dPr>
                    <m:begChr m:val="["/>
                    <m:endChr m:val="]"/>
                    <m:ctrlPr>
                      <w:rPr>
                        <w:rFonts w:ascii="Cambria Math" w:hAnsi="Cambria Math"/>
                        <w:i/>
                        <w:szCs w:val="18"/>
                        <w:highlight w:val="darkGreen"/>
                      </w:rPr>
                    </m:ctrlPr>
                  </m:dPr>
                  <m:e>
                    <m:m>
                      <m:mPr>
                        <m:mcs>
                          <m:mc>
                            <m:mcPr>
                              <m:count m:val="4"/>
                              <m:mcJc m:val="center"/>
                            </m:mcPr>
                          </m:mc>
                        </m:mcs>
                        <m:ctrlPr>
                          <w:rPr>
                            <w:rFonts w:ascii="Cambria Math" w:hAnsi="Cambria Math"/>
                            <w:i/>
                            <w:szCs w:val="18"/>
                            <w:highlight w:val="darkGreen"/>
                          </w:rPr>
                        </m:ctrlPr>
                      </m:mP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eastAsia="Cambria Math" w:hAnsi="Cambria Math" w:cs="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mr>
                      <m:mr>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ctrlPr>
                            <w:rPr>
                              <w:rFonts w:ascii="Cambria Math" w:eastAsia="Cambria Math" w:hAnsi="Cambria Math" w:cs="Cambria Math"/>
                              <w:i/>
                              <w:szCs w:val="18"/>
                              <w:highlight w:val="darkGreen"/>
                            </w:rPr>
                          </m:ctrlPr>
                        </m:e>
                        <m:e>
                          <m:r>
                            <w:rPr>
                              <w:rFonts w:ascii="Cambria Math" w:hAnsi="Cambria Math"/>
                              <w:szCs w:val="18"/>
                              <w:highlight w:val="darkGreen"/>
                            </w:rPr>
                            <m:t>1</m:t>
                          </m:r>
                        </m:e>
                      </m:mr>
                    </m:m>
                  </m:e>
                </m:d>
              </m:oMath>
            </m:oMathPara>
          </w:p>
        </w:tc>
        <w:tc>
          <w:tcPr>
            <w:tcW w:w="2084" w:type="dxa"/>
            <w:shd w:val="clear" w:color="auto" w:fill="auto"/>
            <w:tcMar>
              <w:left w:w="85" w:type="dxa"/>
              <w:right w:w="85" w:type="dxa"/>
            </w:tcMar>
          </w:tcPr>
          <w:p w14:paraId="539CDF1F" w14:textId="77777777" w:rsidR="003943C3" w:rsidRPr="00102A81" w:rsidRDefault="002810CC" w:rsidP="002810CC">
            <w:pPr>
              <w:pStyle w:val="TAC"/>
              <w:rPr>
                <w:rFonts w:eastAsia="Batang"/>
              </w:rPr>
            </w:pPr>
            <m:oMathPara>
              <m:oMath>
                <m:f>
                  <m:fPr>
                    <m:ctrlPr>
                      <w:rPr>
                        <w:rFonts w:ascii="Cambria Math" w:hAnsi="Cambria Math"/>
                        <w:i/>
                        <w:szCs w:val="18"/>
                        <w:highlight w:val="darkMagenta"/>
                      </w:rPr>
                    </m:ctrlPr>
                  </m:fPr>
                  <m:num>
                    <m:r>
                      <w:rPr>
                        <w:rFonts w:ascii="Cambria Math" w:hAnsi="Cambria Math"/>
                        <w:szCs w:val="18"/>
                        <w:highlight w:val="darkMagenta"/>
                      </w:rPr>
                      <m:t>1</m:t>
                    </m:r>
                  </m:num>
                  <m:den>
                    <m:r>
                      <w:rPr>
                        <w:rFonts w:ascii="Cambria Math" w:hAnsi="Cambria Math"/>
                        <w:szCs w:val="18"/>
                        <w:highlight w:val="darkMagenta"/>
                      </w:rPr>
                      <m:t>4</m:t>
                    </m:r>
                    <m:rad>
                      <m:radPr>
                        <m:degHide m:val="1"/>
                        <m:ctrlPr>
                          <w:rPr>
                            <w:rFonts w:ascii="Cambria Math" w:hAnsi="Cambria Math"/>
                            <w:i/>
                            <w:szCs w:val="18"/>
                            <w:highlight w:val="darkMagenta"/>
                          </w:rPr>
                        </m:ctrlPr>
                      </m:radPr>
                      <m:deg/>
                      <m:e>
                        <m:r>
                          <w:rPr>
                            <w:rFonts w:ascii="Cambria Math" w:hAnsi="Cambria Math"/>
                            <w:szCs w:val="18"/>
                            <w:highlight w:val="darkMagenta"/>
                          </w:rPr>
                          <m:t>2</m:t>
                        </m:r>
                      </m:e>
                    </m:rad>
                  </m:den>
                </m:f>
                <m:d>
                  <m:dPr>
                    <m:begChr m:val="["/>
                    <m:endChr m:val="]"/>
                    <m:ctrlPr>
                      <w:rPr>
                        <w:rFonts w:ascii="Cambria Math" w:hAnsi="Cambria Math"/>
                        <w:i/>
                        <w:szCs w:val="18"/>
                        <w:highlight w:val="darkMagenta"/>
                      </w:rPr>
                    </m:ctrlPr>
                  </m:dPr>
                  <m:e>
                    <m:m>
                      <m:mPr>
                        <m:mcs>
                          <m:mc>
                            <m:mcPr>
                              <m:count m:val="4"/>
                              <m:mcJc m:val="center"/>
                            </m:mcPr>
                          </m:mc>
                        </m:mcs>
                        <m:ctrlPr>
                          <w:rPr>
                            <w:rFonts w:ascii="Cambria Math" w:hAnsi="Cambria Math"/>
                            <w:i/>
                            <w:szCs w:val="18"/>
                            <w:highlight w:val="darkMagenta"/>
                          </w:rPr>
                        </m:ctrlPr>
                      </m:mP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eastAsia="Cambria Math" w:hAnsi="Cambria Math" w:cs="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e>
                          <m:r>
                            <w:rPr>
                              <w:rFonts w:ascii="Cambria Math" w:hAnsi="Cambria Math"/>
                              <w:szCs w:val="18"/>
                              <w:highlight w:val="darkMagenta"/>
                            </w:rPr>
                            <m:t>-1</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mr>
                      <m:mr>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ctrlPr>
                            <w:rPr>
                              <w:rFonts w:ascii="Cambria Math" w:eastAsia="Cambria Math" w:hAnsi="Cambria Math" w:cs="Cambria Math"/>
                              <w:i/>
                              <w:szCs w:val="18"/>
                              <w:highlight w:val="darkMagenta"/>
                            </w:rPr>
                          </m:ctrlPr>
                        </m:e>
                        <m:e>
                          <m:r>
                            <w:rPr>
                              <w:rFonts w:ascii="Cambria Math" w:hAnsi="Cambria Math"/>
                              <w:szCs w:val="18"/>
                              <w:highlight w:val="darkMagenta"/>
                            </w:rPr>
                            <m:t>j</m:t>
                          </m:r>
                        </m:e>
                      </m:mr>
                    </m:m>
                  </m:e>
                </m:d>
              </m:oMath>
            </m:oMathPara>
          </w:p>
        </w:tc>
      </w:tr>
      <w:tr w:rsidR="003943C3" w14:paraId="6F5FF0B2" w14:textId="77777777" w:rsidTr="002810CC">
        <w:trPr>
          <w:jc w:val="center"/>
        </w:trPr>
        <w:tc>
          <w:tcPr>
            <w:tcW w:w="846" w:type="dxa"/>
            <w:shd w:val="clear" w:color="auto" w:fill="auto"/>
            <w:vAlign w:val="center"/>
          </w:tcPr>
          <w:p w14:paraId="60DA73B4" w14:textId="77777777" w:rsidR="003943C3" w:rsidRDefault="003943C3" w:rsidP="002810CC">
            <w:pPr>
              <w:pStyle w:val="TAC"/>
              <w:rPr>
                <w:rFonts w:eastAsia="Batang"/>
              </w:rPr>
            </w:pPr>
            <w:r>
              <w:rPr>
                <w:rFonts w:eastAsia="Batang"/>
              </w:rPr>
              <w:t>20 – 23</w:t>
            </w:r>
          </w:p>
        </w:tc>
        <w:tc>
          <w:tcPr>
            <w:tcW w:w="1984" w:type="dxa"/>
            <w:shd w:val="clear" w:color="auto" w:fill="auto"/>
            <w:tcMar>
              <w:left w:w="85" w:type="dxa"/>
              <w:right w:w="85" w:type="dxa"/>
            </w:tcMar>
          </w:tcPr>
          <w:p w14:paraId="37959F7A" w14:textId="77777777" w:rsidR="003943C3" w:rsidRPr="0083019F" w:rsidRDefault="002810CC" w:rsidP="002810CC">
            <w:pPr>
              <w:pStyle w:val="TAC"/>
              <w:rPr>
                <w:rFonts w:eastAsia="Batang"/>
                <w:highlight w:val="darkRed"/>
              </w:rPr>
            </w:pPr>
            <m:oMathPara>
              <m:oMath>
                <m:f>
                  <m:fPr>
                    <m:ctrlPr>
                      <w:rPr>
                        <w:rFonts w:ascii="Cambria Math" w:hAnsi="Cambria Math"/>
                        <w:i/>
                        <w:szCs w:val="18"/>
                        <w:highlight w:val="darkRed"/>
                      </w:rPr>
                    </m:ctrlPr>
                  </m:fPr>
                  <m:num>
                    <m:r>
                      <w:rPr>
                        <w:rFonts w:ascii="Cambria Math" w:hAnsi="Cambria Math"/>
                        <w:szCs w:val="18"/>
                        <w:highlight w:val="darkRed"/>
                      </w:rPr>
                      <m:t>1</m:t>
                    </m:r>
                  </m:num>
                  <m:den>
                    <m:r>
                      <w:rPr>
                        <w:rFonts w:ascii="Cambria Math" w:hAnsi="Cambria Math"/>
                        <w:szCs w:val="18"/>
                        <w:highlight w:val="darkRed"/>
                      </w:rPr>
                      <m:t>4</m:t>
                    </m:r>
                    <m:rad>
                      <m:radPr>
                        <m:degHide m:val="1"/>
                        <m:ctrlPr>
                          <w:rPr>
                            <w:rFonts w:ascii="Cambria Math" w:hAnsi="Cambria Math"/>
                            <w:i/>
                            <w:szCs w:val="18"/>
                            <w:highlight w:val="darkRed"/>
                          </w:rPr>
                        </m:ctrlPr>
                      </m:radPr>
                      <m:deg/>
                      <m:e>
                        <m:r>
                          <w:rPr>
                            <w:rFonts w:ascii="Cambria Math" w:hAnsi="Cambria Math"/>
                            <w:szCs w:val="18"/>
                            <w:highlight w:val="darkRed"/>
                          </w:rPr>
                          <m:t>2</m:t>
                        </m:r>
                      </m:e>
                    </m:rad>
                  </m:den>
                </m:f>
                <m:d>
                  <m:dPr>
                    <m:begChr m:val="["/>
                    <m:endChr m:val="]"/>
                    <m:ctrlPr>
                      <w:rPr>
                        <w:rFonts w:ascii="Cambria Math" w:hAnsi="Cambria Math"/>
                        <w:i/>
                        <w:szCs w:val="18"/>
                        <w:highlight w:val="darkRed"/>
                      </w:rPr>
                    </m:ctrlPr>
                  </m:dPr>
                  <m:e>
                    <m:m>
                      <m:mPr>
                        <m:mcs>
                          <m:mc>
                            <m:mcPr>
                              <m:count m:val="4"/>
                              <m:mcJc m:val="center"/>
                            </m:mcPr>
                          </m:mc>
                        </m:mcs>
                        <m:ctrlPr>
                          <w:rPr>
                            <w:rFonts w:ascii="Cambria Math" w:hAnsi="Cambria Math"/>
                            <w:i/>
                            <w:szCs w:val="18"/>
                            <w:highlight w:val="darkRed"/>
                          </w:rPr>
                        </m:ctrlPr>
                      </m:mP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eastAsia="Cambria Math" w:hAnsi="Cambria Math" w:cs="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mr>
                      <m:mr>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ctrlPr>
                            <w:rPr>
                              <w:rFonts w:ascii="Cambria Math" w:eastAsia="Cambria Math" w:hAnsi="Cambria Math" w:cs="Cambria Math"/>
                              <w:i/>
                              <w:szCs w:val="18"/>
                              <w:highlight w:val="darkRed"/>
                            </w:rPr>
                          </m:ctrlPr>
                        </m:e>
                        <m:e>
                          <m:r>
                            <w:rPr>
                              <w:rFonts w:ascii="Cambria Math" w:hAnsi="Cambria Math"/>
                              <w:szCs w:val="18"/>
                              <w:highlight w:val="darkRed"/>
                            </w:rPr>
                            <m:t>1</m:t>
                          </m:r>
                        </m:e>
                      </m:mr>
                    </m:m>
                  </m:e>
                </m:d>
              </m:oMath>
            </m:oMathPara>
          </w:p>
        </w:tc>
        <w:tc>
          <w:tcPr>
            <w:tcW w:w="2018" w:type="dxa"/>
            <w:shd w:val="clear" w:color="auto" w:fill="auto"/>
            <w:tcMar>
              <w:left w:w="85" w:type="dxa"/>
              <w:right w:w="85" w:type="dxa"/>
            </w:tcMar>
          </w:tcPr>
          <w:p w14:paraId="0213D20F" w14:textId="77777777" w:rsidR="003943C3" w:rsidRPr="0083019F" w:rsidRDefault="002810CC" w:rsidP="002810CC">
            <w:pPr>
              <w:pStyle w:val="TAC"/>
              <w:rPr>
                <w:rFonts w:eastAsia="Batang"/>
                <w:highlight w:val="darkYellow"/>
              </w:rPr>
            </w:pPr>
            <m:oMathPara>
              <m:oMath>
                <m:f>
                  <m:fPr>
                    <m:ctrlPr>
                      <w:rPr>
                        <w:rFonts w:ascii="Cambria Math" w:hAnsi="Cambria Math"/>
                        <w:i/>
                        <w:szCs w:val="18"/>
                        <w:highlight w:val="darkYellow"/>
                      </w:rPr>
                    </m:ctrlPr>
                  </m:fPr>
                  <m:num>
                    <m:r>
                      <w:rPr>
                        <w:rFonts w:ascii="Cambria Math" w:hAnsi="Cambria Math"/>
                        <w:szCs w:val="18"/>
                        <w:highlight w:val="darkYellow"/>
                      </w:rPr>
                      <m:t>1</m:t>
                    </m:r>
                  </m:num>
                  <m:den>
                    <m:r>
                      <w:rPr>
                        <w:rFonts w:ascii="Cambria Math" w:hAnsi="Cambria Math"/>
                        <w:szCs w:val="18"/>
                        <w:highlight w:val="darkYellow"/>
                      </w:rPr>
                      <m:t>4</m:t>
                    </m:r>
                    <m:rad>
                      <m:radPr>
                        <m:degHide m:val="1"/>
                        <m:ctrlPr>
                          <w:rPr>
                            <w:rFonts w:ascii="Cambria Math" w:hAnsi="Cambria Math"/>
                            <w:i/>
                            <w:szCs w:val="18"/>
                            <w:highlight w:val="darkYellow"/>
                          </w:rPr>
                        </m:ctrlPr>
                      </m:radPr>
                      <m:deg/>
                      <m:e>
                        <m:r>
                          <w:rPr>
                            <w:rFonts w:ascii="Cambria Math" w:hAnsi="Cambria Math"/>
                            <w:szCs w:val="18"/>
                            <w:highlight w:val="darkYellow"/>
                          </w:rPr>
                          <m:t>2</m:t>
                        </m:r>
                      </m:e>
                    </m:rad>
                  </m:den>
                </m:f>
                <m:d>
                  <m:dPr>
                    <m:begChr m:val="["/>
                    <m:endChr m:val="]"/>
                    <m:ctrlPr>
                      <w:rPr>
                        <w:rFonts w:ascii="Cambria Math" w:hAnsi="Cambria Math"/>
                        <w:i/>
                        <w:szCs w:val="18"/>
                        <w:highlight w:val="darkYellow"/>
                      </w:rPr>
                    </m:ctrlPr>
                  </m:dPr>
                  <m:e>
                    <m:m>
                      <m:mPr>
                        <m:mcs>
                          <m:mc>
                            <m:mcPr>
                              <m:count m:val="4"/>
                              <m:mcJc m:val="center"/>
                            </m:mcPr>
                          </m:mc>
                        </m:mcs>
                        <m:ctrlPr>
                          <w:rPr>
                            <w:rFonts w:ascii="Cambria Math" w:hAnsi="Cambria Math"/>
                            <w:i/>
                            <w:szCs w:val="18"/>
                            <w:highlight w:val="darkYellow"/>
                          </w:rPr>
                        </m:ctrlPr>
                      </m:mP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eastAsia="Cambria Math" w:hAnsi="Cambria Math" w:cs="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e>
                          <m:r>
                            <w:rPr>
                              <w:rFonts w:ascii="Cambria Math" w:hAnsi="Cambria Math"/>
                              <w:szCs w:val="18"/>
                              <w:highlight w:val="darkYellow"/>
                            </w:rPr>
                            <m:t>-1</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mr>
                      <m:mr>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ctrlPr>
                            <w:rPr>
                              <w:rFonts w:ascii="Cambria Math" w:eastAsia="Cambria Math" w:hAnsi="Cambria Math" w:cs="Cambria Math"/>
                              <w:i/>
                              <w:szCs w:val="18"/>
                              <w:highlight w:val="darkYellow"/>
                            </w:rPr>
                          </m:ctrlPr>
                        </m:e>
                        <m:e>
                          <m:r>
                            <w:rPr>
                              <w:rFonts w:ascii="Cambria Math" w:hAnsi="Cambria Math"/>
                              <w:szCs w:val="18"/>
                              <w:highlight w:val="darkYellow"/>
                            </w:rPr>
                            <m:t>j</m:t>
                          </m:r>
                        </m:e>
                      </m:mr>
                    </m:m>
                  </m:e>
                </m:d>
              </m:oMath>
            </m:oMathPara>
          </w:p>
        </w:tc>
        <w:tc>
          <w:tcPr>
            <w:tcW w:w="2084" w:type="dxa"/>
            <w:shd w:val="clear" w:color="auto" w:fill="auto"/>
            <w:tcMar>
              <w:left w:w="85" w:type="dxa"/>
              <w:right w:w="85" w:type="dxa"/>
            </w:tcMar>
          </w:tcPr>
          <w:p w14:paraId="4D6E288B" w14:textId="77777777" w:rsidR="003943C3" w:rsidRPr="0083019F" w:rsidRDefault="002810CC" w:rsidP="002810CC">
            <w:pPr>
              <w:pStyle w:val="TAC"/>
              <w:rPr>
                <w:rFonts w:eastAsia="Batang"/>
                <w:highlight w:val="darkGray"/>
              </w:rPr>
            </w:pPr>
            <m:oMathPara>
              <m:oMath>
                <m:f>
                  <m:fPr>
                    <m:ctrlPr>
                      <w:rPr>
                        <w:rFonts w:ascii="Cambria Math" w:hAnsi="Cambria Math"/>
                        <w:i/>
                        <w:szCs w:val="18"/>
                        <w:highlight w:val="darkGray"/>
                      </w:rPr>
                    </m:ctrlPr>
                  </m:fPr>
                  <m:num>
                    <m:r>
                      <w:rPr>
                        <w:rFonts w:ascii="Cambria Math" w:hAnsi="Cambria Math"/>
                        <w:szCs w:val="18"/>
                        <w:highlight w:val="darkGray"/>
                      </w:rPr>
                      <m:t>1</m:t>
                    </m:r>
                  </m:num>
                  <m:den>
                    <m:r>
                      <w:rPr>
                        <w:rFonts w:ascii="Cambria Math" w:hAnsi="Cambria Math"/>
                        <w:szCs w:val="18"/>
                        <w:highlight w:val="darkGray"/>
                      </w:rPr>
                      <m:t>4</m:t>
                    </m:r>
                    <m:rad>
                      <m:radPr>
                        <m:degHide m:val="1"/>
                        <m:ctrlPr>
                          <w:rPr>
                            <w:rFonts w:ascii="Cambria Math" w:hAnsi="Cambria Math"/>
                            <w:i/>
                            <w:szCs w:val="18"/>
                            <w:highlight w:val="darkGray"/>
                          </w:rPr>
                        </m:ctrlPr>
                      </m:radPr>
                      <m:deg/>
                      <m:e>
                        <m:r>
                          <w:rPr>
                            <w:rFonts w:ascii="Cambria Math" w:hAnsi="Cambria Math"/>
                            <w:szCs w:val="18"/>
                            <w:highlight w:val="darkGray"/>
                          </w:rPr>
                          <m:t>2</m:t>
                        </m:r>
                      </m:e>
                    </m:rad>
                  </m:den>
                </m:f>
                <m:d>
                  <m:dPr>
                    <m:begChr m:val="["/>
                    <m:endChr m:val="]"/>
                    <m:ctrlPr>
                      <w:rPr>
                        <w:rFonts w:ascii="Cambria Math" w:hAnsi="Cambria Math"/>
                        <w:i/>
                        <w:szCs w:val="18"/>
                        <w:highlight w:val="darkGray"/>
                      </w:rPr>
                    </m:ctrlPr>
                  </m:dPr>
                  <m:e>
                    <m:m>
                      <m:mPr>
                        <m:mcs>
                          <m:mc>
                            <m:mcPr>
                              <m:count m:val="4"/>
                              <m:mcJc m:val="center"/>
                            </m:mcPr>
                          </m:mc>
                        </m:mcs>
                        <m:ctrlPr>
                          <w:rPr>
                            <w:rFonts w:ascii="Cambria Math" w:hAnsi="Cambria Math"/>
                            <w:i/>
                            <w:szCs w:val="18"/>
                            <w:highlight w:val="darkGray"/>
                          </w:rPr>
                        </m:ctrlPr>
                      </m:mP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eastAsia="Cambria Math" w:hAnsi="Cambria Math" w:cs="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mr>
                      <m:mr>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ctrlPr>
                            <w:rPr>
                              <w:rFonts w:ascii="Cambria Math" w:eastAsia="Cambria Math" w:hAnsi="Cambria Math" w:cs="Cambria Math"/>
                              <w:i/>
                              <w:szCs w:val="18"/>
                              <w:highlight w:val="darkGray"/>
                            </w:rPr>
                          </m:ctrlPr>
                        </m:e>
                        <m:e>
                          <m:r>
                            <w:rPr>
                              <w:rFonts w:ascii="Cambria Math" w:hAnsi="Cambria Math"/>
                              <w:szCs w:val="18"/>
                              <w:highlight w:val="darkGray"/>
                            </w:rPr>
                            <m:t>-1</m:t>
                          </m:r>
                        </m:e>
                      </m:mr>
                    </m:m>
                  </m:e>
                </m:d>
              </m:oMath>
            </m:oMathPara>
          </w:p>
        </w:tc>
        <w:tc>
          <w:tcPr>
            <w:tcW w:w="2084" w:type="dxa"/>
            <w:shd w:val="clear" w:color="auto" w:fill="auto"/>
            <w:tcMar>
              <w:left w:w="85" w:type="dxa"/>
              <w:right w:w="85" w:type="dxa"/>
            </w:tcMar>
          </w:tcPr>
          <w:p w14:paraId="161644F4" w14:textId="77777777" w:rsidR="003943C3" w:rsidRPr="00102A81" w:rsidRDefault="002810CC" w:rsidP="002810CC">
            <w:pPr>
              <w:pStyle w:val="TAC"/>
              <w:rPr>
                <w:rFonts w:eastAsia="Batang"/>
              </w:rPr>
            </w:pPr>
            <m:oMathPara>
              <m:oMath>
                <m:f>
                  <m:fPr>
                    <m:ctrlPr>
                      <w:rPr>
                        <w:rFonts w:ascii="Cambria Math" w:hAnsi="Cambria Math"/>
                        <w:i/>
                        <w:szCs w:val="18"/>
                        <w:highlight w:val="blue"/>
                      </w:rPr>
                    </m:ctrlPr>
                  </m:fPr>
                  <m:num>
                    <m:r>
                      <w:rPr>
                        <w:rFonts w:ascii="Cambria Math" w:hAnsi="Cambria Math"/>
                        <w:szCs w:val="18"/>
                        <w:highlight w:val="blue"/>
                      </w:rPr>
                      <m:t>1</m:t>
                    </m:r>
                  </m:num>
                  <m:den>
                    <m:r>
                      <w:rPr>
                        <w:rFonts w:ascii="Cambria Math" w:hAnsi="Cambria Math"/>
                        <w:szCs w:val="18"/>
                        <w:highlight w:val="blue"/>
                      </w:rPr>
                      <m:t>4</m:t>
                    </m:r>
                    <m:rad>
                      <m:radPr>
                        <m:degHide m:val="1"/>
                        <m:ctrlPr>
                          <w:rPr>
                            <w:rFonts w:ascii="Cambria Math" w:hAnsi="Cambria Math"/>
                            <w:i/>
                            <w:szCs w:val="18"/>
                            <w:highlight w:val="blue"/>
                          </w:rPr>
                        </m:ctrlPr>
                      </m:radPr>
                      <m:deg/>
                      <m:e>
                        <m:r>
                          <w:rPr>
                            <w:rFonts w:ascii="Cambria Math" w:hAnsi="Cambria Math"/>
                            <w:szCs w:val="18"/>
                            <w:highlight w:val="blue"/>
                          </w:rPr>
                          <m:t>2</m:t>
                        </m:r>
                      </m:e>
                    </m:rad>
                  </m:den>
                </m:f>
                <m:d>
                  <m:dPr>
                    <m:begChr m:val="["/>
                    <m:endChr m:val="]"/>
                    <m:ctrlPr>
                      <w:rPr>
                        <w:rFonts w:ascii="Cambria Math" w:hAnsi="Cambria Math"/>
                        <w:i/>
                        <w:szCs w:val="18"/>
                        <w:highlight w:val="blue"/>
                      </w:rPr>
                    </m:ctrlPr>
                  </m:dPr>
                  <m:e>
                    <m:m>
                      <m:mPr>
                        <m:mcs>
                          <m:mc>
                            <m:mcPr>
                              <m:count m:val="4"/>
                              <m:mcJc m:val="center"/>
                            </m:mcPr>
                          </m:mc>
                        </m:mcs>
                        <m:ctrlPr>
                          <w:rPr>
                            <w:rFonts w:ascii="Cambria Math" w:hAnsi="Cambria Math"/>
                            <w:i/>
                            <w:szCs w:val="18"/>
                            <w:highlight w:val="blue"/>
                          </w:rPr>
                        </m:ctrlPr>
                      </m:mP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eastAsia="Cambria Math" w:hAnsi="Cambria Math" w:cs="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e>
                          <m:r>
                            <w:rPr>
                              <w:rFonts w:ascii="Cambria Math" w:hAnsi="Cambria Math"/>
                              <w:szCs w:val="18"/>
                              <w:highlight w:val="blue"/>
                            </w:rPr>
                            <m:t>1</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mr>
                      <m:mr>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ctrlPr>
                            <w:rPr>
                              <w:rFonts w:ascii="Cambria Math" w:eastAsia="Cambria Math" w:hAnsi="Cambria Math" w:cs="Cambria Math"/>
                              <w:i/>
                              <w:szCs w:val="18"/>
                              <w:highlight w:val="blue"/>
                            </w:rPr>
                          </m:ctrlPr>
                        </m:e>
                        <m:e>
                          <m:r>
                            <w:rPr>
                              <w:rFonts w:ascii="Cambria Math" w:hAnsi="Cambria Math"/>
                              <w:szCs w:val="18"/>
                              <w:highlight w:val="blue"/>
                            </w:rPr>
                            <m:t>-j</m:t>
                          </m:r>
                        </m:e>
                      </m:mr>
                    </m:m>
                  </m:e>
                </m:d>
              </m:oMath>
            </m:oMathPara>
          </w:p>
        </w:tc>
      </w:tr>
    </w:tbl>
    <w:p w14:paraId="7555BF0B" w14:textId="77777777" w:rsidR="003943C3" w:rsidRDefault="003943C3" w:rsidP="00BB59E9">
      <w:pPr>
        <w:rPr>
          <w:lang w:val="en-GB"/>
        </w:rPr>
      </w:pPr>
    </w:p>
    <w:p w14:paraId="5774126E" w14:textId="77777777" w:rsidR="003943C3" w:rsidRDefault="003943C3" w:rsidP="00BB59E9">
      <w:pPr>
        <w:rPr>
          <w:lang w:val="en-GB"/>
        </w:rPr>
      </w:pPr>
    </w:p>
    <w:p w14:paraId="5D97E921" w14:textId="77777777" w:rsidR="003943C3" w:rsidRDefault="003943C3" w:rsidP="003943C3">
      <w:pPr>
        <w:pStyle w:val="TH"/>
      </w:pPr>
      <w:r>
        <w:lastRenderedPageBreak/>
        <w:t xml:space="preserve">Table 6.3.1.5-24: Precoding matrix </w:t>
      </w:r>
      <m:oMath>
        <m:r>
          <m:rPr>
            <m:sty m:val="bi"/>
          </m:rPr>
          <w:rPr>
            <w:rFonts w:ascii="Cambria Math" w:hAnsi="Cambria Math"/>
          </w:rPr>
          <m:t>W</m:t>
        </m:r>
      </m:oMath>
      <w:r>
        <w:t xml:space="preserve"> type C with one antenna group for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3943C3" w14:paraId="15475819" w14:textId="77777777" w:rsidTr="002810CC">
        <w:trPr>
          <w:jc w:val="center"/>
        </w:trPr>
        <w:tc>
          <w:tcPr>
            <w:tcW w:w="850" w:type="dxa"/>
          </w:tcPr>
          <w:p w14:paraId="27D79133" w14:textId="77777777" w:rsidR="003943C3" w:rsidRPr="00F43FD4" w:rsidRDefault="003943C3" w:rsidP="002810CC">
            <w:pPr>
              <w:pStyle w:val="TAH"/>
            </w:pPr>
            <w:r w:rsidRPr="00F43FD4">
              <w:t>TPMI index</w:t>
            </w:r>
          </w:p>
        </w:tc>
        <w:tc>
          <w:tcPr>
            <w:tcW w:w="6748" w:type="dxa"/>
            <w:gridSpan w:val="2"/>
            <w:vAlign w:val="center"/>
          </w:tcPr>
          <w:p w14:paraId="13EA0ED2" w14:textId="77777777" w:rsidR="003943C3" w:rsidRPr="00F43FD4" w:rsidRDefault="003943C3" w:rsidP="002810CC">
            <w:pPr>
              <w:pStyle w:val="TAH"/>
            </w:pPr>
            <m:oMathPara>
              <m:oMath>
                <m:r>
                  <m:rPr>
                    <m:sty m:val="bi"/>
                  </m:rPr>
                  <w:rPr>
                    <w:rFonts w:ascii="Cambria Math" w:hAnsi="Cambria Math"/>
                  </w:rPr>
                  <m:t>W</m:t>
                </m:r>
                <m:r>
                  <m:rPr>
                    <m:sty m:val="b"/>
                  </m:rPr>
                  <w:br/>
                </m:r>
              </m:oMath>
            </m:oMathPara>
            <w:r w:rsidRPr="00F43FD4">
              <w:t>(</w:t>
            </w:r>
            <w:proofErr w:type="gramStart"/>
            <w:r w:rsidRPr="00F43FD4">
              <w:t>ordered</w:t>
            </w:r>
            <w:proofErr w:type="gramEnd"/>
            <w:r w:rsidRPr="00F43FD4">
              <w:t xml:space="preserve"> from left to right in increasing order of TPMI index)</w:t>
            </w:r>
          </w:p>
        </w:tc>
      </w:tr>
      <w:tr w:rsidR="003943C3" w14:paraId="5CB46F8B" w14:textId="77777777" w:rsidTr="002810CC">
        <w:trPr>
          <w:jc w:val="center"/>
        </w:trPr>
        <w:tc>
          <w:tcPr>
            <w:tcW w:w="850" w:type="dxa"/>
            <w:vAlign w:val="center"/>
          </w:tcPr>
          <w:p w14:paraId="6D0B6755" w14:textId="77777777" w:rsidR="003943C3" w:rsidRPr="008E75E8" w:rsidRDefault="003943C3" w:rsidP="002810CC">
            <w:pPr>
              <w:pStyle w:val="TAC"/>
            </w:pPr>
            <w:r w:rsidRPr="008E75E8">
              <w:t>0 – 1</w:t>
            </w:r>
          </w:p>
        </w:tc>
        <w:tc>
          <w:tcPr>
            <w:tcW w:w="3374" w:type="dxa"/>
          </w:tcPr>
          <w:p w14:paraId="6988272E" w14:textId="77777777" w:rsidR="003943C3" w:rsidRDefault="002810CC" w:rsidP="002810CC">
            <w:pPr>
              <w:pStyle w:val="TAC"/>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275400EE" w14:textId="77777777" w:rsidR="003943C3" w:rsidRDefault="002810CC" w:rsidP="002810CC">
            <w:pPr>
              <w:pStyle w:val="TAC"/>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8</m:t>
                    </m:r>
                  </m:den>
                </m:f>
                <m:d>
                  <m:dPr>
                    <m:begChr m:val="["/>
                    <m:endChr m:val="]"/>
                    <m:ctrlPr>
                      <w:rPr>
                        <w:rFonts w:ascii="Cambria Math" w:hAnsi="Cambria Math"/>
                        <w:i/>
                        <w:szCs w:val="18"/>
                        <w:highlight w:val="green"/>
                      </w:rPr>
                    </m:ctrlPr>
                  </m:dPr>
                  <m:e>
                    <m:m>
                      <m:mPr>
                        <m:mcs>
                          <m:mc>
                            <m:mcPr>
                              <m:count m:val="8"/>
                              <m:mcJc m:val="center"/>
                            </m:mcPr>
                          </m:mc>
                        </m:mcs>
                        <m:ctrlPr>
                          <w:rPr>
                            <w:rFonts w:ascii="Cambria Math" w:hAnsi="Cambria Math"/>
                            <w:i/>
                            <w:szCs w:val="18"/>
                            <w:highlight w:val="green"/>
                          </w:rPr>
                        </m:ctrlPr>
                      </m:mPr>
                      <m:mr>
                        <m:e>
                          <m:r>
                            <w:rPr>
                              <w:rFonts w:ascii="Cambria Math" w:hAnsi="Cambria Math"/>
                              <w:szCs w:val="18"/>
                              <w:highlight w:val="green"/>
                            </w:rPr>
                            <m:t>1</m:t>
                          </m: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e>
                      </m:mr>
                    </m:m>
                  </m:e>
                </m:d>
              </m:oMath>
            </m:oMathPara>
          </w:p>
        </w:tc>
      </w:tr>
      <w:tr w:rsidR="003943C3" w14:paraId="2D06435A" w14:textId="77777777" w:rsidTr="002810CC">
        <w:trPr>
          <w:jc w:val="center"/>
        </w:trPr>
        <w:tc>
          <w:tcPr>
            <w:tcW w:w="850" w:type="dxa"/>
            <w:vAlign w:val="center"/>
          </w:tcPr>
          <w:p w14:paraId="11281379" w14:textId="77777777" w:rsidR="003943C3" w:rsidRPr="008E75E8" w:rsidRDefault="003943C3" w:rsidP="002810CC">
            <w:pPr>
              <w:pStyle w:val="TAC"/>
            </w:pPr>
            <w:r w:rsidRPr="008E75E8">
              <w:t>2 – 3</w:t>
            </w:r>
          </w:p>
        </w:tc>
        <w:tc>
          <w:tcPr>
            <w:tcW w:w="3374" w:type="dxa"/>
          </w:tcPr>
          <w:p w14:paraId="497FB29E" w14:textId="77777777" w:rsidR="003943C3" w:rsidRDefault="002810CC" w:rsidP="002810CC">
            <w:pPr>
              <w:pStyle w:val="TAC"/>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42F430F0" w14:textId="77777777" w:rsidR="003943C3" w:rsidRDefault="002810CC" w:rsidP="002810CC">
            <w:pPr>
              <w:pStyle w:val="TAC"/>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8</m:t>
                    </m:r>
                  </m:den>
                </m:f>
                <m:d>
                  <m:dPr>
                    <m:begChr m:val="["/>
                    <m:endChr m:val="]"/>
                    <m:ctrlPr>
                      <w:rPr>
                        <w:rFonts w:ascii="Cambria Math" w:hAnsi="Cambria Math"/>
                        <w:i/>
                        <w:szCs w:val="18"/>
                        <w:highlight w:val="cyan"/>
                      </w:rPr>
                    </m:ctrlPr>
                  </m:dPr>
                  <m:e>
                    <m:m>
                      <m:mPr>
                        <m:mcs>
                          <m:mc>
                            <m:mcPr>
                              <m:count m:val="8"/>
                              <m:mcJc m:val="center"/>
                            </m:mcPr>
                          </m:mc>
                        </m:mcs>
                        <m:ctrlPr>
                          <w:rPr>
                            <w:rFonts w:ascii="Cambria Math" w:hAnsi="Cambria Math"/>
                            <w:i/>
                            <w:szCs w:val="18"/>
                            <w:highlight w:val="cyan"/>
                          </w:rPr>
                        </m:ctrlPr>
                      </m:mPr>
                      <m:mr>
                        <m:e>
                          <m:r>
                            <w:rPr>
                              <w:rFonts w:ascii="Cambria Math" w:hAnsi="Cambria Math"/>
                              <w:szCs w:val="18"/>
                              <w:highlight w:val="cyan"/>
                            </w:rPr>
                            <m:t>1</m:t>
                          </m: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r>
      <w:tr w:rsidR="003943C3" w14:paraId="00734ADB" w14:textId="77777777" w:rsidTr="002810CC">
        <w:trPr>
          <w:jc w:val="center"/>
        </w:trPr>
        <w:tc>
          <w:tcPr>
            <w:tcW w:w="850" w:type="dxa"/>
            <w:vAlign w:val="center"/>
          </w:tcPr>
          <w:p w14:paraId="64529734" w14:textId="77777777" w:rsidR="003943C3" w:rsidRPr="008E75E8" w:rsidRDefault="003943C3" w:rsidP="002810CC">
            <w:pPr>
              <w:pStyle w:val="TAC"/>
            </w:pPr>
            <w:r>
              <w:t>4 – 5</w:t>
            </w:r>
          </w:p>
        </w:tc>
        <w:tc>
          <w:tcPr>
            <w:tcW w:w="3374" w:type="dxa"/>
          </w:tcPr>
          <w:p w14:paraId="4F7F98FB" w14:textId="77777777" w:rsidR="003943C3" w:rsidRPr="00D00245" w:rsidRDefault="002810CC" w:rsidP="002810CC">
            <w:pPr>
              <w:pStyle w:val="TAC"/>
              <w:rPr>
                <w:highlight w:val="yellow"/>
              </w:rPr>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6D1CAF05" w14:textId="4B6D448B" w:rsidR="003943C3" w:rsidRDefault="00012888" w:rsidP="002810CC">
            <w:pPr>
              <w:pStyle w:val="TAC"/>
            </w:pPr>
            <m:oMathPara>
              <m:oMath>
                <m:f>
                  <m:fPr>
                    <m:ctrlPr>
                      <w:rPr>
                        <w:rFonts w:ascii="Cambria Math" w:hAnsi="Cambria Math"/>
                        <w:i/>
                        <w:szCs w:val="18"/>
                        <w:highlight w:val="green"/>
                      </w:rPr>
                    </m:ctrlPr>
                  </m:fPr>
                  <m:num>
                    <m:r>
                      <w:rPr>
                        <w:rFonts w:ascii="Cambria Math" w:hAnsi="Cambria Math"/>
                        <w:szCs w:val="18"/>
                        <w:highlight w:val="green"/>
                      </w:rPr>
                      <m:t>1</m:t>
                    </m:r>
                  </m:num>
                  <m:den>
                    <m:r>
                      <w:rPr>
                        <w:rFonts w:ascii="Cambria Math" w:hAnsi="Cambria Math"/>
                        <w:szCs w:val="18"/>
                        <w:highlight w:val="green"/>
                      </w:rPr>
                      <m:t>8</m:t>
                    </m:r>
                  </m:den>
                </m:f>
                <m:d>
                  <m:dPr>
                    <m:begChr m:val="["/>
                    <m:endChr m:val="]"/>
                    <m:ctrlPr>
                      <w:rPr>
                        <w:rFonts w:ascii="Cambria Math" w:hAnsi="Cambria Math"/>
                        <w:i/>
                        <w:szCs w:val="18"/>
                        <w:highlight w:val="green"/>
                      </w:rPr>
                    </m:ctrlPr>
                  </m:dPr>
                  <m:e>
                    <m:m>
                      <m:mPr>
                        <m:mcs>
                          <m:mc>
                            <m:mcPr>
                              <m:count m:val="8"/>
                              <m:mcJc m:val="center"/>
                            </m:mcPr>
                          </m:mc>
                        </m:mcs>
                        <m:ctrlPr>
                          <w:rPr>
                            <w:rFonts w:ascii="Cambria Math" w:hAnsi="Cambria Math"/>
                            <w:i/>
                            <w:szCs w:val="18"/>
                            <w:highlight w:val="green"/>
                          </w:rPr>
                        </m:ctrlPr>
                      </m:mPr>
                      <m:mr>
                        <m:e>
                          <m:r>
                            <w:rPr>
                              <w:rFonts w:ascii="Cambria Math" w:hAnsi="Cambria Math"/>
                              <w:szCs w:val="18"/>
                              <w:highlight w:val="green"/>
                            </w:rPr>
                            <m:t>1</m:t>
                          </m: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eastAsia="Cambria Math" w:hAnsi="Cambria Math" w:cs="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color w:val="FF0000"/>
                              <w:szCs w:val="18"/>
                              <w:highlight w:val="green"/>
                            </w:rPr>
                            <m:t>-</m:t>
                          </m:r>
                          <m:r>
                            <w:rPr>
                              <w:rFonts w:ascii="Cambria Math" w:hAnsi="Cambria Math"/>
                              <w:color w:val="FF0000"/>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color w:val="FF0000"/>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mr>
                      <m:mr>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-j</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ctrlPr>
                            <w:rPr>
                              <w:rFonts w:ascii="Cambria Math" w:eastAsia="Cambria Math" w:hAnsi="Cambria Math" w:cs="Cambria Math"/>
                              <w:i/>
                              <w:szCs w:val="18"/>
                              <w:highlight w:val="green"/>
                            </w:rPr>
                          </m:ctrlPr>
                        </m:e>
                        <m:e>
                          <m:r>
                            <w:rPr>
                              <w:rFonts w:ascii="Cambria Math" w:hAnsi="Cambria Math"/>
                              <w:szCs w:val="18"/>
                              <w:highlight w:val="green"/>
                            </w:rPr>
                            <m:t>1</m:t>
                          </m:r>
                        </m:e>
                      </m:mr>
                    </m:m>
                  </m:e>
                </m:d>
              </m:oMath>
            </m:oMathPara>
          </w:p>
        </w:tc>
      </w:tr>
      <w:tr w:rsidR="003943C3" w14:paraId="75D6D22D" w14:textId="77777777" w:rsidTr="002810CC">
        <w:trPr>
          <w:jc w:val="center"/>
        </w:trPr>
        <w:tc>
          <w:tcPr>
            <w:tcW w:w="850" w:type="dxa"/>
            <w:vAlign w:val="center"/>
          </w:tcPr>
          <w:p w14:paraId="620B66BC" w14:textId="77777777" w:rsidR="003943C3" w:rsidRDefault="003943C3" w:rsidP="002810CC">
            <w:pPr>
              <w:pStyle w:val="TAC"/>
            </w:pPr>
            <w:r>
              <w:t>6 – 7</w:t>
            </w:r>
          </w:p>
        </w:tc>
        <w:tc>
          <w:tcPr>
            <w:tcW w:w="3374" w:type="dxa"/>
          </w:tcPr>
          <w:p w14:paraId="6A711675" w14:textId="77777777" w:rsidR="003943C3" w:rsidRDefault="002810CC" w:rsidP="002810CC">
            <w:pPr>
              <w:pStyle w:val="TAC"/>
            </w:pPr>
            <m:oMathPara>
              <m:oMath>
                <m:f>
                  <m:fPr>
                    <m:ctrlPr>
                      <w:rPr>
                        <w:rFonts w:ascii="Cambria Math" w:hAnsi="Cambria Math"/>
                        <w:i/>
                        <w:szCs w:val="18"/>
                        <w:highlight w:val="yellow"/>
                      </w:rPr>
                    </m:ctrlPr>
                  </m:fPr>
                  <m:num>
                    <m:r>
                      <w:rPr>
                        <w:rFonts w:ascii="Cambria Math" w:hAnsi="Cambria Math"/>
                        <w:szCs w:val="18"/>
                        <w:highlight w:val="yellow"/>
                      </w:rPr>
                      <m:t>1</m:t>
                    </m:r>
                  </m:num>
                  <m:den>
                    <m:r>
                      <w:rPr>
                        <w:rFonts w:ascii="Cambria Math" w:hAnsi="Cambria Math"/>
                        <w:szCs w:val="18"/>
                        <w:highlight w:val="yellow"/>
                      </w:rPr>
                      <m:t>8</m:t>
                    </m:r>
                  </m:den>
                </m:f>
                <m:d>
                  <m:dPr>
                    <m:begChr m:val="["/>
                    <m:endChr m:val="]"/>
                    <m:ctrlPr>
                      <w:rPr>
                        <w:rFonts w:ascii="Cambria Math" w:hAnsi="Cambria Math"/>
                        <w:i/>
                        <w:szCs w:val="18"/>
                        <w:highlight w:val="yellow"/>
                      </w:rPr>
                    </m:ctrlPr>
                  </m:dPr>
                  <m:e>
                    <m:m>
                      <m:mPr>
                        <m:mcs>
                          <m:mc>
                            <m:mcPr>
                              <m:count m:val="8"/>
                              <m:mcJc m:val="center"/>
                            </m:mcPr>
                          </m:mc>
                        </m:mcs>
                        <m:ctrlPr>
                          <w:rPr>
                            <w:rFonts w:ascii="Cambria Math" w:hAnsi="Cambria Math"/>
                            <w:i/>
                            <w:szCs w:val="18"/>
                            <w:highlight w:val="yellow"/>
                          </w:rPr>
                        </m:ctrlPr>
                      </m:mP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eastAsia="Cambria Math" w:hAnsi="Cambria Math" w:cs="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mr>
                      <m:mr>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ctrlPr>
                            <w:rPr>
                              <w:rFonts w:ascii="Cambria Math" w:eastAsia="Cambria Math" w:hAnsi="Cambria Math" w:cs="Cambria Math"/>
                              <w:i/>
                              <w:szCs w:val="18"/>
                              <w:highlight w:val="yellow"/>
                            </w:rPr>
                          </m:ctrlPr>
                        </m:e>
                        <m:e>
                          <m:r>
                            <w:rPr>
                              <w:rFonts w:ascii="Cambria Math" w:hAnsi="Cambria Math"/>
                              <w:szCs w:val="18"/>
                              <w:highlight w:val="yellow"/>
                            </w:rPr>
                            <m:t>-1</m:t>
                          </m:r>
                        </m:e>
                      </m:mr>
                    </m:m>
                  </m:e>
                </m:d>
              </m:oMath>
            </m:oMathPara>
          </w:p>
        </w:tc>
        <w:tc>
          <w:tcPr>
            <w:tcW w:w="3374" w:type="dxa"/>
          </w:tcPr>
          <w:p w14:paraId="0F777BD8" w14:textId="77777777" w:rsidR="003943C3" w:rsidRDefault="002810CC" w:rsidP="002810CC">
            <w:pPr>
              <w:pStyle w:val="TAC"/>
            </w:pPr>
            <m:oMathPara>
              <m:oMath>
                <m:f>
                  <m:fPr>
                    <m:ctrlPr>
                      <w:rPr>
                        <w:rFonts w:ascii="Cambria Math" w:hAnsi="Cambria Math"/>
                        <w:i/>
                        <w:szCs w:val="18"/>
                        <w:highlight w:val="cyan"/>
                      </w:rPr>
                    </m:ctrlPr>
                  </m:fPr>
                  <m:num>
                    <m:r>
                      <w:rPr>
                        <w:rFonts w:ascii="Cambria Math" w:hAnsi="Cambria Math"/>
                        <w:szCs w:val="18"/>
                        <w:highlight w:val="cyan"/>
                      </w:rPr>
                      <m:t>1</m:t>
                    </m:r>
                  </m:num>
                  <m:den>
                    <m:r>
                      <w:rPr>
                        <w:rFonts w:ascii="Cambria Math" w:hAnsi="Cambria Math"/>
                        <w:szCs w:val="18"/>
                        <w:highlight w:val="cyan"/>
                      </w:rPr>
                      <m:t>8</m:t>
                    </m:r>
                  </m:den>
                </m:f>
                <m:d>
                  <m:dPr>
                    <m:begChr m:val="["/>
                    <m:endChr m:val="]"/>
                    <m:ctrlPr>
                      <w:rPr>
                        <w:rFonts w:ascii="Cambria Math" w:hAnsi="Cambria Math"/>
                        <w:i/>
                        <w:szCs w:val="18"/>
                        <w:highlight w:val="cyan"/>
                      </w:rPr>
                    </m:ctrlPr>
                  </m:dPr>
                  <m:e>
                    <m:m>
                      <m:mPr>
                        <m:mcs>
                          <m:mc>
                            <m:mcPr>
                              <m:count m:val="8"/>
                              <m:mcJc m:val="center"/>
                            </m:mcPr>
                          </m:mc>
                        </m:mcs>
                        <m:ctrlPr>
                          <w:rPr>
                            <w:rFonts w:ascii="Cambria Math" w:hAnsi="Cambria Math"/>
                            <w:i/>
                            <w:szCs w:val="18"/>
                            <w:highlight w:val="cyan"/>
                          </w:rPr>
                        </m:ctrlPr>
                      </m:mPr>
                      <m:mr>
                        <m:e>
                          <m:r>
                            <w:rPr>
                              <w:rFonts w:ascii="Cambria Math" w:hAnsi="Cambria Math"/>
                              <w:szCs w:val="18"/>
                              <w:highlight w:val="cyan"/>
                            </w:rPr>
                            <m:t>1</m:t>
                          </m: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eastAsia="Cambria Math" w:hAnsi="Cambria Math" w:cs="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mr>
                      <m:mr>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j</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ctrlPr>
                            <w:rPr>
                              <w:rFonts w:ascii="Cambria Math" w:eastAsia="Cambria Math" w:hAnsi="Cambria Math" w:cs="Cambria Math"/>
                              <w:i/>
                              <w:szCs w:val="18"/>
                              <w:highlight w:val="cyan"/>
                            </w:rPr>
                          </m:ctrlPr>
                        </m:e>
                        <m:e>
                          <m:r>
                            <w:rPr>
                              <w:rFonts w:ascii="Cambria Math" w:hAnsi="Cambria Math"/>
                              <w:szCs w:val="18"/>
                              <w:highlight w:val="cyan"/>
                            </w:rPr>
                            <m:t>-1</m:t>
                          </m:r>
                        </m:e>
                      </m:mr>
                    </m:m>
                  </m:e>
                </m:d>
              </m:oMath>
            </m:oMathPara>
          </w:p>
        </w:tc>
      </w:tr>
    </w:tbl>
    <w:p w14:paraId="0ABE0312" w14:textId="77777777" w:rsidR="003943C3" w:rsidRPr="00BB59E9" w:rsidRDefault="003943C3" w:rsidP="00BB59E9">
      <w:pPr>
        <w:rPr>
          <w:lang w:val="en-GB"/>
        </w:rPr>
      </w:pPr>
    </w:p>
    <w:p w14:paraId="4D27BA7A" w14:textId="79DFFCF3" w:rsidR="00190842" w:rsidRDefault="00AC4436" w:rsidP="00190842">
      <w:pPr>
        <w:pStyle w:val="Heading4"/>
      </w:pPr>
      <w:r>
        <w:t>Phase error impact to</w:t>
      </w:r>
      <w:r w:rsidR="00190842">
        <w:t xml:space="preserve"> </w:t>
      </w:r>
      <w:bookmarkEnd w:id="9"/>
      <w:r w:rsidR="00BB59E9">
        <w:t>current 8 Tx full coherent codebook</w:t>
      </w:r>
    </w:p>
    <w:p w14:paraId="115EE6AF" w14:textId="64D4AE5E" w:rsidR="00702FBD" w:rsidRPr="00C92A0A" w:rsidRDefault="00702FBD" w:rsidP="00702FBD">
      <w:pPr>
        <w:jc w:val="both"/>
      </w:pPr>
      <w:r w:rsidRPr="00C92A0A">
        <w:t xml:space="preserve">In systems that employ antenna arrays, there are two kinds of mismatches </w:t>
      </w:r>
      <w:r>
        <w:t>among antennas</w:t>
      </w:r>
      <w:r w:rsidRPr="00C92A0A">
        <w:t>:</w:t>
      </w:r>
    </w:p>
    <w:p w14:paraId="00C492A8" w14:textId="35D39300" w:rsidR="00702FBD" w:rsidRDefault="00702FBD" w:rsidP="002A73E2">
      <w:pPr>
        <w:numPr>
          <w:ilvl w:val="0"/>
          <w:numId w:val="9"/>
        </w:numPr>
        <w:jc w:val="both"/>
      </w:pPr>
      <w:r w:rsidRPr="00C92A0A">
        <w:t>Mismatches due to the physical antenna system/structure: these include the effects of mutual coupling, tower effects, imperfect knowledge of the element locations, and amplitude and phase mi</w:t>
      </w:r>
      <w:r>
        <w:t xml:space="preserve">smatches due to antenna </w:t>
      </w:r>
      <w:proofErr w:type="gramStart"/>
      <w:r>
        <w:t>cabling</w:t>
      </w:r>
      <w:proofErr w:type="gramEnd"/>
    </w:p>
    <w:p w14:paraId="103AEAA9" w14:textId="7A1DD080" w:rsidR="00702FBD" w:rsidRPr="00C92A0A" w:rsidRDefault="00702FBD" w:rsidP="002A73E2">
      <w:pPr>
        <w:numPr>
          <w:ilvl w:val="0"/>
          <w:numId w:val="9"/>
        </w:numPr>
        <w:jc w:val="both"/>
      </w:pPr>
      <w:r w:rsidRPr="00C92A0A">
        <w:t>Mismatches due to hardware elements in each antenna TX/RX chain. These include analog filters, I and Q imbalance, phase and gain mismatch of LNA/PA on the chains, different nonlinearity effects, etc.</w:t>
      </w:r>
    </w:p>
    <w:p w14:paraId="4D09F092" w14:textId="6A9A8D6A" w:rsidR="00702FBD" w:rsidRDefault="00702FBD" w:rsidP="00190842">
      <w:r>
        <w:t>Without these mismatches</w:t>
      </w:r>
      <w:r w:rsidR="00794B19">
        <w:t xml:space="preserve"> (which is in an ideal world)</w:t>
      </w:r>
      <w:r>
        <w:t xml:space="preserve">, one knows that the phase of Tx waveform from the antenna array perfectly follow a linear phase ramp as the </w:t>
      </w:r>
      <w:proofErr w:type="gramStart"/>
      <w:r>
        <w:t>following</w:t>
      </w:r>
      <w:proofErr w:type="gramEnd"/>
    </w:p>
    <w:p w14:paraId="4EE003A5" w14:textId="51ACE355" w:rsidR="00702FBD" w:rsidRPr="00702FBD" w:rsidRDefault="00702FBD" w:rsidP="00190842">
      <m:oMathPara>
        <m:oMath>
          <m:r>
            <w:rPr>
              <w:rFonts w:ascii="Cambria Math" w:hAnsi="Cambria Math"/>
            </w:rPr>
            <m:t>S*</m:t>
          </m:r>
          <m:sSup>
            <m:sSupPr>
              <m:ctrlPr>
                <w:rPr>
                  <w:rFonts w:ascii="Cambria Math" w:hAnsi="Cambria Math"/>
                  <w:i/>
                  <w:iCs/>
                  <w:sz w:val="24"/>
                  <w:szCs w:val="24"/>
                </w:rPr>
              </m:ctrlPr>
            </m:sSupPr>
            <m:e>
              <m:r>
                <w:rPr>
                  <w:rFonts w:ascii="Cambria Math" w:hAnsi="Cambria Math"/>
                </w:rPr>
                <m:t>e</m:t>
              </m:r>
            </m:e>
            <m:sup>
              <m:r>
                <w:rPr>
                  <w:rFonts w:ascii="Cambria Math" w:hAnsi="Cambria Math"/>
                </w:rPr>
                <m:t>j</m:t>
              </m:r>
              <m:f>
                <m:fPr>
                  <m:ctrlPr>
                    <w:rPr>
                      <w:rFonts w:ascii="Cambria Math" w:hAnsi="Cambria Math"/>
                      <w:i/>
                      <w:iCs/>
                      <w:sz w:val="24"/>
                      <w:szCs w:val="24"/>
                    </w:rPr>
                  </m:ctrlPr>
                </m:fPr>
                <m:num>
                  <m:r>
                    <w:rPr>
                      <w:rFonts w:ascii="Cambria Math" w:hAnsi="Cambria Math"/>
                    </w:rPr>
                    <m:t>2π</m:t>
                  </m:r>
                </m:num>
                <m:den>
                  <m:r>
                    <w:rPr>
                      <w:rFonts w:ascii="Cambria Math" w:hAnsi="Cambria Math"/>
                    </w:rPr>
                    <m:t>λ</m:t>
                  </m:r>
                </m:den>
              </m:f>
              <m:r>
                <w:rPr>
                  <w:rFonts w:ascii="Cambria Math" w:hAnsi="Cambria Math"/>
                </w:rPr>
                <m:t>nd</m:t>
              </m:r>
              <m:func>
                <m:funcPr>
                  <m:ctrlPr>
                    <w:rPr>
                      <w:rFonts w:ascii="Cambria Math" w:hAnsi="Cambria Math"/>
                      <w:i/>
                      <w:iCs/>
                      <w:sz w:val="24"/>
                      <w:szCs w:val="24"/>
                    </w:rPr>
                  </m:ctrlPr>
                </m:funcPr>
                <m:fName>
                  <m:r>
                    <m:rPr>
                      <m:sty m:val="p"/>
                    </m:rPr>
                    <w:rPr>
                      <w:rFonts w:ascii="Cambria Math" w:hAnsi="Cambria Math"/>
                    </w:rPr>
                    <m:t>sin</m:t>
                  </m:r>
                </m:fName>
                <m:e>
                  <m:r>
                    <w:rPr>
                      <w:rFonts w:ascii="Cambria Math" w:hAnsi="Cambria Math"/>
                    </w:rPr>
                    <m:t>θ</m:t>
                  </m:r>
                </m:e>
              </m:func>
            </m:sup>
          </m:sSup>
        </m:oMath>
      </m:oMathPara>
    </w:p>
    <w:p w14:paraId="067C64BC" w14:textId="1B0AFE7E" w:rsidR="00A82716" w:rsidRPr="003E524C" w:rsidRDefault="00702FBD" w:rsidP="00190842">
      <w:pPr>
        <w:rPr>
          <w:rFonts w:ascii="Cambria Math" w:hAnsi="Cambria Math"/>
          <w:i/>
          <w:iCs/>
        </w:rPr>
      </w:pPr>
      <w:r w:rsidRPr="00702FBD">
        <w:lastRenderedPageBreak/>
        <w:t xml:space="preserve">where </w:t>
      </w:r>
      <m:oMath>
        <m:r>
          <w:rPr>
            <w:rFonts w:ascii="Cambria Math" w:hAnsi="Cambria Math"/>
          </w:rPr>
          <m:t>S</m:t>
        </m:r>
      </m:oMath>
      <w:r w:rsidRPr="00702FBD">
        <w:t xml:space="preserve"> is the transmitted signal and </w:t>
      </w:r>
      <m:oMath>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rPr>
              <m:t>λ</m:t>
            </m:r>
          </m:den>
        </m:f>
        <m:r>
          <w:rPr>
            <w:rFonts w:ascii="Cambria Math" w:hAnsi="Cambria Math"/>
          </w:rPr>
          <m:t>nd</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oMath>
      <w:r w:rsidRPr="00702FBD">
        <w:t xml:space="preserve"> is the linear phase ramp </w:t>
      </w:r>
      <w:r>
        <w:t xml:space="preserve">with </w:t>
      </w:r>
      <m:oMath>
        <m:r>
          <w:rPr>
            <w:rFonts w:ascii="Cambria Math" w:hAnsi="Cambria Math"/>
          </w:rPr>
          <m:t>n</m:t>
        </m:r>
      </m:oMath>
      <w:r>
        <w:t xml:space="preserve"> being the antenna index and </w:t>
      </w:r>
      <m:oMath>
        <m:r>
          <w:rPr>
            <w:rFonts w:ascii="Cambria Math" w:hAnsi="Cambria Math"/>
          </w:rPr>
          <m:t>d</m:t>
        </m:r>
      </m:oMath>
      <w:r>
        <w:rPr>
          <w:iCs/>
        </w:rPr>
        <w:t xml:space="preserve"> being the distance between two adjacent antennas. </w:t>
      </w:r>
      <w:r w:rsidR="00A82716">
        <w:rPr>
          <w:iCs/>
        </w:rPr>
        <w:t xml:space="preserve">With this nice phase ramp property, DFT codebook is suitable for the antenna array without the above phase mismatches, because one can always quantize the linear phase ramp of an antenna array to the nearest DFT vector. As illustrated in </w:t>
      </w:r>
      <w:r w:rsidR="00A82716">
        <w:rPr>
          <w:iCs/>
        </w:rPr>
        <w:fldChar w:fldCharType="begin"/>
      </w:r>
      <w:r w:rsidR="00A82716">
        <w:rPr>
          <w:iCs/>
        </w:rPr>
        <w:instrText xml:space="preserve"> REF _Ref115208931 \h </w:instrText>
      </w:r>
      <w:r w:rsidR="00A82716">
        <w:rPr>
          <w:iCs/>
        </w:rPr>
      </w:r>
      <w:r w:rsidR="00A82716">
        <w:rPr>
          <w:iCs/>
        </w:rPr>
        <w:fldChar w:fldCharType="separate"/>
      </w:r>
      <w:r w:rsidR="00FD7DCF" w:rsidRPr="00B61D39">
        <w:t xml:space="preserve">Fig </w:t>
      </w:r>
      <w:r w:rsidR="00FD7DCF">
        <w:rPr>
          <w:noProof/>
        </w:rPr>
        <w:t>1</w:t>
      </w:r>
      <w:r w:rsidR="00A82716">
        <w:rPr>
          <w:iCs/>
        </w:rPr>
        <w:fldChar w:fldCharType="end"/>
      </w:r>
      <w:r w:rsidR="00A82716">
        <w:rPr>
          <w:iCs/>
        </w:rPr>
        <w:t xml:space="preserve">, the phase ramp factor of the antenna array is </w:t>
      </w:r>
      <w:r w:rsidR="00A82716" w:rsidRPr="00A82716">
        <w:rPr>
          <w:iCs/>
        </w:rPr>
        <w:t>0</w:t>
      </w:r>
      <w:r w:rsidR="00A82716" w:rsidRPr="00A82716">
        <w:t>.55</w:t>
      </w:r>
      <m:oMath>
        <m:r>
          <w:rPr>
            <w:rFonts w:ascii="Cambria Math" w:hAnsi="Cambria Math"/>
          </w:rPr>
          <m:t>π</m:t>
        </m:r>
      </m:oMath>
      <w:r w:rsidR="00A82716" w:rsidRPr="00A82716">
        <w:t xml:space="preserve">n, </w:t>
      </w:r>
      <w:r w:rsidR="00A82716">
        <w:t xml:space="preserve">which </w:t>
      </w:r>
      <w:r w:rsidR="00A82716" w:rsidRPr="00A82716">
        <w:t>is</w:t>
      </w:r>
      <w:r w:rsidR="00A82716">
        <w:t xml:space="preserve"> quantized to the DFT vector with phase ramp </w:t>
      </w:r>
      <w:r w:rsidR="003E524C">
        <w:rPr>
          <w:iCs/>
        </w:rPr>
        <w:t>0.5</w:t>
      </w:r>
      <m:oMath>
        <m:r>
          <w:rPr>
            <w:rFonts w:ascii="Cambria Math" w:hAnsi="Cambria Math"/>
          </w:rPr>
          <m:t>π</m:t>
        </m:r>
      </m:oMath>
      <w:r w:rsidR="003E524C" w:rsidRPr="00A82716">
        <w:t>n</w:t>
      </w:r>
      <w:r w:rsidR="003E524C">
        <w:t xml:space="preserve">. </w:t>
      </w:r>
      <w:r w:rsidR="00A82716">
        <w:rPr>
          <w:rFonts w:ascii="Cambria Math" w:hAnsi="Cambria Math"/>
          <w:i/>
          <w:iCs/>
        </w:rPr>
        <w:t xml:space="preserve"> </w:t>
      </w:r>
    </w:p>
    <w:p w14:paraId="17B8BF3D" w14:textId="58E13ADC" w:rsidR="00B106C1" w:rsidRDefault="00B106C1" w:rsidP="00B106C1">
      <w:pPr>
        <w:jc w:val="center"/>
        <w:rPr>
          <w:lang w:val="en-GB"/>
        </w:rPr>
      </w:pPr>
      <w:r>
        <w:rPr>
          <w:noProof/>
          <w:lang w:val="en-GB"/>
        </w:rPr>
        <w:drawing>
          <wp:inline distT="0" distB="0" distL="0" distR="0" wp14:anchorId="539C021C" wp14:editId="619032ED">
            <wp:extent cx="3814233" cy="2419108"/>
            <wp:effectExtent l="0" t="0" r="0" b="635"/>
            <wp:docPr id="8"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835204" cy="2432408"/>
                    </a:xfrm>
                    <a:prstGeom prst="rect">
                      <a:avLst/>
                    </a:prstGeom>
                  </pic:spPr>
                </pic:pic>
              </a:graphicData>
            </a:graphic>
          </wp:inline>
        </w:drawing>
      </w:r>
    </w:p>
    <w:p w14:paraId="1513F78F" w14:textId="489E3884" w:rsidR="00B106C1" w:rsidRDefault="00B106C1" w:rsidP="00FE1583">
      <w:pPr>
        <w:pStyle w:val="Caption"/>
        <w:jc w:val="center"/>
      </w:pPr>
      <w:bookmarkStart w:id="10" w:name="_Ref115208931"/>
      <w:r w:rsidRPr="00B61D39">
        <w:t xml:space="preserve">Fig </w:t>
      </w:r>
      <w:fldSimple w:instr=" SEQ Figure \* ARABIC ">
        <w:r w:rsidR="00FD7DCF">
          <w:rPr>
            <w:noProof/>
          </w:rPr>
          <w:t>1</w:t>
        </w:r>
      </w:fldSimple>
      <w:bookmarkEnd w:id="10"/>
      <w:r w:rsidRPr="00B61D39">
        <w:t>:</w:t>
      </w:r>
      <w:r>
        <w:t xml:space="preserve"> illustrate of linear phase of 4 Tx with phase calibrated</w:t>
      </w:r>
      <w:r w:rsidR="003E524C">
        <w:t xml:space="preserve"> (no phase error)</w:t>
      </w:r>
    </w:p>
    <w:p w14:paraId="0EDBE5BC" w14:textId="7C2634F2" w:rsidR="003E524C" w:rsidRDefault="00794B19" w:rsidP="003E524C">
      <w:r>
        <w:t>With</w:t>
      </w:r>
      <w:r w:rsidR="003E524C">
        <w:t xml:space="preserve"> mismatch as mentioned above</w:t>
      </w:r>
      <w:r>
        <w:t xml:space="preserve"> (which is in a real world)</w:t>
      </w:r>
      <w:r w:rsidR="003E524C">
        <w:t xml:space="preserve">, random phase error would be introduced in antenna arrays. With random phase error, as illustrated in </w:t>
      </w:r>
      <w:r w:rsidR="003E524C">
        <w:fldChar w:fldCharType="begin"/>
      </w:r>
      <w:r w:rsidR="003E524C">
        <w:instrText xml:space="preserve"> REF _Ref115209274 \h </w:instrText>
      </w:r>
      <w:r w:rsidR="003E524C">
        <w:fldChar w:fldCharType="separate"/>
      </w:r>
      <w:r w:rsidR="00FD7DCF" w:rsidRPr="00B61D39">
        <w:t xml:space="preserve">Fig </w:t>
      </w:r>
      <w:r w:rsidR="00FD7DCF">
        <w:rPr>
          <w:noProof/>
        </w:rPr>
        <w:t>2</w:t>
      </w:r>
      <w:r w:rsidR="003E524C">
        <w:fldChar w:fldCharType="end"/>
      </w:r>
      <w:r w:rsidR="003E524C">
        <w:t>, given the phase of the 4 Tx in one polarization become [0, 0.95</w:t>
      </w:r>
      <m:oMath>
        <m:r>
          <w:rPr>
            <w:rFonts w:ascii="Cambria Math" w:hAnsi="Cambria Math"/>
          </w:rPr>
          <m:t xml:space="preserve">π, </m:t>
        </m:r>
        <m:r>
          <m:rPr>
            <m:sty m:val="p"/>
          </m:rPr>
          <w:rPr>
            <w:rFonts w:ascii="Cambria Math" w:hAnsi="Cambria Math"/>
          </w:rPr>
          <m:t>1.4</m:t>
        </m:r>
        <m:r>
          <w:rPr>
            <w:rFonts w:ascii="Cambria Math" w:hAnsi="Cambria Math"/>
          </w:rPr>
          <m:t>π,</m:t>
        </m:r>
        <m:r>
          <m:rPr>
            <m:sty m:val="p"/>
          </m:rPr>
          <w:rPr>
            <w:rFonts w:ascii="Cambria Math" w:hAnsi="Cambria Math"/>
          </w:rPr>
          <m:t>0.46</m:t>
        </m:r>
        <m:r>
          <w:rPr>
            <w:rFonts w:ascii="Cambria Math" w:hAnsi="Cambria Math"/>
          </w:rPr>
          <m:t>π</m:t>
        </m:r>
      </m:oMath>
      <w:r w:rsidR="003E524C">
        <w:t xml:space="preserve">], it is </w:t>
      </w:r>
      <w:r w:rsidR="008279A1">
        <w:t xml:space="preserve">not appropriate to quantize the phase of the 4Tx to any DFT vector due to the large quantization error. One should notice that even DFT oversampling </w:t>
      </w:r>
      <w:proofErr w:type="spellStart"/>
      <w:r w:rsidR="008279A1">
        <w:t>can not</w:t>
      </w:r>
      <w:proofErr w:type="spellEnd"/>
      <w:r w:rsidR="008279A1">
        <w:t xml:space="preserve"> solve this issue, as each oversampled DFT vector still requires linear phase, which cannot fit the nonlinear phase ramp 4 Tx. Therefore, DFT codebook is not a good choice for Tx without phase calibration. </w:t>
      </w:r>
      <w:r>
        <w:t xml:space="preserve">On the other hand, </w:t>
      </w:r>
      <w:r w:rsidR="00240648">
        <w:t xml:space="preserve">a non-DFT codebook, such as </w:t>
      </w:r>
      <w:r>
        <w:t>Rel-15 4 Tx UL codebook</w:t>
      </w:r>
      <w:r w:rsidR="00240648">
        <w:t>,</w:t>
      </w:r>
      <w:r>
        <w:t xml:space="preserve"> is suitable for the 4 Tx with nonlinear phase due to uncalibrated error. The reason is because, for example, with rank 1 precoding, Rel-15 4 Tx precoders has 16 precoders, each of them naturally maintains a nonlinear phase ramp. Actually, in the following example, the best rank 1 precoder in Rel-15 4 Tx UL codebook that matches with the phases of the 4 Tx in this example is TPMI 23 [1, -1, -j, </w:t>
      </w:r>
      <w:proofErr w:type="gramStart"/>
      <w:r>
        <w:t>j]^</w:t>
      </w:r>
      <w:proofErr w:type="gramEnd"/>
      <w:r>
        <w:t>T. With a relatively “rich”</w:t>
      </w:r>
      <w:r w:rsidR="00944F01">
        <w:t xml:space="preserve"> codepoints with nonlinear phase ramp</w:t>
      </w:r>
      <w:r>
        <w:t xml:space="preserve">, </w:t>
      </w:r>
      <w:r w:rsidR="00944F01">
        <w:t>e.g.</w:t>
      </w:r>
      <w:r>
        <w:t>, 16 precoders</w:t>
      </w:r>
      <w:r w:rsidR="00944F01">
        <w:t xml:space="preserve"> for rank 1, Rel-15 4 Tx UL codebook nicely span the whole space of the 4 Tx phases. Therefore, it is a better choice than DFT codebook.  </w:t>
      </w:r>
    </w:p>
    <w:p w14:paraId="3B9E5AD7" w14:textId="15575F9F" w:rsidR="003E524C" w:rsidRDefault="003E524C" w:rsidP="003E524C">
      <w:pPr>
        <w:jc w:val="center"/>
      </w:pPr>
      <w:r>
        <w:rPr>
          <w:noProof/>
        </w:rPr>
        <w:drawing>
          <wp:inline distT="0" distB="0" distL="0" distR="0" wp14:anchorId="53FC048B" wp14:editId="3D1E0803">
            <wp:extent cx="3595019" cy="2368323"/>
            <wp:effectExtent l="0" t="0" r="5715"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595019" cy="2368323"/>
                    </a:xfrm>
                    <a:prstGeom prst="rect">
                      <a:avLst/>
                    </a:prstGeom>
                  </pic:spPr>
                </pic:pic>
              </a:graphicData>
            </a:graphic>
          </wp:inline>
        </w:drawing>
      </w:r>
    </w:p>
    <w:p w14:paraId="0F9A02EC" w14:textId="482CE2B0" w:rsidR="003E524C" w:rsidRPr="00B61D39" w:rsidRDefault="003E524C" w:rsidP="003E524C">
      <w:pPr>
        <w:pStyle w:val="Caption"/>
        <w:jc w:val="center"/>
      </w:pPr>
      <w:bookmarkStart w:id="11" w:name="_Ref115209274"/>
      <w:r w:rsidRPr="00B61D39">
        <w:t xml:space="preserve">Fig </w:t>
      </w:r>
      <w:fldSimple w:instr=" SEQ Figure \* ARABIC ">
        <w:r w:rsidR="00FD7DCF">
          <w:rPr>
            <w:noProof/>
          </w:rPr>
          <w:t>2</w:t>
        </w:r>
      </w:fldSimple>
      <w:bookmarkEnd w:id="11"/>
      <w:r w:rsidRPr="00B61D39">
        <w:t>:</w:t>
      </w:r>
      <w:r>
        <w:t xml:space="preserve"> illustrate of nonlinear phase of 4 Tx with random phase </w:t>
      </w:r>
      <w:proofErr w:type="gramStart"/>
      <w:r>
        <w:t>error</w:t>
      </w:r>
      <w:proofErr w:type="gramEnd"/>
    </w:p>
    <w:p w14:paraId="46E146F2" w14:textId="702A62D6" w:rsidR="0093392A" w:rsidRDefault="00513A63" w:rsidP="003E524C">
      <w:r>
        <w:rPr>
          <w:noProof/>
        </w:rPr>
        <w:lastRenderedPageBreak/>
        <mc:AlternateContent>
          <mc:Choice Requires="wps">
            <w:drawing>
              <wp:anchor distT="45720" distB="45720" distL="114300" distR="114300" simplePos="0" relativeHeight="251658243" behindDoc="0" locked="0" layoutInCell="1" allowOverlap="1" wp14:anchorId="7A117627" wp14:editId="72A5E90C">
                <wp:simplePos x="0" y="0"/>
                <wp:positionH relativeFrom="margin">
                  <wp:align>left</wp:align>
                </wp:positionH>
                <wp:positionV relativeFrom="paragraph">
                  <wp:posOffset>960924</wp:posOffset>
                </wp:positionV>
                <wp:extent cx="5989320" cy="1643380"/>
                <wp:effectExtent l="0" t="0" r="11430" b="139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643380"/>
                        </a:xfrm>
                        <a:prstGeom prst="rect">
                          <a:avLst/>
                        </a:prstGeom>
                        <a:solidFill>
                          <a:srgbClr val="FFFFFF"/>
                        </a:solidFill>
                        <a:ln w="9525">
                          <a:solidFill>
                            <a:srgbClr val="000000"/>
                          </a:solidFill>
                          <a:miter lim="800000"/>
                          <a:headEnd/>
                          <a:tailEnd/>
                        </a:ln>
                      </wps:spPr>
                      <wps:txbx>
                        <w:txbxContent>
                          <w:p w14:paraId="1C099B0B" w14:textId="339B6531" w:rsidR="002A6DC5" w:rsidRDefault="002A6DC5" w:rsidP="00DC3652">
                            <w:pPr>
                              <w:pStyle w:val="Heading3"/>
                              <w:numPr>
                                <w:ilvl w:val="0"/>
                                <w:numId w:val="0"/>
                              </w:numPr>
                              <w:rPr>
                                <w:rFonts w:eastAsia="Times New Roman"/>
                                <w:lang w:eastAsia="ko-KR"/>
                              </w:rPr>
                            </w:pPr>
                            <w:bookmarkStart w:id="12" w:name="_Toc21344346"/>
                            <w:r>
                              <w:rPr>
                                <w:rFonts w:eastAsia="Times New Roman"/>
                              </w:rPr>
                              <w:t>6.4D.3        Time alignment error for UL MIMO</w:t>
                            </w:r>
                            <w:bookmarkEnd w:id="12"/>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17627" id="Text Box 3" o:spid="_x0000_s1029" type="#_x0000_t202" style="position:absolute;margin-left:0;margin-top:75.65pt;width:471.6pt;height:129.4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">
                <v:textbox>
                  <w:txbxContent>
                    <w:p w14:paraId="1C099B0B" w14:textId="339B6531" w:rsidR="002A6DC5" w:rsidRDefault="002A6DC5" w:rsidP="00DC3652">
                      <w:pPr>
                        <w:pStyle w:val="Heading3"/>
                        <w:numPr>
                          <w:ilvl w:val="0"/>
                          <w:numId w:val="0"/>
                        </w:numPr>
                        <w:rPr>
                          <w:rFonts w:eastAsia="Times New Roman"/>
                          <w:lang w:eastAsia="ko-KR"/>
                        </w:rPr>
                      </w:pPr>
                      <w:bookmarkStart w:id="13" w:name="_Toc21344346"/>
                      <w:r>
                        <w:rPr>
                          <w:rFonts w:eastAsia="Times New Roman"/>
                        </w:rPr>
                        <w:t>6.4D.3        Time alignment error for UL MIMO</w:t>
                      </w:r>
                      <w:bookmarkEnd w:id="13"/>
                    </w:p>
                    <w:p w14:paraId="378DB463" w14:textId="77777777" w:rsidR="002A6DC5" w:rsidRDefault="002A6DC5" w:rsidP="002A6DC5">
                      <w:pPr>
                        <w:rPr>
                          <w:rFonts w:eastAsiaTheme="minorEastAsia"/>
                        </w:rPr>
                      </w:pPr>
                      <w:r>
                        <w:t>For UE(s) with multiple transmit antenna connectors supporting UL MIMO, this requirement applies to frame timing differences between transmissions on multiple transmit antenna connectors in the closed-loop spatial multiplexing scheme.</w:t>
                      </w:r>
                    </w:p>
                    <w:p w14:paraId="524E0711" w14:textId="77777777" w:rsidR="002A6DC5" w:rsidRDefault="002A6DC5" w:rsidP="002A6DC5">
                      <w:r>
                        <w:t>The time alignment error (TAE) is defined as the average frame timing difference between any two transmissions on different transmit antenna connectors.</w:t>
                      </w:r>
                    </w:p>
                    <w:p w14:paraId="6EF94B2B" w14:textId="316610B3" w:rsidR="0093392A" w:rsidRDefault="002A6DC5" w:rsidP="002A6DC5">
                      <w:r>
                        <w:t>For UE(s) with multiple transmit antenna connectors, the Time Alignment Error (TAE) shall not exceed 130 ns.</w:t>
                      </w:r>
                    </w:p>
                  </w:txbxContent>
                </v:textbox>
                <w10:wrap type="square" anchorx="margin"/>
              </v:shape>
            </w:pict>
          </mc:Fallback>
        </mc:AlternateContent>
      </w:r>
      <w:r w:rsidR="00CC2250" w:rsidRPr="00025C1A">
        <w:t xml:space="preserve">Regarding the range of the phase offset/error, </w:t>
      </w:r>
      <w:r w:rsidR="0003201B" w:rsidRPr="00025C1A">
        <w:t>based on current RAN4 specification</w:t>
      </w:r>
      <w:r w:rsidR="00D269D9" w:rsidRPr="00025C1A">
        <w:t xml:space="preserve"> </w:t>
      </w:r>
      <w:r w:rsidR="00DC3652" w:rsidRPr="00025C1A">
        <w:t xml:space="preserve">38.101 Section 6.4D.3 </w:t>
      </w:r>
      <w:r w:rsidR="00D269D9" w:rsidRPr="00025C1A">
        <w:t>(copied as below),</w:t>
      </w:r>
      <w:r w:rsidR="0003201B" w:rsidRPr="00025C1A">
        <w:t xml:space="preserve"> </w:t>
      </w:r>
      <w:r w:rsidR="00DC3652" w:rsidRPr="00025C1A">
        <w:t>t</w:t>
      </w:r>
      <w:r w:rsidR="0003201B" w:rsidRPr="00025C1A">
        <w:t>he phase offset/error across different Tx chain is [-</w:t>
      </w:r>
      <m:oMath>
        <m:r>
          <w:rPr>
            <w:rFonts w:ascii="Cambria Math" w:hAnsi="Cambria Math"/>
          </w:rPr>
          <m:t>π,π</m:t>
        </m:r>
      </m:oMath>
      <w:r w:rsidR="0003201B" w:rsidRPr="00025C1A">
        <w:t>]</w:t>
      </w:r>
      <w:r w:rsidR="00D269D9" w:rsidRPr="00025C1A">
        <w:t xml:space="preserve">. </w:t>
      </w:r>
      <w:r w:rsidR="00DC3652" w:rsidRPr="00025C1A">
        <w:t xml:space="preserve">The reason is because </w:t>
      </w:r>
      <w:r w:rsidR="006F2590" w:rsidRPr="00025C1A">
        <w:t xml:space="preserve">4GHz RF frequency is corresponding to </w:t>
      </w:r>
      <w:r w:rsidR="00D62683" w:rsidRPr="00025C1A">
        <w:t xml:space="preserve">0.25ns waveform duration, which means that </w:t>
      </w:r>
      <w:r w:rsidR="00A05E8C" w:rsidRPr="00025C1A">
        <w:t xml:space="preserve">[-0.125ns, 0.125ns] would </w:t>
      </w:r>
      <w:r w:rsidR="00D70DAD" w:rsidRPr="00025C1A">
        <w:t>already correspond to phase error [-</w:t>
      </w:r>
      <m:oMath>
        <m:r>
          <w:rPr>
            <w:rFonts w:ascii="Cambria Math" w:hAnsi="Cambria Math"/>
          </w:rPr>
          <m:t>π,π</m:t>
        </m:r>
      </m:oMath>
      <w:r w:rsidR="00D70DAD" w:rsidRPr="00025C1A">
        <w:t>]. Therefore, +</w:t>
      </w:r>
      <w:r w:rsidR="00597506" w:rsidRPr="00025C1A">
        <w:t>/-</w:t>
      </w:r>
      <w:r w:rsidR="00D70DAD" w:rsidRPr="00025C1A">
        <w:t>130 ns</w:t>
      </w:r>
      <w:r w:rsidR="00597506" w:rsidRPr="00025C1A">
        <w:t xml:space="preserve"> would create </w:t>
      </w:r>
      <w:r w:rsidR="00025C1A" w:rsidRPr="00025C1A">
        <w:t>[-</w:t>
      </w:r>
      <m:oMath>
        <m:r>
          <w:rPr>
            <w:rFonts w:ascii="Cambria Math" w:hAnsi="Cambria Math"/>
          </w:rPr>
          <m:t>1040π,1040π</m:t>
        </m:r>
      </m:oMath>
      <w:r w:rsidR="00025C1A" w:rsidRPr="00025C1A">
        <w:t>]</w:t>
      </w:r>
      <w:r w:rsidR="00025C1A">
        <w:t xml:space="preserve"> phase error, which </w:t>
      </w:r>
      <w:r w:rsidR="006217DF">
        <w:t xml:space="preserve">after wrap around is </w:t>
      </w:r>
      <w:r w:rsidR="006217DF" w:rsidRPr="00025C1A">
        <w:t>[-</w:t>
      </w:r>
      <m:oMath>
        <m:r>
          <w:rPr>
            <w:rFonts w:ascii="Cambria Math" w:hAnsi="Cambria Math"/>
          </w:rPr>
          <m:t>π,π</m:t>
        </m:r>
      </m:oMath>
      <w:r w:rsidR="006217DF" w:rsidRPr="00025C1A">
        <w:t>]</w:t>
      </w:r>
      <w:r w:rsidR="00025C1A" w:rsidRPr="00025C1A">
        <w:t xml:space="preserve">. </w:t>
      </w:r>
      <w:r w:rsidR="002A3149">
        <w:t xml:space="preserve">Any phase error range that smaller than </w:t>
      </w:r>
      <w:r w:rsidR="002A3149" w:rsidRPr="00025C1A">
        <w:t>[-</w:t>
      </w:r>
      <m:oMath>
        <m:r>
          <w:rPr>
            <w:rFonts w:ascii="Cambria Math" w:hAnsi="Cambria Math"/>
          </w:rPr>
          <m:t>π,π</m:t>
        </m:r>
      </m:oMath>
      <w:r w:rsidR="002A3149" w:rsidRPr="00025C1A">
        <w:t>]</w:t>
      </w:r>
      <w:r w:rsidR="002A3149">
        <w:t xml:space="preserve"> would need </w:t>
      </w:r>
      <w:proofErr w:type="spellStart"/>
      <w:r w:rsidR="002A3149">
        <w:t>pico</w:t>
      </w:r>
      <w:proofErr w:type="spellEnd"/>
      <w:r w:rsidR="002A3149">
        <w:t xml:space="preserve"> second</w:t>
      </w:r>
      <w:r w:rsidR="008C37AE">
        <w:t>s</w:t>
      </w:r>
      <w:r w:rsidR="002A3149">
        <w:t xml:space="preserve"> level </w:t>
      </w:r>
      <w:r>
        <w:t xml:space="preserve">TAE requirement, which does not exist in today’s RAN4 specification. </w:t>
      </w:r>
    </w:p>
    <w:p w14:paraId="3A9ACED5" w14:textId="343B639C" w:rsidR="0095504F" w:rsidRDefault="00240648" w:rsidP="0095504F">
      <w:pPr>
        <w:pStyle w:val="Heading4"/>
      </w:pPr>
      <w:r>
        <w:t>H</w:t>
      </w:r>
      <w:r w:rsidR="0095504F">
        <w:t xml:space="preserve">ybrid codebook </w:t>
      </w:r>
      <w:r>
        <w:t>(</w:t>
      </w:r>
      <w:r w:rsidR="0095504F">
        <w:t>mixture of DFT and non-DFT precoders</w:t>
      </w:r>
      <w:r>
        <w:t>)</w:t>
      </w:r>
    </w:p>
    <w:p w14:paraId="782E6893" w14:textId="7405E1CA" w:rsidR="001A009C" w:rsidRDefault="0095504F" w:rsidP="0095504F">
      <w:pPr>
        <w:rPr>
          <w:lang w:val="en-GB"/>
        </w:rPr>
      </w:pPr>
      <w:r>
        <w:rPr>
          <w:lang w:val="en-GB"/>
        </w:rPr>
        <w:t xml:space="preserve">Based on the discussion of impact of phase offset/error in Section </w:t>
      </w:r>
      <w:r>
        <w:rPr>
          <w:lang w:val="en-GB"/>
        </w:rPr>
        <w:fldChar w:fldCharType="begin"/>
      </w:r>
      <w:r>
        <w:rPr>
          <w:lang w:val="en-GB"/>
        </w:rPr>
        <w:instrText xml:space="preserve"> REF _Ref118401893 \r \h </w:instrText>
      </w:r>
      <w:r>
        <w:rPr>
          <w:lang w:val="en-GB"/>
        </w:rPr>
      </w:r>
      <w:r>
        <w:rPr>
          <w:lang w:val="en-GB"/>
        </w:rPr>
        <w:fldChar w:fldCharType="separate"/>
      </w:r>
      <w:r w:rsidR="00FD7DCF">
        <w:rPr>
          <w:lang w:val="en-GB"/>
        </w:rPr>
        <w:t>2.1.2.1</w:t>
      </w:r>
      <w:r>
        <w:rPr>
          <w:lang w:val="en-GB"/>
        </w:rPr>
        <w:fldChar w:fldCharType="end"/>
      </w:r>
      <w:r>
        <w:rPr>
          <w:lang w:val="en-GB"/>
        </w:rPr>
        <w:t xml:space="preserve">, one can expect that </w:t>
      </w:r>
      <w:r w:rsidR="00240648">
        <w:rPr>
          <w:lang w:val="en-GB"/>
        </w:rPr>
        <w:t>a DFT codebook</w:t>
      </w:r>
      <w:r>
        <w:rPr>
          <w:lang w:val="en-GB"/>
        </w:rPr>
        <w:t xml:space="preserve"> would performance well in case of no phase error or small phase error, while </w:t>
      </w:r>
      <w:r w:rsidR="00240648">
        <w:rPr>
          <w:lang w:val="en-GB"/>
        </w:rPr>
        <w:t>a non-DFT codebook</w:t>
      </w:r>
      <w:r>
        <w:rPr>
          <w:lang w:val="en-GB"/>
        </w:rPr>
        <w:t xml:space="preserve"> would performance well in case of large phase error. Therefore, one more reasonable solution is constructing a hybrid codebook which includes precoders from both </w:t>
      </w:r>
      <w:r w:rsidR="00240648">
        <w:rPr>
          <w:lang w:val="en-GB"/>
        </w:rPr>
        <w:t>DFT and non-DFT codebooks</w:t>
      </w:r>
      <w:r>
        <w:rPr>
          <w:lang w:val="en-GB"/>
        </w:rPr>
        <w:t xml:space="preserve">. For example, as illustrated in </w:t>
      </w:r>
      <w:r>
        <w:rPr>
          <w:lang w:val="en-GB"/>
        </w:rPr>
        <w:fldChar w:fldCharType="begin"/>
      </w:r>
      <w:r>
        <w:rPr>
          <w:lang w:val="en-GB"/>
        </w:rPr>
        <w:instrText xml:space="preserve"> REF _Ref118402952 \h </w:instrText>
      </w:r>
      <w:r>
        <w:rPr>
          <w:lang w:val="en-GB"/>
        </w:rPr>
      </w:r>
      <w:r>
        <w:rPr>
          <w:lang w:val="en-GB"/>
        </w:rPr>
        <w:fldChar w:fldCharType="separate"/>
      </w:r>
      <w:r w:rsidR="00FD7DCF" w:rsidRPr="00B61D39">
        <w:t xml:space="preserve">Fig </w:t>
      </w:r>
      <w:r w:rsidR="00FD7DCF">
        <w:rPr>
          <w:noProof/>
        </w:rPr>
        <w:t>3</w:t>
      </w:r>
      <w:r>
        <w:rPr>
          <w:lang w:val="en-GB"/>
        </w:rPr>
        <w:fldChar w:fldCharType="end"/>
      </w:r>
      <w:r>
        <w:rPr>
          <w:lang w:val="en-GB"/>
        </w:rPr>
        <w:t xml:space="preserve">, we can take codebook originally based Alt 1b, removing the precoders with oversampling, then add some </w:t>
      </w:r>
      <w:proofErr w:type="spellStart"/>
      <w:r>
        <w:rPr>
          <w:lang w:val="en-GB"/>
        </w:rPr>
        <w:t>nonDFT</w:t>
      </w:r>
      <w:proofErr w:type="spellEnd"/>
      <w:r>
        <w:rPr>
          <w:lang w:val="en-GB"/>
        </w:rPr>
        <w:t xml:space="preserve"> precoders generated based on Alt 2a. It is expected that the added </w:t>
      </w:r>
      <w:proofErr w:type="spellStart"/>
      <w:r>
        <w:rPr>
          <w:lang w:val="en-GB"/>
        </w:rPr>
        <w:t>nonDFT</w:t>
      </w:r>
      <w:proofErr w:type="spellEnd"/>
      <w:r>
        <w:rPr>
          <w:lang w:val="en-GB"/>
        </w:rPr>
        <w:t xml:space="preserve"> precoders should be able to improve the performance of the codebook in case of large phase error/offset. </w:t>
      </w:r>
    </w:p>
    <w:p w14:paraId="7731C6A5" w14:textId="77777777" w:rsidR="00FE1583" w:rsidRDefault="00FE1583" w:rsidP="00FE1583">
      <w:pPr>
        <w:jc w:val="center"/>
        <w:rPr>
          <w:lang w:val="en-GB"/>
        </w:rPr>
      </w:pPr>
      <w:r>
        <w:rPr>
          <w:noProof/>
          <w:lang w:val="en-GB"/>
        </w:rPr>
        <w:drawing>
          <wp:inline distT="0" distB="0" distL="0" distR="0" wp14:anchorId="2026EAE1" wp14:editId="100D8F9C">
            <wp:extent cx="3657600" cy="2389505"/>
            <wp:effectExtent l="0" t="0" r="0" b="0"/>
            <wp:docPr id="27" name="Picture 2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graphical user interfac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4416" cy="2393958"/>
                    </a:xfrm>
                    <a:prstGeom prst="rect">
                      <a:avLst/>
                    </a:prstGeom>
                    <a:noFill/>
                    <a:ln>
                      <a:noFill/>
                    </a:ln>
                  </pic:spPr>
                </pic:pic>
              </a:graphicData>
            </a:graphic>
          </wp:inline>
        </w:drawing>
      </w:r>
    </w:p>
    <w:p w14:paraId="4B9EA4D9" w14:textId="3B0D3870" w:rsidR="00FE1583" w:rsidRPr="00B61D39" w:rsidRDefault="00FE1583" w:rsidP="00FE1583">
      <w:pPr>
        <w:pStyle w:val="Caption"/>
        <w:jc w:val="center"/>
      </w:pPr>
      <w:bookmarkStart w:id="14" w:name="_Ref118402952"/>
      <w:r w:rsidRPr="00B61D39">
        <w:t xml:space="preserve">Fig </w:t>
      </w:r>
      <w:fldSimple w:instr=" SEQ Figure \* ARABIC ">
        <w:r w:rsidR="00FD7DCF">
          <w:rPr>
            <w:noProof/>
          </w:rPr>
          <w:t>3</w:t>
        </w:r>
      </w:fldSimple>
      <w:bookmarkEnd w:id="14"/>
      <w:r w:rsidRPr="00B61D39">
        <w:t>:</w:t>
      </w:r>
      <w:r>
        <w:t xml:space="preserve"> Principle of hybrid codebook (DFT + </w:t>
      </w:r>
      <w:proofErr w:type="spellStart"/>
      <w:r>
        <w:t>nonDFT</w:t>
      </w:r>
      <w:proofErr w:type="spellEnd"/>
      <w:r>
        <w:t xml:space="preserve"> precoders)</w:t>
      </w:r>
    </w:p>
    <w:p w14:paraId="6B57015D" w14:textId="03726FE6" w:rsidR="00FE1583" w:rsidRDefault="00FE1583" w:rsidP="0095504F">
      <w:pPr>
        <w:rPr>
          <w:lang w:val="en-GB"/>
        </w:rPr>
      </w:pPr>
      <w:r>
        <w:rPr>
          <w:lang w:val="en-GB"/>
        </w:rPr>
        <w:t>As an acknowledge of the above design principle, the following agreement was agreed in RAN1#111. Based on the agreement, a DFT precoder codebook (</w:t>
      </w:r>
      <w:r w:rsidRPr="001A009C">
        <w:rPr>
          <w:iCs/>
        </w:rPr>
        <w:t>NR Rel-15 single panel DL Type I codebook</w:t>
      </w:r>
      <w:r>
        <w:rPr>
          <w:lang w:val="en-GB"/>
        </w:rPr>
        <w:t>) is adopted as the “backbone” for 8Tx coherent codebook, while non-DFT precoders can be added as “supplemental” precoders into the codebook.</w:t>
      </w:r>
    </w:p>
    <w:p w14:paraId="4807A7D9" w14:textId="60FF6491" w:rsidR="00FE1583" w:rsidRDefault="00FE1583" w:rsidP="0095504F">
      <w:pPr>
        <w:rPr>
          <w:lang w:val="en-GB"/>
        </w:rPr>
      </w:pPr>
      <w:r w:rsidRPr="001A009C">
        <w:rPr>
          <w:noProof/>
          <w:lang w:val="en-GB"/>
        </w:rPr>
        <w:lastRenderedPageBreak/>
        <mc:AlternateContent>
          <mc:Choice Requires="wps">
            <w:drawing>
              <wp:anchor distT="45720" distB="45720" distL="114300" distR="114300" simplePos="0" relativeHeight="251658244" behindDoc="0" locked="0" layoutInCell="1" allowOverlap="1" wp14:anchorId="2956CF8A" wp14:editId="545F6CD0">
                <wp:simplePos x="0" y="0"/>
                <wp:positionH relativeFrom="margin">
                  <wp:align>left</wp:align>
                </wp:positionH>
                <wp:positionV relativeFrom="paragraph">
                  <wp:posOffset>21990</wp:posOffset>
                </wp:positionV>
                <wp:extent cx="6189345" cy="1141095"/>
                <wp:effectExtent l="0" t="0" r="20955" b="2095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141095"/>
                        </a:xfrm>
                        <a:prstGeom prst="rect">
                          <a:avLst/>
                        </a:prstGeom>
                        <a:solidFill>
                          <a:srgbClr val="FFFFFF"/>
                        </a:solidFill>
                        <a:ln w="9525">
                          <a:solidFill>
                            <a:srgbClr val="000000"/>
                          </a:solidFill>
                          <a:miter lim="800000"/>
                          <a:headEnd/>
                          <a:tailEnd/>
                        </a:ln>
                      </wps:spPr>
                      <wps:txb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2A73E2">
                            <w:pPr>
                              <w:pStyle w:val="ListParagraph"/>
                              <w:numPr>
                                <w:ilvl w:val="0"/>
                                <w:numId w:val="13"/>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2A73E2">
                            <w:pPr>
                              <w:pStyle w:val="ListParagraph"/>
                              <w:numPr>
                                <w:ilvl w:val="1"/>
                                <w:numId w:val="13"/>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2A73E2">
                            <w:pPr>
                              <w:pStyle w:val="ListParagraph"/>
                              <w:numPr>
                                <w:ilvl w:val="0"/>
                                <w:numId w:val="13"/>
                              </w:numPr>
                              <w:contextualSpacing/>
                              <w:rPr>
                                <w:rFonts w:ascii="Times New Roman" w:hAnsi="Times New Roman"/>
                                <w:iCs/>
                                <w:sz w:val="20"/>
                                <w:szCs w:val="20"/>
                              </w:rPr>
                            </w:pPr>
                            <w:r w:rsidRPr="001A009C">
                              <w:rPr>
                                <w:rFonts w:ascii="Times New Roman" w:hAnsi="Times New Roman"/>
                                <w:iCs/>
                                <w:sz w:val="20"/>
                                <w:szCs w:val="20"/>
                              </w:rPr>
                              <w:t xml:space="preserve">No LS to RAN4 will be </w:t>
                            </w:r>
                            <w:proofErr w:type="gramStart"/>
                            <w:r w:rsidRPr="001A009C">
                              <w:rPr>
                                <w:rFonts w:ascii="Times New Roman" w:hAnsi="Times New Roman"/>
                                <w:iCs/>
                                <w:sz w:val="20"/>
                                <w:szCs w:val="20"/>
                              </w:rPr>
                              <w:t>needed</w:t>
                            </w:r>
                            <w:proofErr w:type="gramEnd"/>
                          </w:p>
                          <w:p w14:paraId="79DF66BD" w14:textId="128439FC" w:rsidR="001A009C" w:rsidRDefault="001A00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6CF8A" id="Text Box 9" o:spid="_x0000_s1030" type="#_x0000_t202" style="position:absolute;margin-left:0;margin-top:1.75pt;width:487.35pt;height:89.8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">
                <v:textbox>
                  <w:txbxContent>
                    <w:p w14:paraId="079B1507" w14:textId="75B13550" w:rsidR="001A009C" w:rsidRPr="007862A6" w:rsidRDefault="001A009C" w:rsidP="001A009C">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63825F5E" w14:textId="77777777" w:rsidR="001A009C" w:rsidRPr="001A009C" w:rsidRDefault="001A009C" w:rsidP="001A009C">
                      <w:pPr>
                        <w:spacing w:after="0"/>
                        <w:contextualSpacing/>
                        <w:rPr>
                          <w:iCs/>
                        </w:rPr>
                      </w:pPr>
                      <w:r w:rsidRPr="001A009C">
                        <w:rPr>
                          <w:iCs/>
                        </w:rPr>
                        <w:t xml:space="preserve">For a fully coherent uplink precoding by an 8TX UE, </w:t>
                      </w:r>
                    </w:p>
                    <w:p w14:paraId="1B919156" w14:textId="77777777" w:rsidR="001A009C" w:rsidRPr="001A009C" w:rsidRDefault="001A009C" w:rsidP="002A73E2">
                      <w:pPr>
                        <w:pStyle w:val="ListParagraph"/>
                        <w:numPr>
                          <w:ilvl w:val="0"/>
                          <w:numId w:val="13"/>
                        </w:numPr>
                        <w:contextualSpacing/>
                        <w:rPr>
                          <w:rFonts w:ascii="Times New Roman" w:hAnsi="Times New Roman"/>
                          <w:iCs/>
                          <w:sz w:val="20"/>
                          <w:szCs w:val="20"/>
                        </w:rPr>
                      </w:pPr>
                      <w:r w:rsidRPr="001A009C">
                        <w:rPr>
                          <w:rFonts w:ascii="Times New Roman" w:hAnsi="Times New Roman"/>
                          <w:iCs/>
                          <w:sz w:val="20"/>
                          <w:szCs w:val="20"/>
                        </w:rPr>
                        <w:t>Support NR Rel-15 single panel DL Type I codebook as the starting point for design of the codebook</w:t>
                      </w:r>
                    </w:p>
                    <w:p w14:paraId="3A815135" w14:textId="346C4355" w:rsidR="001A009C" w:rsidRPr="001A009C" w:rsidRDefault="001A009C" w:rsidP="002A73E2">
                      <w:pPr>
                        <w:pStyle w:val="ListParagraph"/>
                        <w:numPr>
                          <w:ilvl w:val="1"/>
                          <w:numId w:val="13"/>
                        </w:numPr>
                        <w:contextualSpacing/>
                        <w:rPr>
                          <w:rFonts w:ascii="Times New Roman" w:hAnsi="Times New Roman"/>
                          <w:iCs/>
                          <w:sz w:val="20"/>
                          <w:szCs w:val="20"/>
                        </w:rPr>
                      </w:pPr>
                      <w:r w:rsidRPr="001A009C">
                        <w:rPr>
                          <w:rFonts w:ascii="Times New Roman" w:hAnsi="Times New Roman"/>
                          <w:iCs/>
                          <w:sz w:val="20"/>
                          <w:szCs w:val="20"/>
                        </w:rPr>
                        <w:t xml:space="preserve">FFS: For a constructed codebook with size M based on above method, unless </w:t>
                      </w:r>
                      <m:oMath>
                        <m:r>
                          <w:rPr>
                            <w:rFonts w:ascii="Cambria Math" w:hAnsi="Cambria Math"/>
                            <w:color w:val="FF0000"/>
                            <w:sz w:val="20"/>
                            <w:szCs w:val="20"/>
                          </w:rPr>
                          <m:t>M=</m:t>
                        </m:r>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oMath>
                      <w:r w:rsidRPr="001A009C">
                        <w:rPr>
                          <w:rFonts w:ascii="Times New Roman" w:hAnsi="Times New Roman"/>
                          <w:iCs/>
                          <w:sz w:val="20"/>
                          <w:szCs w:val="20"/>
                        </w:rPr>
                        <w:t xml:space="preserve">; otherwise, round up the codebook size to the smallest integer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&gt;M</m:t>
                        </m:r>
                      </m:oMath>
                      <w:r w:rsidRPr="001A009C">
                        <w:rPr>
                          <w:rFonts w:ascii="Times New Roman" w:hAnsi="Times New Roman"/>
                          <w:iCs/>
                          <w:sz w:val="20"/>
                          <w:szCs w:val="20"/>
                        </w:rPr>
                        <w:t xml:space="preserve"> by adding </w:t>
                      </w:r>
                      <m:oMath>
                        <m:sSup>
                          <m:sSupPr>
                            <m:ctrlPr>
                              <w:rPr>
                                <w:rFonts w:ascii="Cambria Math" w:hAnsi="Cambria Math"/>
                                <w:i/>
                                <w:iCs/>
                                <w:color w:val="FF0000"/>
                                <w:sz w:val="20"/>
                                <w:szCs w:val="20"/>
                              </w:rPr>
                            </m:ctrlPr>
                          </m:sSupPr>
                          <m:e>
                            <m:r>
                              <w:rPr>
                                <w:rFonts w:ascii="Cambria Math" w:hAnsi="Cambria Math"/>
                                <w:color w:val="FF0000"/>
                                <w:sz w:val="20"/>
                                <w:szCs w:val="20"/>
                              </w:rPr>
                              <m:t>2</m:t>
                            </m:r>
                          </m:e>
                          <m:sup>
                            <m:r>
                              <w:rPr>
                                <w:rFonts w:ascii="Cambria Math" w:hAnsi="Cambria Math"/>
                                <w:color w:val="FF0000"/>
                                <w:sz w:val="20"/>
                                <w:szCs w:val="20"/>
                              </w:rPr>
                              <m:t>N</m:t>
                            </m:r>
                          </m:sup>
                        </m:sSup>
                        <m:r>
                          <w:rPr>
                            <w:rFonts w:ascii="Cambria Math" w:hAnsi="Cambria Math"/>
                            <w:color w:val="FF0000"/>
                            <w:sz w:val="20"/>
                            <w:szCs w:val="20"/>
                          </w:rPr>
                          <m:t>-M</m:t>
                        </m:r>
                      </m:oMath>
                      <w:r w:rsidRPr="001A009C">
                        <w:rPr>
                          <w:rFonts w:ascii="Times New Roman" w:hAnsi="Times New Roman"/>
                          <w:iCs/>
                          <w:sz w:val="20"/>
                          <w:szCs w:val="20"/>
                        </w:rPr>
                        <w:t xml:space="preserve"> precoders generated via Alt 2a. </w:t>
                      </w:r>
                    </w:p>
                    <w:p w14:paraId="0E15243E" w14:textId="77777777" w:rsidR="001A009C" w:rsidRPr="001A009C" w:rsidRDefault="001A009C" w:rsidP="002A73E2">
                      <w:pPr>
                        <w:pStyle w:val="ListParagraph"/>
                        <w:numPr>
                          <w:ilvl w:val="0"/>
                          <w:numId w:val="13"/>
                        </w:numPr>
                        <w:contextualSpacing/>
                        <w:rPr>
                          <w:rFonts w:ascii="Times New Roman" w:hAnsi="Times New Roman"/>
                          <w:iCs/>
                          <w:sz w:val="20"/>
                          <w:szCs w:val="20"/>
                        </w:rPr>
                      </w:pPr>
                      <w:r w:rsidRPr="001A009C">
                        <w:rPr>
                          <w:rFonts w:ascii="Times New Roman" w:hAnsi="Times New Roman"/>
                          <w:iCs/>
                          <w:sz w:val="20"/>
                          <w:szCs w:val="20"/>
                        </w:rPr>
                        <w:t xml:space="preserve">No LS to RAN4 will be </w:t>
                      </w:r>
                      <w:proofErr w:type="gramStart"/>
                      <w:r w:rsidRPr="001A009C">
                        <w:rPr>
                          <w:rFonts w:ascii="Times New Roman" w:hAnsi="Times New Roman"/>
                          <w:iCs/>
                          <w:sz w:val="20"/>
                          <w:szCs w:val="20"/>
                        </w:rPr>
                        <w:t>needed</w:t>
                      </w:r>
                      <w:proofErr w:type="gramEnd"/>
                    </w:p>
                    <w:p w14:paraId="79DF66BD" w14:textId="128439FC" w:rsidR="001A009C" w:rsidRDefault="001A009C"/>
                  </w:txbxContent>
                </v:textbox>
                <w10:wrap type="square" anchorx="margin"/>
              </v:shape>
            </w:pict>
          </mc:Fallback>
        </mc:AlternateContent>
      </w:r>
      <w:r w:rsidR="00A968B5">
        <w:rPr>
          <w:lang w:val="en-GB"/>
        </w:rPr>
        <w:t xml:space="preserve">The above agreement only decides that on high level, </w:t>
      </w:r>
      <w:r w:rsidR="00A968B5" w:rsidRPr="001A009C">
        <w:rPr>
          <w:iCs/>
        </w:rPr>
        <w:t>NR Rel-15 single panel DL Type I codebook</w:t>
      </w:r>
      <w:r w:rsidR="00A968B5">
        <w:rPr>
          <w:iCs/>
        </w:rPr>
        <w:t xml:space="preserve"> is the starting point, </w:t>
      </w:r>
      <w:r w:rsidR="00A968B5" w:rsidRPr="00C32922">
        <w:rPr>
          <w:iCs/>
        </w:rPr>
        <w:t xml:space="preserve">denoted as DFT </w:t>
      </w:r>
      <w:proofErr w:type="spellStart"/>
      <w:r w:rsidR="00A968B5" w:rsidRPr="00C32922">
        <w:rPr>
          <w:iCs/>
        </w:rPr>
        <w:t>subcodebook</w:t>
      </w:r>
      <w:proofErr w:type="spellEnd"/>
      <w:r w:rsidR="00A968B5" w:rsidRPr="00C32922">
        <w:rPr>
          <w:iCs/>
        </w:rPr>
        <w:t>, for</w:t>
      </w:r>
      <w:r w:rsidR="00A968B5">
        <w:rPr>
          <w:iCs/>
        </w:rPr>
        <w:t xml:space="preserve"> designing 8 Tx coherent codebook. The details of the DFT </w:t>
      </w:r>
      <w:proofErr w:type="spellStart"/>
      <w:r w:rsidR="00A968B5">
        <w:rPr>
          <w:iCs/>
        </w:rPr>
        <w:t>subcodebook</w:t>
      </w:r>
      <w:proofErr w:type="spellEnd"/>
      <w:r w:rsidR="00A968B5">
        <w:rPr>
          <w:iCs/>
        </w:rPr>
        <w:t xml:space="preserve"> is still open, which needs to be settled. </w:t>
      </w:r>
    </w:p>
    <w:p w14:paraId="7720F08D" w14:textId="31BC1579" w:rsidR="007C1B7A" w:rsidRPr="001559F3" w:rsidRDefault="00A968B5" w:rsidP="0095504F">
      <w:pPr>
        <w:rPr>
          <w:iCs/>
        </w:rPr>
      </w:pPr>
      <w:r>
        <w:rPr>
          <w:lang w:val="en-GB"/>
        </w:rPr>
        <w:t xml:space="preserve">One open issue of the </w:t>
      </w:r>
      <w:r>
        <w:rPr>
          <w:iCs/>
        </w:rPr>
        <w:t xml:space="preserve">DFT </w:t>
      </w:r>
      <w:proofErr w:type="spellStart"/>
      <w:r>
        <w:rPr>
          <w:iCs/>
        </w:rPr>
        <w:t>subcodebook</w:t>
      </w:r>
      <w:proofErr w:type="spellEnd"/>
      <w:r>
        <w:rPr>
          <w:iCs/>
        </w:rPr>
        <w:t xml:space="preserve"> design is the number of DFT precoders for each rank. </w:t>
      </w:r>
      <w:r w:rsidR="007C1B7A" w:rsidRPr="001559F3">
        <w:rPr>
          <w:iCs/>
        </w:rPr>
        <w:t xml:space="preserve">There are basically two </w:t>
      </w:r>
      <w:r w:rsidR="00535134" w:rsidRPr="001559F3">
        <w:rPr>
          <w:iCs/>
        </w:rPr>
        <w:t xml:space="preserve">approaches to resolve this open issue. </w:t>
      </w:r>
    </w:p>
    <w:p w14:paraId="4DAE5B7A" w14:textId="6878515A" w:rsidR="00535134" w:rsidRPr="001559F3" w:rsidRDefault="00535134" w:rsidP="002A73E2">
      <w:pPr>
        <w:pStyle w:val="ListParagraph"/>
        <w:numPr>
          <w:ilvl w:val="0"/>
          <w:numId w:val="15"/>
        </w:numPr>
        <w:rPr>
          <w:rFonts w:ascii="Times New Roman" w:hAnsi="Times New Roman"/>
          <w:iCs/>
          <w:sz w:val="20"/>
          <w:szCs w:val="20"/>
        </w:rPr>
      </w:pPr>
      <w:r w:rsidRPr="001559F3">
        <w:rPr>
          <w:rFonts w:ascii="Times New Roman" w:hAnsi="Times New Roman"/>
          <w:iCs/>
          <w:sz w:val="20"/>
          <w:szCs w:val="20"/>
        </w:rPr>
        <w:t xml:space="preserve">Approach 1: </w:t>
      </w:r>
      <w:r w:rsidR="00F64976" w:rsidRPr="001559F3">
        <w:rPr>
          <w:rFonts w:ascii="Times New Roman" w:hAnsi="Times New Roman"/>
          <w:iCs/>
          <w:sz w:val="20"/>
          <w:szCs w:val="20"/>
        </w:rPr>
        <w:t xml:space="preserve">strictly follow </w:t>
      </w:r>
      <w:r w:rsidR="007D5BA7" w:rsidRPr="001559F3">
        <w:rPr>
          <w:rFonts w:ascii="Times New Roman" w:hAnsi="Times New Roman"/>
          <w:iCs/>
          <w:sz w:val="20"/>
          <w:szCs w:val="20"/>
        </w:rPr>
        <w:t xml:space="preserve">Rel-15 single panel DL type 1 codebook </w:t>
      </w:r>
      <w:r w:rsidR="008B7D74" w:rsidRPr="001559F3">
        <w:rPr>
          <w:rFonts w:ascii="Times New Roman" w:hAnsi="Times New Roman"/>
          <w:iCs/>
          <w:sz w:val="20"/>
          <w:szCs w:val="20"/>
        </w:rPr>
        <w:t>for each rank</w:t>
      </w:r>
      <w:r w:rsidR="00A43834">
        <w:rPr>
          <w:rFonts w:ascii="Times New Roman" w:hAnsi="Times New Roman"/>
          <w:iCs/>
          <w:sz w:val="20"/>
          <w:szCs w:val="20"/>
        </w:rPr>
        <w:t>.</w:t>
      </w:r>
    </w:p>
    <w:p w14:paraId="6A51376F" w14:textId="05A504BD" w:rsidR="008B7D74" w:rsidRPr="001559F3" w:rsidRDefault="008B7D74" w:rsidP="002A73E2">
      <w:pPr>
        <w:pStyle w:val="ListParagraph"/>
        <w:numPr>
          <w:ilvl w:val="0"/>
          <w:numId w:val="15"/>
        </w:numPr>
        <w:rPr>
          <w:rFonts w:ascii="Times New Roman" w:hAnsi="Times New Roman"/>
          <w:iCs/>
          <w:sz w:val="20"/>
          <w:szCs w:val="20"/>
        </w:rPr>
      </w:pPr>
      <w:r w:rsidRPr="001559F3">
        <w:rPr>
          <w:rFonts w:ascii="Times New Roman" w:hAnsi="Times New Roman"/>
          <w:iCs/>
          <w:sz w:val="20"/>
          <w:szCs w:val="20"/>
        </w:rPr>
        <w:t xml:space="preserve">Approach </w:t>
      </w:r>
      <w:r w:rsidR="00CB4813" w:rsidRPr="001559F3">
        <w:rPr>
          <w:rFonts w:ascii="Times New Roman" w:hAnsi="Times New Roman"/>
          <w:iCs/>
          <w:sz w:val="20"/>
          <w:szCs w:val="20"/>
        </w:rPr>
        <w:t>2</w:t>
      </w:r>
      <w:r w:rsidRPr="001559F3">
        <w:rPr>
          <w:rFonts w:ascii="Times New Roman" w:hAnsi="Times New Roman"/>
          <w:iCs/>
          <w:sz w:val="20"/>
          <w:szCs w:val="20"/>
        </w:rPr>
        <w:t xml:space="preserve">: </w:t>
      </w:r>
      <w:r w:rsidR="00257BB1" w:rsidRPr="001559F3">
        <w:rPr>
          <w:rFonts w:ascii="Times New Roman" w:hAnsi="Times New Roman"/>
          <w:iCs/>
          <w:sz w:val="20"/>
          <w:szCs w:val="20"/>
        </w:rPr>
        <w:t>Fine</w:t>
      </w:r>
      <w:r w:rsidR="00676603" w:rsidRPr="001559F3">
        <w:rPr>
          <w:rFonts w:ascii="Times New Roman" w:hAnsi="Times New Roman"/>
          <w:iCs/>
          <w:sz w:val="20"/>
          <w:szCs w:val="20"/>
        </w:rPr>
        <w:t xml:space="preserve">-tuning the number of precoders for each rank, </w:t>
      </w:r>
      <w:r w:rsidR="00CB7A43" w:rsidRPr="001559F3">
        <w:rPr>
          <w:rFonts w:ascii="Times New Roman" w:hAnsi="Times New Roman"/>
          <w:iCs/>
          <w:sz w:val="20"/>
          <w:szCs w:val="20"/>
        </w:rPr>
        <w:t xml:space="preserve">while </w:t>
      </w:r>
      <w:r w:rsidR="00CB4813" w:rsidRPr="001559F3">
        <w:rPr>
          <w:rFonts w:ascii="Times New Roman" w:hAnsi="Times New Roman"/>
          <w:iCs/>
          <w:sz w:val="20"/>
          <w:szCs w:val="20"/>
        </w:rPr>
        <w:t>using Rel-15 single panel DL type 1 codebook as starting point.</w:t>
      </w:r>
    </w:p>
    <w:p w14:paraId="3966ADFB" w14:textId="2989CFD1" w:rsidR="0095504F" w:rsidRPr="00960361" w:rsidRDefault="00CB4813" w:rsidP="0095504F">
      <w:r w:rsidRPr="001559F3">
        <w:rPr>
          <w:iCs/>
        </w:rPr>
        <w:t xml:space="preserve">It is admitted that approach 1 seems the most straightforward approach. However, </w:t>
      </w:r>
      <w:r w:rsidR="000F31D3" w:rsidRPr="001559F3">
        <w:rPr>
          <w:iCs/>
        </w:rPr>
        <w:t>based on further study</w:t>
      </w:r>
      <w:r w:rsidR="00642809" w:rsidRPr="001559F3">
        <w:rPr>
          <w:iCs/>
        </w:rPr>
        <w:t xml:space="preserve"> on </w:t>
      </w:r>
      <w:r w:rsidR="00AA5B1F">
        <w:rPr>
          <w:iCs/>
        </w:rPr>
        <w:t xml:space="preserve">DFT </w:t>
      </w:r>
      <w:proofErr w:type="spellStart"/>
      <w:r w:rsidR="00AA5B1F">
        <w:rPr>
          <w:iCs/>
        </w:rPr>
        <w:t>subcodebook</w:t>
      </w:r>
      <w:proofErr w:type="spellEnd"/>
      <w:r w:rsidR="00642809" w:rsidRPr="001559F3">
        <w:rPr>
          <w:iCs/>
        </w:rPr>
        <w:t xml:space="preserve">, </w:t>
      </w:r>
      <w:r w:rsidR="007D1A99" w:rsidRPr="001559F3">
        <w:rPr>
          <w:iCs/>
        </w:rPr>
        <w:t xml:space="preserve">it is found that </w:t>
      </w:r>
      <w:r w:rsidR="00646240" w:rsidRPr="001559F3">
        <w:rPr>
          <w:iCs/>
        </w:rPr>
        <w:t xml:space="preserve">approach 2 </w:t>
      </w:r>
      <w:r w:rsidR="00AA4860" w:rsidRPr="001559F3">
        <w:rPr>
          <w:iCs/>
        </w:rPr>
        <w:t xml:space="preserve">is the more </w:t>
      </w:r>
      <w:r w:rsidR="00826B7D" w:rsidRPr="001559F3">
        <w:rPr>
          <w:iCs/>
        </w:rPr>
        <w:t>reasonable approach from technical perspective</w:t>
      </w:r>
      <w:r w:rsidR="00866F3F">
        <w:rPr>
          <w:iCs/>
        </w:rPr>
        <w:t>, with details provided</w:t>
      </w:r>
      <w:r w:rsidR="0095504F">
        <w:t xml:space="preserve"> in the </w:t>
      </w:r>
      <w:r w:rsidR="00866F3F">
        <w:rPr>
          <w:iCs/>
        </w:rPr>
        <w:t xml:space="preserve">next section. </w:t>
      </w:r>
    </w:p>
    <w:p w14:paraId="3F08E8F2" w14:textId="77777777" w:rsidR="00DA5C35" w:rsidRPr="009D5ECC" w:rsidRDefault="00DA5C35" w:rsidP="00DA5C35">
      <w:pPr>
        <w:pStyle w:val="Heading4"/>
      </w:pPr>
      <w:r w:rsidRPr="009D5ECC">
        <w:t>Performance comparison of different codebooks</w:t>
      </w:r>
    </w:p>
    <w:p w14:paraId="53DD6049" w14:textId="3152F629" w:rsidR="00DA5C35" w:rsidRPr="00CE0BD9" w:rsidRDefault="00DA5C35" w:rsidP="00DA5C35">
      <w:r w:rsidRPr="00CE0BD9">
        <w:t xml:space="preserve">In the following, we </w:t>
      </w:r>
      <w:r w:rsidR="00CE0BD9" w:rsidRPr="00CE0BD9">
        <w:t>show the performance of hybrid codebook is better than Alt 1b (pure DFT codebook)</w:t>
      </w:r>
      <w:r w:rsidRPr="00CE0BD9">
        <w:t>. The key simulation assumptions</w:t>
      </w:r>
      <w:r w:rsidR="00CE0BD9" w:rsidRPr="00CE0BD9">
        <w:t xml:space="preserve"> for the performance evaluation</w:t>
      </w:r>
      <w:r w:rsidRPr="00CE0BD9">
        <w:t xml:space="preserve"> are listed in </w:t>
      </w:r>
      <w:r w:rsidRPr="00CE0BD9">
        <w:fldChar w:fldCharType="begin"/>
      </w:r>
      <w:r w:rsidRPr="00CE0BD9">
        <w:instrText xml:space="preserve"> REF _Ref115345059 \h </w:instrText>
      </w:r>
      <w:r w:rsidR="001A009C" w:rsidRPr="00CE0BD9">
        <w:instrText xml:space="preserve"> \* MERGEFORMAT </w:instrText>
      </w:r>
      <w:r w:rsidRPr="00CE0BD9">
        <w:fldChar w:fldCharType="separate"/>
      </w:r>
      <w:r w:rsidR="00FD7DCF" w:rsidRPr="00CE0BD9">
        <w:t xml:space="preserve">Table </w:t>
      </w:r>
      <w:r w:rsidR="00FD7DCF">
        <w:rPr>
          <w:noProof/>
        </w:rPr>
        <w:t>1</w:t>
      </w:r>
      <w:r w:rsidRPr="00CE0BD9">
        <w:fldChar w:fldCharType="end"/>
      </w:r>
      <w:r w:rsidRPr="00CE0BD9">
        <w:t xml:space="preserve">. </w:t>
      </w:r>
    </w:p>
    <w:p w14:paraId="6EC3AF3A" w14:textId="657ED5F3" w:rsidR="00DA5C35" w:rsidRPr="00CE0BD9" w:rsidRDefault="00DA5C35" w:rsidP="00DA5C35">
      <w:pPr>
        <w:pStyle w:val="Caption"/>
        <w:spacing w:before="0"/>
        <w:jc w:val="center"/>
      </w:pPr>
      <w:bookmarkStart w:id="15" w:name="_Ref115345059"/>
      <w:r w:rsidRPr="00CE0BD9">
        <w:t xml:space="preserve">Table </w:t>
      </w:r>
      <w:r w:rsidRPr="00CE0BD9">
        <w:fldChar w:fldCharType="begin"/>
      </w:r>
      <w:r w:rsidRPr="00CE0BD9">
        <w:instrText>SEQ Table \* ARABIC</w:instrText>
      </w:r>
      <w:r w:rsidRPr="00CE0BD9">
        <w:fldChar w:fldCharType="separate"/>
      </w:r>
      <w:r w:rsidR="00FD7DCF">
        <w:rPr>
          <w:noProof/>
        </w:rPr>
        <w:t>1</w:t>
      </w:r>
      <w:r w:rsidRPr="00CE0BD9">
        <w:fldChar w:fldCharType="end"/>
      </w:r>
      <w:bookmarkEnd w:id="15"/>
      <w:r w:rsidRPr="00CE0BD9">
        <w:t>: UL 8Tx SLS Assumptions</w:t>
      </w:r>
    </w:p>
    <w:tbl>
      <w:tblPr>
        <w:tblStyle w:val="TableGrid"/>
        <w:tblW w:w="0" w:type="auto"/>
        <w:jc w:val="center"/>
        <w:tblLook w:val="04A0" w:firstRow="1" w:lastRow="0" w:firstColumn="1" w:lastColumn="0" w:noHBand="0" w:noVBand="1"/>
      </w:tblPr>
      <w:tblGrid>
        <w:gridCol w:w="2515"/>
        <w:gridCol w:w="6835"/>
      </w:tblGrid>
      <w:tr w:rsidR="00DA5C35" w:rsidRPr="00CE0BD9" w14:paraId="6D4EAC72" w14:textId="77777777" w:rsidTr="00907346">
        <w:trPr>
          <w:jc w:val="center"/>
        </w:trPr>
        <w:tc>
          <w:tcPr>
            <w:tcW w:w="2515" w:type="dxa"/>
          </w:tcPr>
          <w:p w14:paraId="642634B0" w14:textId="77777777" w:rsidR="00DA5C35" w:rsidRPr="00CE0BD9" w:rsidRDefault="00DA5C35" w:rsidP="00907346">
            <w:pPr>
              <w:snapToGrid w:val="0"/>
              <w:spacing w:before="0" w:after="0"/>
              <w:rPr>
                <w:rFonts w:eastAsia="Microsoft YaHei"/>
                <w:b/>
              </w:rPr>
            </w:pPr>
            <w:r w:rsidRPr="00CE0BD9">
              <w:rPr>
                <w:rFonts w:eastAsia="Microsoft YaHei" w:hint="eastAsia"/>
                <w:b/>
              </w:rPr>
              <w:t>P</w:t>
            </w:r>
            <w:r w:rsidRPr="00CE0BD9">
              <w:rPr>
                <w:rFonts w:eastAsia="Microsoft YaHei"/>
                <w:b/>
              </w:rPr>
              <w:t>arameter</w:t>
            </w:r>
          </w:p>
        </w:tc>
        <w:tc>
          <w:tcPr>
            <w:tcW w:w="6835" w:type="dxa"/>
          </w:tcPr>
          <w:p w14:paraId="28C01E14" w14:textId="77777777" w:rsidR="00DA5C35" w:rsidRPr="00CE0BD9" w:rsidRDefault="00DA5C35" w:rsidP="00907346">
            <w:pPr>
              <w:snapToGrid w:val="0"/>
              <w:spacing w:before="0" w:after="0"/>
              <w:rPr>
                <w:rFonts w:eastAsia="Microsoft YaHei"/>
                <w:b/>
              </w:rPr>
            </w:pPr>
            <w:r w:rsidRPr="00CE0BD9">
              <w:rPr>
                <w:rFonts w:eastAsia="Microsoft YaHei"/>
                <w:b/>
              </w:rPr>
              <w:t>Value</w:t>
            </w:r>
          </w:p>
        </w:tc>
      </w:tr>
      <w:tr w:rsidR="00DA5C35" w:rsidRPr="00CE0BD9" w14:paraId="100DEC96" w14:textId="77777777" w:rsidTr="00907346">
        <w:trPr>
          <w:jc w:val="center"/>
        </w:trPr>
        <w:tc>
          <w:tcPr>
            <w:tcW w:w="2515" w:type="dxa"/>
          </w:tcPr>
          <w:p w14:paraId="7E3A80AE" w14:textId="77777777" w:rsidR="00DA5C35" w:rsidRPr="00CE0BD9" w:rsidRDefault="00DA5C35" w:rsidP="00907346">
            <w:pPr>
              <w:snapToGrid w:val="0"/>
              <w:spacing w:before="0" w:after="0"/>
              <w:rPr>
                <w:rFonts w:eastAsia="Microsoft YaHei"/>
              </w:rPr>
            </w:pPr>
            <w:r w:rsidRPr="00CE0BD9">
              <w:rPr>
                <w:rFonts w:eastAsia="Microsoft YaHei" w:hint="eastAsia"/>
              </w:rPr>
              <w:t>S</w:t>
            </w:r>
            <w:r w:rsidRPr="00CE0BD9">
              <w:rPr>
                <w:rFonts w:eastAsia="Microsoft YaHei"/>
              </w:rPr>
              <w:t>cenario</w:t>
            </w:r>
          </w:p>
        </w:tc>
        <w:tc>
          <w:tcPr>
            <w:tcW w:w="6835" w:type="dxa"/>
          </w:tcPr>
          <w:p w14:paraId="25678960" w14:textId="77777777" w:rsidR="00DA5C35" w:rsidRPr="00CE0BD9" w:rsidRDefault="00DA5C35" w:rsidP="00907346">
            <w:pPr>
              <w:snapToGrid w:val="0"/>
              <w:spacing w:before="0" w:after="0"/>
              <w:rPr>
                <w:rFonts w:eastAsia="Microsoft YaHei"/>
              </w:rPr>
            </w:pPr>
            <w:r w:rsidRPr="00CE0BD9">
              <w:rPr>
                <w:rFonts w:eastAsia="Microsoft YaHei"/>
              </w:rPr>
              <w:t xml:space="preserve">Outdoor FWA (38.901): </w:t>
            </w:r>
            <w:proofErr w:type="spellStart"/>
            <w:r w:rsidRPr="00CE0BD9">
              <w:rPr>
                <w:rFonts w:eastAsia="Microsoft YaHei"/>
              </w:rPr>
              <w:t>UMa</w:t>
            </w:r>
            <w:proofErr w:type="spellEnd"/>
            <w:r w:rsidRPr="00CE0BD9">
              <w:rPr>
                <w:rFonts w:eastAsia="Microsoft YaHei"/>
              </w:rPr>
              <w:t xml:space="preserve"> (ISD = 500 m), 100% Outdoor, 3Km/h</w:t>
            </w:r>
          </w:p>
        </w:tc>
      </w:tr>
      <w:tr w:rsidR="00DA5C35" w:rsidRPr="00CE0BD9" w14:paraId="738EE2FE" w14:textId="77777777" w:rsidTr="00907346">
        <w:trPr>
          <w:jc w:val="center"/>
        </w:trPr>
        <w:tc>
          <w:tcPr>
            <w:tcW w:w="2515" w:type="dxa"/>
            <w:vAlign w:val="center"/>
          </w:tcPr>
          <w:p w14:paraId="0139FFA0" w14:textId="77777777" w:rsidR="00DA5C35" w:rsidRPr="00CE0BD9" w:rsidRDefault="00DA5C35" w:rsidP="00907346">
            <w:pPr>
              <w:snapToGrid w:val="0"/>
              <w:spacing w:before="0" w:after="0"/>
              <w:jc w:val="left"/>
              <w:rPr>
                <w:rFonts w:eastAsia="Microsoft YaHei"/>
              </w:rPr>
            </w:pPr>
            <w:r w:rsidRPr="00CE0BD9">
              <w:rPr>
                <w:rFonts w:eastAsia="Microsoft YaHei"/>
              </w:rPr>
              <w:t>Carrier frequency</w:t>
            </w:r>
          </w:p>
        </w:tc>
        <w:tc>
          <w:tcPr>
            <w:tcW w:w="6835" w:type="dxa"/>
            <w:vAlign w:val="center"/>
          </w:tcPr>
          <w:p w14:paraId="29105B64" w14:textId="77777777" w:rsidR="00DA5C35" w:rsidRPr="00CE0BD9" w:rsidRDefault="00DA5C35" w:rsidP="00907346">
            <w:pPr>
              <w:snapToGrid w:val="0"/>
              <w:spacing w:before="0" w:after="0"/>
              <w:jc w:val="left"/>
              <w:rPr>
                <w:rFonts w:eastAsia="Microsoft YaHei"/>
              </w:rPr>
            </w:pPr>
            <w:r w:rsidRPr="00CE0BD9">
              <w:rPr>
                <w:rFonts w:eastAsia="Microsoft YaHei"/>
              </w:rPr>
              <w:t>3.5 GHz</w:t>
            </w:r>
          </w:p>
        </w:tc>
      </w:tr>
      <w:tr w:rsidR="00DA5C35" w:rsidRPr="00CE0BD9" w14:paraId="610A0595" w14:textId="77777777" w:rsidTr="00907346">
        <w:trPr>
          <w:jc w:val="center"/>
        </w:trPr>
        <w:tc>
          <w:tcPr>
            <w:tcW w:w="2515" w:type="dxa"/>
            <w:vAlign w:val="center"/>
          </w:tcPr>
          <w:p w14:paraId="4BA7238B" w14:textId="77777777" w:rsidR="00DA5C35" w:rsidRPr="00CE0BD9" w:rsidRDefault="00DA5C35" w:rsidP="00907346">
            <w:pPr>
              <w:snapToGrid w:val="0"/>
              <w:spacing w:before="0" w:after="0"/>
              <w:jc w:val="left"/>
              <w:rPr>
                <w:rFonts w:eastAsia="Microsoft YaHei"/>
              </w:rPr>
            </w:pPr>
            <w:r w:rsidRPr="00CE0BD9">
              <w:rPr>
                <w:rFonts w:eastAsia="Microsoft YaHei"/>
              </w:rPr>
              <w:t>Simulation BW</w:t>
            </w:r>
          </w:p>
        </w:tc>
        <w:tc>
          <w:tcPr>
            <w:tcW w:w="6835" w:type="dxa"/>
            <w:vAlign w:val="center"/>
          </w:tcPr>
          <w:p w14:paraId="660B7811" w14:textId="77777777" w:rsidR="00DA5C35" w:rsidRPr="00CE0BD9" w:rsidRDefault="00DA5C35" w:rsidP="00907346">
            <w:pPr>
              <w:snapToGrid w:val="0"/>
              <w:spacing w:before="0" w:after="0"/>
              <w:jc w:val="left"/>
              <w:rPr>
                <w:rFonts w:eastAsia="Microsoft YaHei"/>
              </w:rPr>
            </w:pPr>
            <w:r w:rsidRPr="00CE0BD9">
              <w:rPr>
                <w:rFonts w:eastAsia="Microsoft YaHei"/>
              </w:rPr>
              <w:t>20MHz</w:t>
            </w:r>
          </w:p>
        </w:tc>
      </w:tr>
      <w:tr w:rsidR="00DA5C35" w:rsidRPr="00CE0BD9" w14:paraId="6439F628" w14:textId="77777777" w:rsidTr="00907346">
        <w:trPr>
          <w:jc w:val="center"/>
        </w:trPr>
        <w:tc>
          <w:tcPr>
            <w:tcW w:w="2515" w:type="dxa"/>
            <w:vAlign w:val="center"/>
          </w:tcPr>
          <w:p w14:paraId="58850410" w14:textId="77777777" w:rsidR="00DA5C35" w:rsidRPr="00CE0BD9" w:rsidRDefault="00DA5C35" w:rsidP="00907346">
            <w:pPr>
              <w:snapToGrid w:val="0"/>
              <w:spacing w:before="0" w:after="0"/>
              <w:rPr>
                <w:rFonts w:eastAsia="Microsoft YaHei"/>
              </w:rPr>
            </w:pPr>
            <w:r w:rsidRPr="00CE0BD9">
              <w:rPr>
                <w:rFonts w:eastAsia="Microsoft YaHei"/>
              </w:rPr>
              <w:t>gNB antenna array</w:t>
            </w:r>
          </w:p>
        </w:tc>
        <w:tc>
          <w:tcPr>
            <w:tcW w:w="6835" w:type="dxa"/>
            <w:vAlign w:val="center"/>
          </w:tcPr>
          <w:p w14:paraId="01F9B8FA" w14:textId="77777777" w:rsidR="00DA5C35" w:rsidRPr="00CE0BD9" w:rsidRDefault="00DA5C35" w:rsidP="00907346">
            <w:pPr>
              <w:snapToGrid w:val="0"/>
              <w:spacing w:before="0" w:after="0"/>
              <w:rPr>
                <w:rFonts w:eastAsia="Microsoft YaHei"/>
              </w:rPr>
            </w:pPr>
            <w:r w:rsidRPr="00CE0BD9">
              <w:rPr>
                <w:rFonts w:eastAsia="Microsoft YaHei"/>
              </w:rPr>
              <w:t>(8,8,2,1,1,4,8) with (</w:t>
            </w:r>
            <w:r w:rsidRPr="00CE0BD9">
              <w:rPr>
                <w:rFonts w:ascii="Cambria Math" w:eastAsia="Microsoft YaHei" w:hAnsi="Cambria Math" w:cs="Cambria Math"/>
              </w:rPr>
              <w:t>𝑑</w:t>
            </w:r>
            <w:r w:rsidRPr="00CE0BD9">
              <w:rPr>
                <w:rFonts w:eastAsia="Microsoft YaHei"/>
              </w:rPr>
              <w:t xml:space="preserve">H, </w:t>
            </w:r>
            <w:r w:rsidRPr="00CE0BD9">
              <w:rPr>
                <w:rFonts w:ascii="Cambria Math" w:eastAsia="Microsoft YaHei" w:hAnsi="Cambria Math" w:cs="Cambria Math"/>
              </w:rPr>
              <w:t>𝑑</w:t>
            </w:r>
            <w:r w:rsidRPr="00CE0BD9">
              <w:rPr>
                <w:rFonts w:eastAsia="Microsoft YaHei"/>
              </w:rPr>
              <w:t xml:space="preserve">V) = (0.5, </w:t>
            </w:r>
            <w:proofErr w:type="gramStart"/>
            <w:r w:rsidRPr="00CE0BD9">
              <w:rPr>
                <w:rFonts w:eastAsia="Microsoft YaHei"/>
              </w:rPr>
              <w:t>0.8)</w:t>
            </w:r>
            <w:r w:rsidRPr="00CE0BD9">
              <w:rPr>
                <w:rFonts w:ascii="Cambria Math" w:eastAsia="Microsoft YaHei" w:hAnsi="Cambria Math" w:cs="Cambria Math"/>
              </w:rPr>
              <w:t>𝜆</w:t>
            </w:r>
            <w:proofErr w:type="gramEnd"/>
          </w:p>
        </w:tc>
      </w:tr>
      <w:tr w:rsidR="00DA5C35" w:rsidRPr="00CE0BD9" w14:paraId="7EE65E88" w14:textId="77777777" w:rsidTr="00907346">
        <w:trPr>
          <w:jc w:val="center"/>
        </w:trPr>
        <w:tc>
          <w:tcPr>
            <w:tcW w:w="2515" w:type="dxa"/>
            <w:vAlign w:val="center"/>
          </w:tcPr>
          <w:p w14:paraId="1EA5443D" w14:textId="77777777" w:rsidR="00DA5C35" w:rsidRPr="00CE0BD9" w:rsidRDefault="00DA5C35" w:rsidP="00907346">
            <w:pPr>
              <w:snapToGrid w:val="0"/>
              <w:spacing w:before="0" w:after="0"/>
              <w:rPr>
                <w:rFonts w:eastAsia="Microsoft YaHei"/>
              </w:rPr>
            </w:pPr>
            <w:r w:rsidRPr="00CE0BD9">
              <w:rPr>
                <w:rFonts w:eastAsia="Microsoft YaHei"/>
              </w:rPr>
              <w:t>UE max Tx power</w:t>
            </w:r>
          </w:p>
        </w:tc>
        <w:tc>
          <w:tcPr>
            <w:tcW w:w="6835" w:type="dxa"/>
            <w:vAlign w:val="center"/>
          </w:tcPr>
          <w:p w14:paraId="45378B43" w14:textId="77777777" w:rsidR="00DA5C35" w:rsidRPr="00CE0BD9" w:rsidRDefault="00DA5C35" w:rsidP="00907346">
            <w:pPr>
              <w:snapToGrid w:val="0"/>
              <w:spacing w:before="0" w:after="0"/>
              <w:rPr>
                <w:rFonts w:eastAsia="Microsoft YaHei"/>
              </w:rPr>
            </w:pPr>
            <w:r w:rsidRPr="00CE0BD9">
              <w:rPr>
                <w:rFonts w:ascii="Times" w:hAnsi="Times" w:cs="Times"/>
              </w:rPr>
              <w:t>32 dBm (FWA, 38.101)</w:t>
            </w:r>
          </w:p>
        </w:tc>
      </w:tr>
      <w:tr w:rsidR="00DA5C35" w:rsidRPr="00CE0BD9" w14:paraId="1E1EA061" w14:textId="77777777" w:rsidTr="00907346">
        <w:trPr>
          <w:jc w:val="center"/>
        </w:trPr>
        <w:tc>
          <w:tcPr>
            <w:tcW w:w="2515" w:type="dxa"/>
          </w:tcPr>
          <w:p w14:paraId="66C57566" w14:textId="77777777" w:rsidR="00DA5C35" w:rsidRPr="00CE0BD9" w:rsidRDefault="00DA5C35" w:rsidP="00907346">
            <w:pPr>
              <w:snapToGrid w:val="0"/>
              <w:spacing w:before="0" w:after="0"/>
              <w:jc w:val="left"/>
              <w:rPr>
                <w:rFonts w:eastAsia="Microsoft YaHei"/>
              </w:rPr>
            </w:pPr>
            <w:r w:rsidRPr="00CE0BD9">
              <w:rPr>
                <w:rFonts w:eastAsia="Microsoft YaHei"/>
              </w:rPr>
              <w:t>UE antenna layout</w:t>
            </w:r>
          </w:p>
        </w:tc>
        <w:tc>
          <w:tcPr>
            <w:tcW w:w="6835" w:type="dxa"/>
          </w:tcPr>
          <w:p w14:paraId="4035BCC5" w14:textId="0A2A89E9" w:rsidR="00DA5C35" w:rsidRPr="00CE0BD9" w:rsidRDefault="00DA5C35" w:rsidP="00907346">
            <w:pPr>
              <w:snapToGrid w:val="0"/>
              <w:spacing w:before="0" w:after="0"/>
              <w:jc w:val="left"/>
              <w:rPr>
                <w:lang w:val="es-ES"/>
              </w:rPr>
            </w:pPr>
            <w:r w:rsidRPr="00CE0BD9">
              <w:rPr>
                <w:lang w:val="es-ES"/>
              </w:rPr>
              <w:t xml:space="preserve">(M, N, P) = (1,4,2) </w:t>
            </w:r>
            <w:proofErr w:type="spellStart"/>
            <w:r w:rsidRPr="00CE0BD9">
              <w:rPr>
                <w:lang w:val="es-ES"/>
              </w:rPr>
              <w:t>for</w:t>
            </w:r>
            <w:proofErr w:type="spellEnd"/>
            <w:r w:rsidRPr="00CE0BD9">
              <w:rPr>
                <w:lang w:val="es-ES"/>
              </w:rPr>
              <w:t xml:space="preserve"> ULA</w:t>
            </w:r>
          </w:p>
          <w:p w14:paraId="6897AEED" w14:textId="12252D4D" w:rsidR="00DA5C35" w:rsidRPr="00CE0BD9" w:rsidRDefault="00A03CCB" w:rsidP="00907346">
            <w:pPr>
              <w:snapToGrid w:val="0"/>
              <w:spacing w:before="0" w:after="0"/>
              <w:jc w:val="left"/>
              <w:rPr>
                <w:lang w:val="es-ES"/>
              </w:rPr>
            </w:pPr>
            <w:proofErr w:type="spellStart"/>
            <w:r>
              <w:rPr>
                <w:lang w:val="es-ES"/>
              </w:rPr>
              <w:t>A</w:t>
            </w:r>
            <w:r w:rsidR="00DA5C35" w:rsidRPr="00CE0BD9">
              <w:rPr>
                <w:lang w:val="es-ES"/>
              </w:rPr>
              <w:t>ntenna</w:t>
            </w:r>
            <w:proofErr w:type="spellEnd"/>
            <w:r w:rsidR="00DA5C35" w:rsidRPr="00CE0BD9">
              <w:rPr>
                <w:lang w:val="es-ES"/>
              </w:rPr>
              <w:t xml:space="preserve"> </w:t>
            </w:r>
            <w:proofErr w:type="spellStart"/>
            <w:r w:rsidR="00DA5C35" w:rsidRPr="00CE0BD9">
              <w:rPr>
                <w:lang w:val="es-ES"/>
              </w:rPr>
              <w:t>elements</w:t>
            </w:r>
            <w:proofErr w:type="spellEnd"/>
            <w:r w:rsidR="00DA5C35" w:rsidRPr="00CE0BD9">
              <w:rPr>
                <w:lang w:val="es-ES"/>
              </w:rPr>
              <w:t xml:space="preserve"> are </w:t>
            </w:r>
            <w:proofErr w:type="spellStart"/>
            <w:r w:rsidR="00DA5C35" w:rsidRPr="00CE0BD9">
              <w:rPr>
                <w:lang w:val="es-ES"/>
              </w:rPr>
              <w:t>spaced</w:t>
            </w:r>
            <w:proofErr w:type="spellEnd"/>
            <w:r w:rsidR="00DA5C35" w:rsidRPr="00CE0BD9">
              <w:rPr>
                <w:lang w:val="es-ES"/>
              </w:rPr>
              <w:t xml:space="preserve"> </w:t>
            </w:r>
            <w:proofErr w:type="spellStart"/>
            <w:r w:rsidR="00DA5C35" w:rsidRPr="00CE0BD9">
              <w:rPr>
                <w:lang w:val="es-ES"/>
              </w:rPr>
              <w:t>by</w:t>
            </w:r>
            <w:proofErr w:type="spellEnd"/>
            <w:r w:rsidR="00DA5C35" w:rsidRPr="00CE0BD9">
              <w:rPr>
                <w:lang w:val="es-ES"/>
              </w:rPr>
              <w:t xml:space="preserve"> 0.5λ, </w:t>
            </w:r>
            <w:proofErr w:type="spellStart"/>
            <w:r w:rsidR="00DA5C35" w:rsidRPr="00CE0BD9">
              <w:rPr>
                <w:lang w:val="es-ES"/>
              </w:rPr>
              <w:t>cross-polarized</w:t>
            </w:r>
            <w:proofErr w:type="spellEnd"/>
            <w:r w:rsidR="00DA5C35" w:rsidRPr="00CE0BD9">
              <w:rPr>
                <w:lang w:val="es-ES"/>
              </w:rPr>
              <w:t xml:space="preserve"> (0/+90 </w:t>
            </w:r>
            <w:proofErr w:type="spellStart"/>
            <w:r w:rsidR="00DA5C35" w:rsidRPr="00CE0BD9">
              <w:rPr>
                <w:lang w:val="es-ES"/>
              </w:rPr>
              <w:t>deg</w:t>
            </w:r>
            <w:proofErr w:type="spellEnd"/>
            <w:r w:rsidR="00DA5C35" w:rsidRPr="00CE0BD9">
              <w:rPr>
                <w:lang w:val="es-ES"/>
              </w:rPr>
              <w:t>)</w:t>
            </w:r>
          </w:p>
        </w:tc>
      </w:tr>
      <w:tr w:rsidR="00DA5C35" w:rsidRPr="00CE0BD9" w14:paraId="22A5A0F3" w14:textId="77777777" w:rsidTr="00907346">
        <w:trPr>
          <w:jc w:val="center"/>
        </w:trPr>
        <w:tc>
          <w:tcPr>
            <w:tcW w:w="2515" w:type="dxa"/>
          </w:tcPr>
          <w:p w14:paraId="17FB5A65" w14:textId="77777777" w:rsidR="00DA5C35" w:rsidRPr="00CE0BD9" w:rsidRDefault="00DA5C35" w:rsidP="00907346">
            <w:pPr>
              <w:snapToGrid w:val="0"/>
              <w:spacing w:before="0" w:after="0"/>
              <w:rPr>
                <w:rFonts w:eastAsia="Microsoft YaHei"/>
              </w:rPr>
            </w:pPr>
            <w:r w:rsidRPr="00CE0BD9">
              <w:rPr>
                <w:rFonts w:eastAsia="Microsoft YaHei"/>
              </w:rPr>
              <w:t>UE antenna pattern</w:t>
            </w:r>
          </w:p>
        </w:tc>
        <w:tc>
          <w:tcPr>
            <w:tcW w:w="6835" w:type="dxa"/>
          </w:tcPr>
          <w:p w14:paraId="20C78E2A" w14:textId="77777777" w:rsidR="00DA5C35" w:rsidRPr="00CE0BD9" w:rsidRDefault="00DA5C35" w:rsidP="00907346">
            <w:pPr>
              <w:snapToGrid w:val="0"/>
              <w:spacing w:before="0" w:after="0"/>
              <w:rPr>
                <w:rFonts w:eastAsia="Microsoft YaHei"/>
              </w:rPr>
            </w:pPr>
            <w:r w:rsidRPr="00CE0BD9">
              <w:rPr>
                <w:rFonts w:eastAsia="Microsoft YaHei"/>
              </w:rPr>
              <w:t xml:space="preserve">8 </w:t>
            </w:r>
            <w:proofErr w:type="spellStart"/>
            <w:r w:rsidRPr="00CE0BD9">
              <w:rPr>
                <w:rFonts w:eastAsia="Microsoft YaHei"/>
              </w:rPr>
              <w:t>dBi</w:t>
            </w:r>
            <w:proofErr w:type="spellEnd"/>
            <w:r w:rsidRPr="00CE0BD9">
              <w:rPr>
                <w:rFonts w:eastAsia="Microsoft YaHei"/>
              </w:rPr>
              <w:t>, 65° HPBW (Outdoor FWA)</w:t>
            </w:r>
          </w:p>
        </w:tc>
      </w:tr>
      <w:tr w:rsidR="00DA5C35" w:rsidRPr="00CE0BD9" w14:paraId="60271452" w14:textId="77777777" w:rsidTr="00907346">
        <w:trPr>
          <w:jc w:val="center"/>
        </w:trPr>
        <w:tc>
          <w:tcPr>
            <w:tcW w:w="2515" w:type="dxa"/>
            <w:vAlign w:val="center"/>
          </w:tcPr>
          <w:p w14:paraId="471C4CE3" w14:textId="77777777" w:rsidR="00DA5C35" w:rsidRPr="00CE0BD9" w:rsidRDefault="00DA5C35" w:rsidP="00907346">
            <w:pPr>
              <w:snapToGrid w:val="0"/>
              <w:spacing w:before="0" w:after="0"/>
              <w:jc w:val="left"/>
              <w:rPr>
                <w:rFonts w:eastAsia="Microsoft YaHei"/>
              </w:rPr>
            </w:pPr>
            <w:r w:rsidRPr="00CE0BD9">
              <w:rPr>
                <w:rFonts w:eastAsia="Microsoft YaHei"/>
              </w:rPr>
              <w:t>Traffic Models</w:t>
            </w:r>
          </w:p>
        </w:tc>
        <w:tc>
          <w:tcPr>
            <w:tcW w:w="6835" w:type="dxa"/>
            <w:vAlign w:val="center"/>
          </w:tcPr>
          <w:p w14:paraId="23BE8CAA" w14:textId="77777777" w:rsidR="00DA5C35" w:rsidRPr="00CE0BD9" w:rsidRDefault="00DA5C35" w:rsidP="00907346">
            <w:pPr>
              <w:snapToGrid w:val="0"/>
              <w:spacing w:before="0" w:after="0"/>
              <w:jc w:val="left"/>
              <w:rPr>
                <w:rFonts w:eastAsia="Microsoft YaHei"/>
              </w:rPr>
            </w:pPr>
            <w:r w:rsidRPr="00CE0BD9">
              <w:rPr>
                <w:rFonts w:eastAsia="Microsoft YaHei"/>
              </w:rPr>
              <w:t>Full buffer</w:t>
            </w:r>
          </w:p>
        </w:tc>
      </w:tr>
      <w:tr w:rsidR="00DA5C35" w:rsidRPr="00CE0BD9" w14:paraId="0AB9A7C9" w14:textId="77777777" w:rsidTr="00907346">
        <w:trPr>
          <w:jc w:val="center"/>
        </w:trPr>
        <w:tc>
          <w:tcPr>
            <w:tcW w:w="2515" w:type="dxa"/>
            <w:vAlign w:val="center"/>
          </w:tcPr>
          <w:p w14:paraId="56438154" w14:textId="77777777" w:rsidR="00DA5C35" w:rsidRPr="00CE0BD9" w:rsidRDefault="00DA5C35" w:rsidP="00907346">
            <w:pPr>
              <w:snapToGrid w:val="0"/>
              <w:spacing w:before="0" w:after="0"/>
            </w:pPr>
            <w:r w:rsidRPr="00CE0BD9">
              <w:t>Modulation</w:t>
            </w:r>
          </w:p>
        </w:tc>
        <w:tc>
          <w:tcPr>
            <w:tcW w:w="6835" w:type="dxa"/>
            <w:vAlign w:val="center"/>
          </w:tcPr>
          <w:p w14:paraId="76C550CC" w14:textId="77777777" w:rsidR="00DA5C35" w:rsidRPr="00CE0BD9" w:rsidRDefault="00DA5C35" w:rsidP="00907346">
            <w:pPr>
              <w:snapToGrid w:val="0"/>
              <w:spacing w:before="0" w:after="0"/>
            </w:pPr>
            <w:r w:rsidRPr="00CE0BD9">
              <w:t>Up to 256-QAM</w:t>
            </w:r>
          </w:p>
        </w:tc>
      </w:tr>
      <w:tr w:rsidR="00DA5C35" w:rsidRPr="00CE0BD9" w14:paraId="65F30D3C" w14:textId="77777777" w:rsidTr="00907346">
        <w:trPr>
          <w:jc w:val="center"/>
        </w:trPr>
        <w:tc>
          <w:tcPr>
            <w:tcW w:w="2515" w:type="dxa"/>
          </w:tcPr>
          <w:p w14:paraId="0F667F4C" w14:textId="77777777" w:rsidR="00DA5C35" w:rsidRPr="00CE0BD9" w:rsidRDefault="00DA5C35" w:rsidP="00907346">
            <w:pPr>
              <w:snapToGrid w:val="0"/>
              <w:spacing w:before="0" w:after="0"/>
            </w:pPr>
            <w:r w:rsidRPr="00CE0BD9">
              <w:t>Power control</w:t>
            </w:r>
          </w:p>
        </w:tc>
        <w:tc>
          <w:tcPr>
            <w:tcW w:w="6835" w:type="dxa"/>
          </w:tcPr>
          <w:p w14:paraId="6A2E3FB4" w14:textId="77777777" w:rsidR="00DA5C35" w:rsidRPr="00CE0BD9" w:rsidRDefault="00DA5C35" w:rsidP="00907346">
            <w:pPr>
              <w:pStyle w:val="mc-p"/>
              <w:spacing w:before="0" w:beforeAutospacing="0" w:after="0" w:afterAutospacing="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Open loop,</w:t>
            </w:r>
            <w:r w:rsidRPr="00CE0BD9">
              <w:rPr>
                <w:rFonts w:ascii="Times New Roman" w:eastAsia="SimSun" w:hAnsi="Times New Roman" w:cs="Times New Roman"/>
                <w:lang w:eastAsia="en-US"/>
              </w:rPr>
              <w:t> </w:t>
            </w:r>
          </w:p>
          <w:p w14:paraId="0B4EC5F8"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alpha = 0.8</w:t>
            </w:r>
          </w:p>
          <w:p w14:paraId="680D6BF2" w14:textId="77777777" w:rsidR="00DA5C35" w:rsidRPr="00CE0BD9" w:rsidRDefault="00DA5C35" w:rsidP="00907346">
            <w:pPr>
              <w:pStyle w:val="mc-p"/>
              <w:spacing w:before="0" w:beforeAutospacing="0" w:after="0" w:afterAutospacing="0"/>
              <w:ind w:left="250" w:hanging="180"/>
              <w:contextualSpacing/>
              <w:rPr>
                <w:rFonts w:ascii="Times New Roman" w:eastAsia="SimSun" w:hAnsi="Times New Roman" w:cs="Times New Roman"/>
                <w:sz w:val="20"/>
                <w:szCs w:val="20"/>
                <w:lang w:eastAsia="en-US"/>
              </w:rPr>
            </w:pPr>
            <w:r w:rsidRPr="00CE0BD9">
              <w:rPr>
                <w:rFonts w:ascii="Times New Roman" w:eastAsia="SimSun" w:hAnsi="Times New Roman" w:cs="Times New Roman"/>
                <w:sz w:val="20"/>
                <w:szCs w:val="20"/>
                <w:lang w:eastAsia="en-US"/>
              </w:rPr>
              <w:t>-   </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P0</w:t>
            </w:r>
            <w:r w:rsidRPr="00CE0BD9">
              <w:rPr>
                <w:rFonts w:ascii="Times New Roman" w:eastAsia="SimSun" w:hAnsi="Times New Roman" w:cs="Times New Roman"/>
                <w:lang w:eastAsia="en-US"/>
              </w:rPr>
              <w:t> </w:t>
            </w:r>
            <w:r w:rsidRPr="00CE0BD9">
              <w:rPr>
                <w:rFonts w:ascii="Times New Roman" w:eastAsia="SimSun" w:hAnsi="Times New Roman" w:cs="Times New Roman"/>
                <w:sz w:val="20"/>
                <w:szCs w:val="20"/>
                <w:lang w:eastAsia="en-US"/>
              </w:rPr>
              <w:t>= -80 dBm</w:t>
            </w:r>
            <w:r w:rsidRPr="00CE0BD9">
              <w:rPr>
                <w:rFonts w:ascii="Times New Roman" w:eastAsia="SimSun" w:hAnsi="Times New Roman" w:cs="Times New Roman"/>
                <w:lang w:eastAsia="en-US"/>
              </w:rPr>
              <w:t>  </w:t>
            </w:r>
          </w:p>
        </w:tc>
      </w:tr>
      <w:tr w:rsidR="00DA5C35" w:rsidRPr="00CE0BD9" w14:paraId="5E0ADFFA" w14:textId="77777777" w:rsidTr="00907346">
        <w:trPr>
          <w:jc w:val="center"/>
        </w:trPr>
        <w:tc>
          <w:tcPr>
            <w:tcW w:w="2515" w:type="dxa"/>
          </w:tcPr>
          <w:p w14:paraId="384FAD56" w14:textId="77777777" w:rsidR="00DA5C35" w:rsidRPr="00CE0BD9" w:rsidRDefault="00DA5C35" w:rsidP="00907346">
            <w:pPr>
              <w:snapToGrid w:val="0"/>
              <w:spacing w:before="0" w:after="0"/>
            </w:pPr>
            <w:r w:rsidRPr="00CE0BD9">
              <w:t>Phase offset range</w:t>
            </w:r>
          </w:p>
        </w:tc>
        <w:tc>
          <w:tcPr>
            <w:tcW w:w="6835" w:type="dxa"/>
          </w:tcPr>
          <w:p w14:paraId="63B97D5A" w14:textId="77777777" w:rsidR="00DA5C35" w:rsidRPr="00CE0BD9" w:rsidRDefault="00DA5C35" w:rsidP="00907346">
            <w:pPr>
              <w:pStyle w:val="mc-p"/>
              <w:spacing w:before="0" w:beforeAutospacing="0" w:after="0" w:afterAutospacing="0"/>
              <w:contextualSpacing/>
              <w:rPr>
                <w:rFonts w:ascii="Times New Roman" w:eastAsia="Microsoft YaHei" w:hAnsi="Times New Roman" w:cs="Times New Roman"/>
                <w:sz w:val="20"/>
                <w:szCs w:val="20"/>
                <w:lang w:eastAsia="en-US"/>
              </w:rPr>
            </w:pPr>
            <w:r w:rsidRPr="00CE0BD9">
              <w:rPr>
                <w:rFonts w:ascii="Times New Roman" w:eastAsia="Microsoft YaHei" w:hAnsi="Times New Roman" w:cs="Times New Roman"/>
                <w:sz w:val="20"/>
                <w:szCs w:val="20"/>
                <w:lang w:eastAsia="en-US"/>
              </w:rPr>
              <w:t xml:space="preserve">Phase Error ~ </w:t>
            </w:r>
            <w:r w:rsidRPr="00CE0BD9">
              <w:rPr>
                <w:rFonts w:ascii="Cambria Math" w:eastAsia="Microsoft YaHei" w:hAnsi="Cambria Math" w:cs="Cambria Math"/>
                <w:sz w:val="20"/>
                <w:szCs w:val="20"/>
                <w:lang w:eastAsia="en-US"/>
              </w:rPr>
              <w:t>𝑈</w:t>
            </w:r>
            <w:r w:rsidRPr="00CE0BD9">
              <w:rPr>
                <w:rFonts w:ascii="Times New Roman" w:eastAsia="Microsoft YaHei" w:hAnsi="Times New Roman" w:cs="Times New Roman"/>
                <w:sz w:val="20"/>
                <w:szCs w:val="20"/>
                <w:lang w:eastAsia="en-US"/>
              </w:rPr>
              <w:t xml:space="preserve"> [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xml:space="preserve">, </w:t>
            </w:r>
            <w:r w:rsidRPr="00CE0BD9">
              <w:rPr>
                <w:rFonts w:ascii="Cambria Math" w:eastAsia="Microsoft YaHei" w:hAnsi="Cambria Math" w:cs="Cambria Math"/>
                <w:sz w:val="20"/>
                <w:szCs w:val="20"/>
                <w:lang w:eastAsia="en-US"/>
              </w:rPr>
              <w:t>θ</w:t>
            </w:r>
            <w:r w:rsidRPr="00CE0BD9">
              <w:rPr>
                <w:rFonts w:ascii="Times New Roman" w:eastAsia="Microsoft YaHei" w:hAnsi="Times New Roman" w:cs="Times New Roman"/>
                <w:sz w:val="20"/>
                <w:szCs w:val="20"/>
                <w:lang w:eastAsia="en-US"/>
              </w:rPr>
              <w:t>], θ = 0°, 45°, 90°, 135°, 180°</w:t>
            </w:r>
          </w:p>
        </w:tc>
      </w:tr>
      <w:tr w:rsidR="00DA5C35" w:rsidRPr="001A009C" w14:paraId="7004A912" w14:textId="77777777" w:rsidTr="00907346">
        <w:trPr>
          <w:jc w:val="center"/>
        </w:trPr>
        <w:tc>
          <w:tcPr>
            <w:tcW w:w="2515" w:type="dxa"/>
            <w:vAlign w:val="center"/>
          </w:tcPr>
          <w:p w14:paraId="623F6471" w14:textId="77777777" w:rsidR="00DA5C35" w:rsidRPr="00CE0BD9" w:rsidRDefault="00DA5C35" w:rsidP="00907346">
            <w:pPr>
              <w:snapToGrid w:val="0"/>
              <w:spacing w:before="0" w:after="0"/>
            </w:pPr>
            <w:r w:rsidRPr="00CE0BD9">
              <w:t xml:space="preserve">UL codebook </w:t>
            </w:r>
          </w:p>
        </w:tc>
        <w:tc>
          <w:tcPr>
            <w:tcW w:w="6835" w:type="dxa"/>
            <w:vAlign w:val="center"/>
          </w:tcPr>
          <w:p w14:paraId="153CA522" w14:textId="60BFB81E" w:rsidR="00CE0BD9" w:rsidRPr="00CA7B12" w:rsidRDefault="00DA5C35" w:rsidP="00907346">
            <w:pPr>
              <w:snapToGrid w:val="0"/>
              <w:spacing w:before="0" w:after="0"/>
            </w:pPr>
            <w:r w:rsidRPr="00CA7B12">
              <w:t>Alt 1b</w:t>
            </w:r>
            <w:r w:rsidR="002806CF" w:rsidRPr="00CA7B12">
              <w:t xml:space="preserve"> (pure DFT CB </w:t>
            </w:r>
            <w:r w:rsidR="00CE0BD9" w:rsidRPr="00CA7B12">
              <w:t>with</w:t>
            </w:r>
            <w:r w:rsidR="002806CF" w:rsidRPr="00CA7B12">
              <w:t xml:space="preserve"> </w:t>
            </w:r>
            <w:r w:rsidR="007E4144" w:rsidRPr="00CA7B12">
              <w:t xml:space="preserve">size </w:t>
            </w:r>
            <w:r w:rsidR="002806CF" w:rsidRPr="00CA7B12">
              <w:t>120)</w:t>
            </w:r>
          </w:p>
          <w:p w14:paraId="25391FE7" w14:textId="072ED7AE" w:rsidR="00CE0BD9" w:rsidRPr="00CA7B12" w:rsidRDefault="00765FB0" w:rsidP="00907346">
            <w:pPr>
              <w:snapToGrid w:val="0"/>
              <w:spacing w:before="0" w:after="0"/>
            </w:pPr>
            <w:r w:rsidRPr="00CA7B12">
              <w:t>H</w:t>
            </w:r>
            <w:r w:rsidR="002806CF" w:rsidRPr="00CA7B12">
              <w:t xml:space="preserve">ybrid CB (DFT CB size 120 + 8 </w:t>
            </w:r>
            <w:proofErr w:type="spellStart"/>
            <w:r w:rsidR="002806CF" w:rsidRPr="00CA7B12">
              <w:t>nonDFT</w:t>
            </w:r>
            <w:proofErr w:type="spellEnd"/>
            <w:r w:rsidR="002806CF" w:rsidRPr="00CA7B12">
              <w:t xml:space="preserve"> precoders) </w:t>
            </w:r>
          </w:p>
          <w:p w14:paraId="34FD2F19" w14:textId="13978C91" w:rsidR="00DA5C35" w:rsidRPr="00CE0BD9" w:rsidRDefault="00765FB0" w:rsidP="00907346">
            <w:pPr>
              <w:snapToGrid w:val="0"/>
              <w:spacing w:before="0" w:after="0"/>
            </w:pPr>
            <w:r w:rsidRPr="00CA7B12">
              <w:t>H</w:t>
            </w:r>
            <w:r w:rsidR="002806CF" w:rsidRPr="00CA7B12">
              <w:t xml:space="preserve">ybrid CB (DFT CB size 80+48 </w:t>
            </w:r>
            <w:proofErr w:type="spellStart"/>
            <w:r w:rsidR="002806CF" w:rsidRPr="00CA7B12">
              <w:t>nonDFT</w:t>
            </w:r>
            <w:proofErr w:type="spellEnd"/>
            <w:r w:rsidR="002806CF" w:rsidRPr="00CA7B12">
              <w:t xml:space="preserve"> precoders)</w:t>
            </w:r>
          </w:p>
        </w:tc>
      </w:tr>
    </w:tbl>
    <w:p w14:paraId="7DD71351" w14:textId="3DBA2302" w:rsidR="00DA5C35" w:rsidRDefault="00DA5C35" w:rsidP="00DA5C35">
      <w:pPr>
        <w:rPr>
          <w:highlight w:val="yellow"/>
        </w:rPr>
      </w:pPr>
    </w:p>
    <w:p w14:paraId="70BDEE05" w14:textId="0BF0FC61" w:rsidR="00DB7733" w:rsidRPr="005F679A" w:rsidRDefault="00D32214" w:rsidP="006F00DD">
      <w:pPr>
        <w:rPr>
          <w:u w:val="single"/>
        </w:rPr>
      </w:pPr>
      <w:r>
        <w:t xml:space="preserve">For ULA </w:t>
      </w:r>
      <w:r w:rsidR="00720119">
        <w:t>layout</w:t>
      </w:r>
      <w:r w:rsidR="00EA21E6">
        <w:t xml:space="preserve">, with N1=4 and N2=1, </w:t>
      </w:r>
      <w:r w:rsidR="00430A13">
        <w:t xml:space="preserve">a pure DFT codebook can be constructed </w:t>
      </w:r>
      <w:r w:rsidR="00960C92">
        <w:t>as the following</w:t>
      </w:r>
      <w:r w:rsidR="0057171C">
        <w:t xml:space="preserve"> </w:t>
      </w:r>
      <w:r w:rsidR="0008033B">
        <w:fldChar w:fldCharType="begin"/>
      </w:r>
      <w:r w:rsidR="0008033B">
        <w:instrText xml:space="preserve"> REF _Ref127218591 \h </w:instrText>
      </w:r>
      <w:r w:rsidR="0008033B">
        <w:fldChar w:fldCharType="separate"/>
      </w:r>
      <w:r w:rsidR="00FD7DCF">
        <w:t xml:space="preserve">Table </w:t>
      </w:r>
      <w:r w:rsidR="00FD7DCF">
        <w:rPr>
          <w:noProof/>
        </w:rPr>
        <w:t>2</w:t>
      </w:r>
      <w:r w:rsidR="0008033B">
        <w:fldChar w:fldCharType="end"/>
      </w:r>
      <w:r w:rsidR="0057171C">
        <w:t xml:space="preserve">. </w:t>
      </w:r>
      <w:r w:rsidR="00657CA0">
        <w:t xml:space="preserve">Within this table, for each rank, </w:t>
      </w:r>
      <w:r w:rsidR="00067CFF">
        <w:t xml:space="preserve">Rel-15 spec for DL </w:t>
      </w:r>
      <w:r w:rsidR="00956201">
        <w:t>type 1</w:t>
      </w:r>
      <w:r w:rsidR="00615DF4">
        <w:t xml:space="preserve"> single panel CB</w:t>
      </w:r>
      <w:r w:rsidR="00EE57AA">
        <w:t xml:space="preserve"> mode 1 is </w:t>
      </w:r>
      <w:r w:rsidR="0053671C">
        <w:t>followed</w:t>
      </w:r>
      <w:r w:rsidR="00CE135C">
        <w:t xml:space="preserve">, without reducing the number of precoders for any rank. </w:t>
      </w:r>
      <w:r w:rsidR="00DB7733" w:rsidRPr="005F679A">
        <w:t xml:space="preserve"> </w:t>
      </w:r>
    </w:p>
    <w:p w14:paraId="227E890A" w14:textId="5A0AF358" w:rsidR="006F00DD" w:rsidRDefault="006F00DD" w:rsidP="006F00DD">
      <w:pPr>
        <w:pStyle w:val="Caption"/>
        <w:spacing w:before="0"/>
        <w:jc w:val="center"/>
        <w:rPr>
          <w:lang w:eastAsia="zh-CN"/>
        </w:rPr>
      </w:pPr>
      <w:bookmarkStart w:id="16" w:name="_Ref127218591"/>
      <w:r>
        <w:lastRenderedPageBreak/>
        <w:t xml:space="preserve">Table </w:t>
      </w:r>
      <w:r>
        <w:fldChar w:fldCharType="begin"/>
      </w:r>
      <w:r>
        <w:instrText>SEQ Table \* ARABIC</w:instrText>
      </w:r>
      <w:r>
        <w:fldChar w:fldCharType="separate"/>
      </w:r>
      <w:r w:rsidR="00FD7DCF">
        <w:rPr>
          <w:noProof/>
        </w:rPr>
        <w:t>2</w:t>
      </w:r>
      <w:r>
        <w:fldChar w:fldCharType="end"/>
      </w:r>
      <w:bookmarkEnd w:id="16"/>
      <w:r>
        <w:t>:</w:t>
      </w:r>
      <w:r w:rsidRPr="00D86520">
        <w:t xml:space="preserve"> </w:t>
      </w:r>
      <w:r w:rsidRPr="00C073A6">
        <w:t xml:space="preserve">UL 8Tx </w:t>
      </w:r>
      <w:r>
        <w:t xml:space="preserve">size 120 </w:t>
      </w:r>
      <w:r w:rsidR="00DC3B48">
        <w:t xml:space="preserve">CB </w:t>
      </w:r>
      <w:r w:rsidR="002870D8">
        <w:t>(</w:t>
      </w:r>
      <w:proofErr w:type="spellStart"/>
      <w:r w:rsidR="007D2FC3">
        <w:t>pureDFT</w:t>
      </w:r>
      <w:proofErr w:type="spellEnd"/>
      <w:r w:rsidR="00DC3B48">
        <w:t xml:space="preserve"> precoders</w:t>
      </w:r>
      <w:r w:rsidR="002870D8">
        <w:t>)</w:t>
      </w:r>
      <w:r w:rsidR="007D2FC3">
        <w:t xml:space="preserve"> </w:t>
      </w:r>
      <w:r w:rsidR="002870D8">
        <w:t>for ULA</w:t>
      </w:r>
      <w:r w:rsidR="004E657D">
        <w:t xml:space="preserve"> (</w:t>
      </w:r>
      <w:r w:rsidR="004E657D" w:rsidRPr="00E057B5">
        <w:t>N1=</w:t>
      </w:r>
      <w:r w:rsidR="004E657D">
        <w:t>4</w:t>
      </w:r>
      <w:r w:rsidR="004E657D" w:rsidRPr="00E057B5">
        <w:t>, N2=1</w:t>
      </w:r>
      <w:r w:rsidR="004E657D">
        <w:t>)</w:t>
      </w:r>
      <w:r w:rsidR="002870D8">
        <w:t xml:space="preserve"> layout</w:t>
      </w:r>
    </w:p>
    <w:tbl>
      <w:tblPr>
        <w:tblStyle w:val="TableGrid"/>
        <w:tblW w:w="0" w:type="auto"/>
        <w:tblLook w:val="04A0" w:firstRow="1" w:lastRow="0" w:firstColumn="1" w:lastColumn="0" w:noHBand="0" w:noVBand="1"/>
      </w:tblPr>
      <w:tblGrid>
        <w:gridCol w:w="1255"/>
        <w:gridCol w:w="1440"/>
        <w:gridCol w:w="7267"/>
      </w:tblGrid>
      <w:tr w:rsidR="006F00DD" w14:paraId="192363F7" w14:textId="77777777">
        <w:tc>
          <w:tcPr>
            <w:tcW w:w="1255" w:type="dxa"/>
          </w:tcPr>
          <w:p w14:paraId="6B5BFDF3" w14:textId="77777777" w:rsidR="006F00DD" w:rsidRPr="001F7703" w:rsidRDefault="006F00DD">
            <w:pPr>
              <w:spacing w:before="0" w:after="0"/>
            </w:pPr>
            <w:r w:rsidRPr="001F7703">
              <w:t>Rank</w:t>
            </w:r>
          </w:p>
        </w:tc>
        <w:tc>
          <w:tcPr>
            <w:tcW w:w="1440" w:type="dxa"/>
          </w:tcPr>
          <w:p w14:paraId="432A51C2" w14:textId="77777777" w:rsidR="006F00DD" w:rsidRPr="001F7703" w:rsidRDefault="006F00DD">
            <w:pPr>
              <w:spacing w:before="0" w:after="0"/>
            </w:pPr>
            <w:r w:rsidRPr="001F7703">
              <w:t xml:space="preserve"># precoders </w:t>
            </w:r>
          </w:p>
        </w:tc>
        <w:tc>
          <w:tcPr>
            <w:tcW w:w="7267" w:type="dxa"/>
          </w:tcPr>
          <w:p w14:paraId="498F4A54" w14:textId="77777777" w:rsidR="006F00DD" w:rsidRPr="001F7703" w:rsidRDefault="006F00DD">
            <w:pPr>
              <w:spacing w:before="0" w:after="0"/>
            </w:pPr>
            <w:r w:rsidRPr="001F7703">
              <w:t>Notes of codebook construction method</w:t>
            </w:r>
          </w:p>
        </w:tc>
      </w:tr>
      <w:tr w:rsidR="006F00DD" w14:paraId="72D2DBB4" w14:textId="77777777">
        <w:tc>
          <w:tcPr>
            <w:tcW w:w="1255" w:type="dxa"/>
          </w:tcPr>
          <w:p w14:paraId="7DBEC056" w14:textId="77777777" w:rsidR="006F00DD" w:rsidRPr="001F7703" w:rsidRDefault="006F00DD">
            <w:pPr>
              <w:spacing w:before="0" w:after="0"/>
            </w:pPr>
            <w:r w:rsidRPr="001F7703">
              <w:t>Rank 1</w:t>
            </w:r>
          </w:p>
        </w:tc>
        <w:tc>
          <w:tcPr>
            <w:tcW w:w="1440" w:type="dxa"/>
          </w:tcPr>
          <w:p w14:paraId="19E599A2" w14:textId="77777777" w:rsidR="006F00DD" w:rsidRPr="001F7703" w:rsidRDefault="006F00DD">
            <w:pPr>
              <w:spacing w:before="0" w:after="0"/>
            </w:pPr>
            <w:r>
              <w:t>16</w:t>
            </w:r>
          </w:p>
        </w:tc>
        <w:tc>
          <w:tcPr>
            <w:tcW w:w="7267" w:type="dxa"/>
          </w:tcPr>
          <w:p w14:paraId="18438F08"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r>
      <w:tr w:rsidR="006F00DD" w14:paraId="7CEEB408" w14:textId="77777777">
        <w:tc>
          <w:tcPr>
            <w:tcW w:w="1255" w:type="dxa"/>
          </w:tcPr>
          <w:p w14:paraId="1E437244" w14:textId="77777777" w:rsidR="006F00DD" w:rsidRPr="001F7703" w:rsidRDefault="006F00DD">
            <w:pPr>
              <w:spacing w:before="0" w:after="0"/>
            </w:pPr>
            <w:r w:rsidRPr="001F7703">
              <w:t>Rank 2</w:t>
            </w:r>
          </w:p>
        </w:tc>
        <w:tc>
          <w:tcPr>
            <w:tcW w:w="1440" w:type="dxa"/>
          </w:tcPr>
          <w:p w14:paraId="1C836782" w14:textId="77777777" w:rsidR="006F00DD" w:rsidRPr="001F7703" w:rsidRDefault="006F00DD">
            <w:pPr>
              <w:spacing w:before="0" w:after="0"/>
            </w:pPr>
            <w:r>
              <w:t>32</w:t>
            </w:r>
          </w:p>
        </w:tc>
        <w:tc>
          <w:tcPr>
            <w:tcW w:w="7267" w:type="dxa"/>
          </w:tcPr>
          <w:p w14:paraId="7826A0AB" w14:textId="77777777" w:rsidR="006F00DD" w:rsidRPr="001143BF" w:rsidRDefault="006F00DD">
            <w:pPr>
              <w:spacing w:before="0" w:after="0"/>
              <w:rPr>
                <w:rFonts w:ascii="Cambria Math" w:hAnsi="Cambria Math"/>
                <w:i/>
                <w:lang w:eastAsia="zh-CN"/>
              </w:rPr>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r>
      <w:tr w:rsidR="006F00DD" w14:paraId="5D0C58E8" w14:textId="77777777">
        <w:tc>
          <w:tcPr>
            <w:tcW w:w="1255" w:type="dxa"/>
          </w:tcPr>
          <w:p w14:paraId="6C7D971B" w14:textId="77777777" w:rsidR="006F00DD" w:rsidRPr="001F7703" w:rsidRDefault="006F00DD">
            <w:pPr>
              <w:spacing w:before="0" w:after="0"/>
            </w:pPr>
            <w:r w:rsidRPr="001F7703">
              <w:t>Rank 3</w:t>
            </w:r>
          </w:p>
        </w:tc>
        <w:tc>
          <w:tcPr>
            <w:tcW w:w="1440" w:type="dxa"/>
          </w:tcPr>
          <w:p w14:paraId="291ADEEC" w14:textId="77777777" w:rsidR="006F00DD" w:rsidRPr="001F7703" w:rsidRDefault="006F00DD">
            <w:pPr>
              <w:spacing w:before="0" w:after="0"/>
            </w:pPr>
            <w:r>
              <w:t>24</w:t>
            </w:r>
          </w:p>
        </w:tc>
        <w:tc>
          <w:tcPr>
            <w:tcW w:w="7267" w:type="dxa"/>
          </w:tcPr>
          <w:p w14:paraId="06E6BDCF"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m:t>
              </m:r>
            </m:oMath>
            <w:r>
              <w:t>,1,2</w:t>
            </w:r>
          </w:p>
        </w:tc>
      </w:tr>
      <w:tr w:rsidR="006F00DD" w14:paraId="4F5A39C3" w14:textId="77777777">
        <w:tc>
          <w:tcPr>
            <w:tcW w:w="1255" w:type="dxa"/>
          </w:tcPr>
          <w:p w14:paraId="3DBBAAA7" w14:textId="77777777" w:rsidR="006F00DD" w:rsidRPr="001F7703" w:rsidRDefault="006F00DD">
            <w:pPr>
              <w:spacing w:before="0" w:after="0"/>
            </w:pPr>
            <w:r w:rsidRPr="001F7703">
              <w:t>Rank 4</w:t>
            </w:r>
          </w:p>
        </w:tc>
        <w:tc>
          <w:tcPr>
            <w:tcW w:w="1440" w:type="dxa"/>
          </w:tcPr>
          <w:p w14:paraId="638E917F" w14:textId="77777777" w:rsidR="006F00DD" w:rsidRPr="001F7703" w:rsidRDefault="006F00DD">
            <w:pPr>
              <w:spacing w:before="0" w:after="0"/>
            </w:pPr>
            <w:r>
              <w:t>24</w:t>
            </w:r>
          </w:p>
        </w:tc>
        <w:tc>
          <w:tcPr>
            <w:tcW w:w="7267" w:type="dxa"/>
          </w:tcPr>
          <w:p w14:paraId="6F70A441" w14:textId="77777777" w:rsidR="006F00DD" w:rsidRPr="001143BF" w:rsidRDefault="006F00DD">
            <w:pPr>
              <w:spacing w:before="0" w:after="0"/>
              <w:rPr>
                <w:rFonts w:ascii="Cambria Math" w:hAnsi="Cambria Math"/>
                <w:i/>
              </w:rPr>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r>
      <w:tr w:rsidR="006F00DD" w14:paraId="3186C449" w14:textId="77777777">
        <w:tc>
          <w:tcPr>
            <w:tcW w:w="1255" w:type="dxa"/>
          </w:tcPr>
          <w:p w14:paraId="5366DA43" w14:textId="77777777" w:rsidR="006F00DD" w:rsidRPr="001F7703" w:rsidRDefault="006F00DD">
            <w:pPr>
              <w:spacing w:before="0" w:after="0"/>
            </w:pPr>
            <w:r w:rsidRPr="001F7703">
              <w:t>Rank 5</w:t>
            </w:r>
          </w:p>
        </w:tc>
        <w:tc>
          <w:tcPr>
            <w:tcW w:w="1440" w:type="dxa"/>
          </w:tcPr>
          <w:p w14:paraId="2BD00FD0" w14:textId="77777777" w:rsidR="006F00DD" w:rsidRPr="001F7703" w:rsidRDefault="006F00DD">
            <w:pPr>
              <w:spacing w:before="0" w:after="0"/>
            </w:pPr>
            <w:r>
              <w:t>8</w:t>
            </w:r>
          </w:p>
        </w:tc>
        <w:tc>
          <w:tcPr>
            <w:tcW w:w="7267" w:type="dxa"/>
          </w:tcPr>
          <w:p w14:paraId="67FB5F60"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552CC59C" w14:textId="77777777">
        <w:tc>
          <w:tcPr>
            <w:tcW w:w="1255" w:type="dxa"/>
          </w:tcPr>
          <w:p w14:paraId="1A24F944" w14:textId="77777777" w:rsidR="006F00DD" w:rsidRPr="001F7703" w:rsidRDefault="006F00DD">
            <w:pPr>
              <w:spacing w:before="0" w:after="0"/>
            </w:pPr>
            <w:r w:rsidRPr="001F7703">
              <w:t>Rank 6</w:t>
            </w:r>
          </w:p>
        </w:tc>
        <w:tc>
          <w:tcPr>
            <w:tcW w:w="1440" w:type="dxa"/>
          </w:tcPr>
          <w:p w14:paraId="177B69E4" w14:textId="77777777" w:rsidR="006F00DD" w:rsidRPr="001F7703" w:rsidRDefault="006F00DD">
            <w:pPr>
              <w:spacing w:before="0" w:after="0"/>
            </w:pPr>
            <w:r>
              <w:t>8</w:t>
            </w:r>
          </w:p>
        </w:tc>
        <w:tc>
          <w:tcPr>
            <w:tcW w:w="7267" w:type="dxa"/>
          </w:tcPr>
          <w:p w14:paraId="749A0E8A"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634D802E" w14:textId="77777777">
        <w:tc>
          <w:tcPr>
            <w:tcW w:w="1255" w:type="dxa"/>
          </w:tcPr>
          <w:p w14:paraId="31A5C6B7" w14:textId="77777777" w:rsidR="006F00DD" w:rsidRPr="001F7703" w:rsidRDefault="006F00DD">
            <w:pPr>
              <w:spacing w:before="0" w:after="0"/>
            </w:pPr>
            <w:r w:rsidRPr="001F7703">
              <w:t>Rank 7</w:t>
            </w:r>
          </w:p>
        </w:tc>
        <w:tc>
          <w:tcPr>
            <w:tcW w:w="1440" w:type="dxa"/>
          </w:tcPr>
          <w:p w14:paraId="3FC53A8A" w14:textId="77777777" w:rsidR="006F00DD" w:rsidRPr="001F7703" w:rsidRDefault="006F00DD">
            <w:pPr>
              <w:spacing w:before="0" w:after="0"/>
            </w:pPr>
            <w:r>
              <w:t>4</w:t>
            </w:r>
          </w:p>
        </w:tc>
        <w:tc>
          <w:tcPr>
            <w:tcW w:w="7267" w:type="dxa"/>
          </w:tcPr>
          <w:p w14:paraId="0C6394BB"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0EEC1114" w14:textId="77777777">
        <w:tc>
          <w:tcPr>
            <w:tcW w:w="1255" w:type="dxa"/>
          </w:tcPr>
          <w:p w14:paraId="2F3B5208" w14:textId="77777777" w:rsidR="006F00DD" w:rsidRPr="001F7703" w:rsidRDefault="006F00DD">
            <w:pPr>
              <w:spacing w:before="0" w:after="0"/>
            </w:pPr>
            <w:r w:rsidRPr="001F7703">
              <w:t>Rank 8</w:t>
            </w:r>
          </w:p>
        </w:tc>
        <w:tc>
          <w:tcPr>
            <w:tcW w:w="1440" w:type="dxa"/>
          </w:tcPr>
          <w:p w14:paraId="11C6D746" w14:textId="77777777" w:rsidR="006F00DD" w:rsidRPr="001F7703" w:rsidRDefault="006F00DD">
            <w:pPr>
              <w:spacing w:before="0" w:after="0"/>
            </w:pPr>
            <w:r>
              <w:t>4</w:t>
            </w:r>
          </w:p>
        </w:tc>
        <w:tc>
          <w:tcPr>
            <w:tcW w:w="7267" w:type="dxa"/>
          </w:tcPr>
          <w:p w14:paraId="143D4E28" w14:textId="77777777" w:rsidR="006F00DD" w:rsidRPr="001F7703" w:rsidRDefault="006F00DD">
            <w:pPr>
              <w:spacing w:before="0" w:after="0"/>
            </w:pP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r>
      <w:tr w:rsidR="006F00DD" w14:paraId="1985720F" w14:textId="77777777">
        <w:trPr>
          <w:trHeight w:val="50"/>
        </w:trPr>
        <w:tc>
          <w:tcPr>
            <w:tcW w:w="1255" w:type="dxa"/>
          </w:tcPr>
          <w:p w14:paraId="1157D6C1" w14:textId="77777777" w:rsidR="006F00DD" w:rsidRPr="001F7703" w:rsidRDefault="006F00DD">
            <w:pPr>
              <w:spacing w:before="0" w:after="0"/>
            </w:pPr>
            <w:r w:rsidRPr="001F7703">
              <w:t>Sum</w:t>
            </w:r>
          </w:p>
        </w:tc>
        <w:tc>
          <w:tcPr>
            <w:tcW w:w="1440" w:type="dxa"/>
          </w:tcPr>
          <w:p w14:paraId="71D65D36" w14:textId="77777777" w:rsidR="006F00DD" w:rsidRPr="001F7703" w:rsidRDefault="006F00DD">
            <w:pPr>
              <w:spacing w:before="0" w:after="0"/>
            </w:pPr>
            <w:r>
              <w:t>120</w:t>
            </w:r>
          </w:p>
        </w:tc>
        <w:tc>
          <w:tcPr>
            <w:tcW w:w="7267" w:type="dxa"/>
          </w:tcPr>
          <w:p w14:paraId="47C2DC2C" w14:textId="77777777" w:rsidR="006F00DD" w:rsidRPr="001F7703" w:rsidRDefault="006F00DD">
            <w:pPr>
              <w:spacing w:before="0" w:after="0"/>
            </w:pPr>
          </w:p>
        </w:tc>
      </w:tr>
    </w:tbl>
    <w:p w14:paraId="05E906AA" w14:textId="2D29145C" w:rsidR="00533463" w:rsidRDefault="00533463" w:rsidP="00533463">
      <w:pPr>
        <w:rPr>
          <w:highlight w:val="yellow"/>
          <w:u w:val="single"/>
        </w:rPr>
      </w:pPr>
    </w:p>
    <w:p w14:paraId="60CBABCA" w14:textId="3DC41E7E" w:rsidR="007033F2" w:rsidRPr="00A03CCB" w:rsidRDefault="007033F2" w:rsidP="00533463">
      <w:r w:rsidRPr="00A03CCB">
        <w:t>Obviously, the above constructed codebook only has size 120</w:t>
      </w:r>
      <w:r w:rsidR="00462EE9" w:rsidRPr="00A03CCB">
        <w:t xml:space="preserve">. It can be supplemented with 8 </w:t>
      </w:r>
      <w:proofErr w:type="spellStart"/>
      <w:r w:rsidR="00462EE9" w:rsidRPr="00A03CCB">
        <w:t>nonDFT</w:t>
      </w:r>
      <w:proofErr w:type="spellEnd"/>
      <w:r w:rsidR="00462EE9" w:rsidRPr="00A03CCB">
        <w:t xml:space="preserve"> precoders</w:t>
      </w:r>
      <w:r w:rsidR="0044650B" w:rsidRPr="00A03CCB">
        <w:t xml:space="preserve">, otherwise the </w:t>
      </w:r>
      <w:r w:rsidR="00C413A9" w:rsidRPr="00A03CCB">
        <w:t>8</w:t>
      </w:r>
      <w:r w:rsidR="00386536" w:rsidRPr="00A03CCB">
        <w:t xml:space="preserve"> codepoints </w:t>
      </w:r>
      <w:r w:rsidR="00AC267B" w:rsidRPr="00A03CCB">
        <w:t xml:space="preserve">are wasted, </w:t>
      </w:r>
      <w:r w:rsidR="001C1020" w:rsidRPr="00A03CCB">
        <w:t xml:space="preserve">as there are </w:t>
      </w:r>
      <w:r w:rsidR="00C71FFF">
        <w:t xml:space="preserve">anyway </w:t>
      </w:r>
      <w:r w:rsidR="000A5B0A" w:rsidRPr="00A03CCB">
        <w:t xml:space="preserve">7 bits to signal </w:t>
      </w:r>
      <w:r w:rsidR="008E6154" w:rsidRPr="00A03CCB">
        <w:t xml:space="preserve">a codebook with size 120. </w:t>
      </w:r>
      <w:r w:rsidR="00931EEB" w:rsidRPr="00A03CCB">
        <w:t xml:space="preserve">Based on </w:t>
      </w:r>
      <w:r w:rsidR="009B0B26" w:rsidRPr="00A03CCB">
        <w:t xml:space="preserve">simulation results and observed rank distribution, it is found that </w:t>
      </w:r>
      <w:r w:rsidR="00E61200" w:rsidRPr="00A03CCB">
        <w:t xml:space="preserve">adding the 8 </w:t>
      </w:r>
      <w:proofErr w:type="spellStart"/>
      <w:r w:rsidR="00E939BB" w:rsidRPr="00A03CCB">
        <w:t>nonDFT</w:t>
      </w:r>
      <w:proofErr w:type="spellEnd"/>
      <w:r w:rsidR="00E939BB" w:rsidRPr="00A03CCB">
        <w:t xml:space="preserve"> precoders to rank 2</w:t>
      </w:r>
      <w:r w:rsidR="00D54C8E" w:rsidRPr="00A03CCB">
        <w:t xml:space="preserve">, as shown in the following </w:t>
      </w:r>
      <w:r w:rsidR="00705010">
        <w:fldChar w:fldCharType="begin"/>
      </w:r>
      <w:r w:rsidR="00705010">
        <w:instrText xml:space="preserve"> REF _Ref127218744 \h </w:instrText>
      </w:r>
      <w:r w:rsidR="00705010">
        <w:fldChar w:fldCharType="separate"/>
      </w:r>
      <w:r w:rsidR="00FD7DCF" w:rsidRPr="009A278F">
        <w:t xml:space="preserve">Table </w:t>
      </w:r>
      <w:r w:rsidR="00FD7DCF">
        <w:rPr>
          <w:noProof/>
        </w:rPr>
        <w:t>3</w:t>
      </w:r>
      <w:r w:rsidR="00705010">
        <w:fldChar w:fldCharType="end"/>
      </w:r>
      <w:r w:rsidR="00D54C8E" w:rsidRPr="00A03CCB">
        <w:t>,</w:t>
      </w:r>
      <w:r w:rsidR="00E939BB" w:rsidRPr="00A03CCB">
        <w:t xml:space="preserve"> can optimize the codebook performance</w:t>
      </w:r>
      <w:r w:rsidR="00D54C8E" w:rsidRPr="00A03CCB">
        <w:t xml:space="preserve">. </w:t>
      </w:r>
      <w:r w:rsidR="00E30130" w:rsidRPr="00A03CCB">
        <w:t xml:space="preserve"> </w:t>
      </w:r>
      <w:r w:rsidR="00462EE9" w:rsidRPr="00A03CCB">
        <w:t xml:space="preserve"> </w:t>
      </w:r>
    </w:p>
    <w:p w14:paraId="1096CB5D" w14:textId="55BD8471" w:rsidR="00406CC6" w:rsidRPr="00E5740E" w:rsidRDefault="00F80D67" w:rsidP="00533463">
      <w:pPr>
        <w:rPr>
          <w:color w:val="000000" w:themeColor="text1"/>
        </w:rPr>
      </w:pPr>
      <w:r w:rsidRPr="00E5740E">
        <w:rPr>
          <w:color w:val="000000" w:themeColor="text1"/>
        </w:rPr>
        <w:t xml:space="preserve">The method for selecting  </w:t>
      </w:r>
      <m:oMath>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N</m:t>
            </m:r>
          </m:sup>
        </m:sSup>
        <m:r>
          <w:rPr>
            <w:rFonts w:ascii="Cambria Math" w:hAnsi="Cambria Math"/>
            <w:color w:val="000000" w:themeColor="text1"/>
          </w:rPr>
          <m:t>-M</m:t>
        </m:r>
      </m:oMath>
      <w:r w:rsidRPr="00E5740E">
        <w:rPr>
          <w:color w:val="000000" w:themeColor="text1"/>
        </w:rPr>
        <w:t xml:space="preserve"> nonDFT precoders generated via Alt 2a</w:t>
      </w:r>
      <w:r w:rsidR="00CC11AC" w:rsidRPr="00E5740E">
        <w:rPr>
          <w:color w:val="000000" w:themeColor="text1"/>
        </w:rPr>
        <w:t xml:space="preserve"> is illustrated as follows</w:t>
      </w:r>
      <w:r w:rsidRPr="00E5740E">
        <w:rPr>
          <w:color w:val="000000" w:themeColor="text1"/>
        </w:rPr>
        <w:t>.</w:t>
      </w:r>
      <w:r w:rsidR="00BC041F" w:rsidRPr="00E5740E">
        <w:rPr>
          <w:color w:val="000000" w:themeColor="text1"/>
        </w:rPr>
        <w:t xml:space="preserve"> </w:t>
      </w:r>
      <w:r w:rsidR="00047EAA">
        <w:rPr>
          <w:iCs/>
          <w:color w:val="000000" w:themeColor="text1"/>
        </w:rPr>
        <w:t xml:space="preserve">Suppose we need add </w:t>
      </w:r>
      <m:oMath>
        <m:r>
          <w:rPr>
            <w:rFonts w:ascii="Cambria Math" w:hAnsi="Cambria Math"/>
            <w:color w:val="000000" w:themeColor="text1"/>
          </w:rPr>
          <m:t>8</m:t>
        </m:r>
      </m:oMath>
      <w:r w:rsidR="00047EAA" w:rsidRPr="00E5740E">
        <w:rPr>
          <w:iCs/>
          <w:color w:val="000000" w:themeColor="text1"/>
        </w:rPr>
        <w:t xml:space="preserve"> </w:t>
      </w:r>
      <w:proofErr w:type="spellStart"/>
      <w:r w:rsidR="00047EAA" w:rsidRPr="00E5740E">
        <w:rPr>
          <w:color w:val="000000" w:themeColor="text1"/>
        </w:rPr>
        <w:t>nonDFT</w:t>
      </w:r>
      <w:proofErr w:type="spellEnd"/>
      <w:r w:rsidR="00047EAA" w:rsidRPr="00E5740E">
        <w:rPr>
          <w:iCs/>
          <w:color w:val="000000" w:themeColor="text1"/>
        </w:rPr>
        <w:t xml:space="preserve"> precoders</w:t>
      </w:r>
      <w:r w:rsidR="00047EAA">
        <w:rPr>
          <w:iCs/>
          <w:color w:val="000000" w:themeColor="text1"/>
        </w:rPr>
        <w:t xml:space="preserve"> to rank</w:t>
      </w:r>
      <w:r w:rsidR="001818E8">
        <w:rPr>
          <w:iCs/>
          <w:color w:val="000000" w:themeColor="text1"/>
        </w:rPr>
        <w:t>-</w:t>
      </w:r>
      <w:r w:rsidR="00047EAA">
        <w:rPr>
          <w:iCs/>
          <w:color w:val="000000" w:themeColor="text1"/>
        </w:rPr>
        <w:t>2</w:t>
      </w:r>
      <w:r w:rsidR="000838EB">
        <w:rPr>
          <w:iCs/>
          <w:color w:val="000000" w:themeColor="text1"/>
        </w:rPr>
        <w:t xml:space="preserve"> to supplement the 32 </w:t>
      </w:r>
      <w:r w:rsidR="001A41A1">
        <w:rPr>
          <w:iCs/>
          <w:color w:val="000000" w:themeColor="text1"/>
        </w:rPr>
        <w:t xml:space="preserve">DFT </w:t>
      </w:r>
      <w:r w:rsidR="001818E8">
        <w:rPr>
          <w:iCs/>
          <w:color w:val="000000" w:themeColor="text1"/>
        </w:rPr>
        <w:t xml:space="preserve">rank-2 </w:t>
      </w:r>
      <w:r w:rsidR="001A41A1">
        <w:rPr>
          <w:iCs/>
          <w:color w:val="000000" w:themeColor="text1"/>
        </w:rPr>
        <w:t>precoders</w:t>
      </w:r>
      <w:r w:rsidR="00714601">
        <w:rPr>
          <w:iCs/>
          <w:color w:val="000000" w:themeColor="text1"/>
        </w:rPr>
        <w:t xml:space="preserve">. </w:t>
      </w:r>
      <w:r w:rsidR="00CC25C8">
        <w:rPr>
          <w:iCs/>
          <w:color w:val="000000" w:themeColor="text1"/>
        </w:rPr>
        <w:t xml:space="preserve">Now, </w:t>
      </w:r>
      <w:r w:rsidR="00821A7A">
        <w:rPr>
          <w:iCs/>
          <w:color w:val="000000" w:themeColor="text1"/>
        </w:rPr>
        <w:t xml:space="preserve">to optimize </w:t>
      </w:r>
      <w:r w:rsidR="00C9295B">
        <w:rPr>
          <w:iCs/>
          <w:color w:val="000000" w:themeColor="text1"/>
        </w:rPr>
        <w:t xml:space="preserve">the performance of the hybrid codebook, </w:t>
      </w:r>
      <w:r w:rsidR="00CC25C8">
        <w:rPr>
          <w:iCs/>
          <w:color w:val="000000" w:themeColor="text1"/>
        </w:rPr>
        <w:t>t</w:t>
      </w:r>
      <w:r w:rsidR="00A53DD3">
        <w:rPr>
          <w:iCs/>
          <w:color w:val="000000" w:themeColor="text1"/>
        </w:rPr>
        <w:t xml:space="preserve">he goal is to select </w:t>
      </w:r>
      <w:r w:rsidR="00096CCF">
        <w:rPr>
          <w:iCs/>
          <w:color w:val="000000" w:themeColor="text1"/>
        </w:rPr>
        <w:t xml:space="preserve">the best </w:t>
      </w:r>
      <w:r w:rsidR="00F44FE3">
        <w:rPr>
          <w:color w:val="000000" w:themeColor="text1"/>
        </w:rPr>
        <w:t>8</w:t>
      </w:r>
      <w:r w:rsidR="006030EA" w:rsidRPr="00E5740E">
        <w:rPr>
          <w:color w:val="000000" w:themeColor="text1"/>
        </w:rPr>
        <w:t xml:space="preserve"> precoders</w:t>
      </w:r>
      <w:r w:rsidR="006030EA" w:rsidRPr="00E5740E">
        <w:rPr>
          <w:b/>
          <w:bCs/>
          <w:color w:val="000000" w:themeColor="text1"/>
        </w:rPr>
        <w:t xml:space="preserve"> </w:t>
      </w:r>
      <w:r w:rsidR="006030EA" w:rsidRPr="00E5740E">
        <w:rPr>
          <w:color w:val="000000" w:themeColor="text1"/>
        </w:rPr>
        <w:t xml:space="preserve">from a </w:t>
      </w:r>
      <w:r w:rsidR="00F44FE3">
        <w:rPr>
          <w:color w:val="000000" w:themeColor="text1"/>
        </w:rPr>
        <w:t>rank</w:t>
      </w:r>
      <w:r w:rsidR="00096CCF">
        <w:rPr>
          <w:color w:val="000000" w:themeColor="text1"/>
        </w:rPr>
        <w:t>-</w:t>
      </w:r>
      <w:r w:rsidR="00F44FE3">
        <w:rPr>
          <w:color w:val="000000" w:themeColor="text1"/>
        </w:rPr>
        <w:t xml:space="preserve">2 precoder </w:t>
      </w:r>
      <w:r w:rsidR="006030EA" w:rsidRPr="00E5740E">
        <w:rPr>
          <w:color w:val="000000" w:themeColor="text1"/>
        </w:rPr>
        <w:t xml:space="preserve">set generated via </w:t>
      </w:r>
      <w:r w:rsidR="006030EA" w:rsidRPr="00E5740E">
        <w:rPr>
          <w:iCs/>
          <w:color w:val="000000" w:themeColor="text1"/>
        </w:rPr>
        <w:t>Alt 2a</w:t>
      </w:r>
      <w:r w:rsidR="00F44FE3">
        <w:rPr>
          <w:iCs/>
          <w:color w:val="000000" w:themeColor="text1"/>
        </w:rPr>
        <w:t>,</w:t>
      </w:r>
      <w:r w:rsidR="003D60E0" w:rsidRPr="00E5740E">
        <w:rPr>
          <w:iCs/>
          <w:color w:val="000000" w:themeColor="text1"/>
        </w:rPr>
        <w:t xml:space="preserve"> </w:t>
      </w:r>
      <w:r w:rsidR="00211CD1">
        <w:rPr>
          <w:iCs/>
          <w:color w:val="000000" w:themeColor="text1"/>
        </w:rPr>
        <w:t xml:space="preserve">with a </w:t>
      </w:r>
      <w:r w:rsidR="00D12305">
        <w:rPr>
          <w:iCs/>
          <w:color w:val="000000" w:themeColor="text1"/>
        </w:rPr>
        <w:t>criterion</w:t>
      </w:r>
      <w:r w:rsidR="00211CD1">
        <w:rPr>
          <w:iCs/>
          <w:color w:val="000000" w:themeColor="text1"/>
        </w:rPr>
        <w:t xml:space="preserve"> that</w:t>
      </w:r>
      <w:r w:rsidR="00E816B5" w:rsidRPr="00E5740E">
        <w:rPr>
          <w:iCs/>
          <w:color w:val="000000" w:themeColor="text1"/>
        </w:rPr>
        <w:t xml:space="preserve"> the selected </w:t>
      </w:r>
      <w:proofErr w:type="spellStart"/>
      <w:r w:rsidR="00E816B5" w:rsidRPr="00E5740E">
        <w:rPr>
          <w:iCs/>
          <w:color w:val="000000" w:themeColor="text1"/>
        </w:rPr>
        <w:t>nonDFT</w:t>
      </w:r>
      <w:proofErr w:type="spellEnd"/>
      <w:r w:rsidR="00E816B5" w:rsidRPr="00E5740E">
        <w:rPr>
          <w:iCs/>
          <w:color w:val="000000" w:themeColor="text1"/>
        </w:rPr>
        <w:t xml:space="preserve"> precoders </w:t>
      </w:r>
      <w:r w:rsidR="005D0E66">
        <w:rPr>
          <w:iCs/>
          <w:color w:val="000000" w:themeColor="text1"/>
        </w:rPr>
        <w:t>should</w:t>
      </w:r>
      <w:r w:rsidR="00E816B5" w:rsidRPr="00E5740E">
        <w:rPr>
          <w:iCs/>
          <w:color w:val="000000" w:themeColor="text1"/>
        </w:rPr>
        <w:t xml:space="preserve"> </w:t>
      </w:r>
      <w:r w:rsidR="006966CA">
        <w:rPr>
          <w:iCs/>
          <w:color w:val="000000" w:themeColor="text1"/>
        </w:rPr>
        <w:t xml:space="preserve">cover the space that cannot be </w:t>
      </w:r>
      <w:r w:rsidR="00940015">
        <w:rPr>
          <w:iCs/>
          <w:color w:val="000000" w:themeColor="text1"/>
        </w:rPr>
        <w:t>covered</w:t>
      </w:r>
      <w:r w:rsidR="006966CA">
        <w:rPr>
          <w:iCs/>
          <w:color w:val="000000" w:themeColor="text1"/>
        </w:rPr>
        <w:t xml:space="preserve"> by the DFT precoders</w:t>
      </w:r>
      <w:r w:rsidR="00351887" w:rsidRPr="00E5740E">
        <w:rPr>
          <w:iCs/>
          <w:color w:val="000000" w:themeColor="text1"/>
        </w:rPr>
        <w:t xml:space="preserve">. </w:t>
      </w:r>
      <w:r w:rsidR="00B009E9" w:rsidRPr="00E5740E">
        <w:rPr>
          <w:iCs/>
          <w:color w:val="000000" w:themeColor="text1"/>
        </w:rPr>
        <w:t>Since</w:t>
      </w:r>
      <w:r w:rsidR="00B009E9">
        <w:rPr>
          <w:color w:val="000000" w:themeColor="text1"/>
        </w:rPr>
        <w:t xml:space="preserve"> </w:t>
      </w:r>
      <w:r w:rsidR="00B009E9" w:rsidRPr="00E5740E">
        <w:rPr>
          <w:color w:val="000000" w:themeColor="text1"/>
        </w:rPr>
        <w:t>the size of CB</w:t>
      </w:r>
      <w:r w:rsidR="007F71AB" w:rsidRPr="00E5740E">
        <w:rPr>
          <w:color w:val="000000" w:themeColor="text1"/>
        </w:rPr>
        <w:t xml:space="preserve"> set via</w:t>
      </w:r>
      <w:r w:rsidR="00B009E9" w:rsidRPr="00E5740E">
        <w:rPr>
          <w:color w:val="000000" w:themeColor="text1"/>
        </w:rPr>
        <w:t xml:space="preserve"> Alt2a is large, it is </w:t>
      </w:r>
      <w:r w:rsidR="007F71AB" w:rsidRPr="00E5740E">
        <w:rPr>
          <w:color w:val="000000" w:themeColor="text1"/>
        </w:rPr>
        <w:t xml:space="preserve">difficult </w:t>
      </w:r>
      <w:r w:rsidR="00B009E9" w:rsidRPr="00E5740E">
        <w:rPr>
          <w:color w:val="000000" w:themeColor="text1"/>
        </w:rPr>
        <w:t xml:space="preserve">to </w:t>
      </w:r>
      <w:r w:rsidR="000F4768">
        <w:rPr>
          <w:iCs/>
          <w:color w:val="000000" w:themeColor="text1"/>
        </w:rPr>
        <w:t>jointly select 8 precoders in on</w:t>
      </w:r>
      <w:r w:rsidR="0025741B">
        <w:rPr>
          <w:iCs/>
          <w:color w:val="000000" w:themeColor="text1"/>
        </w:rPr>
        <w:t>e</w:t>
      </w:r>
      <w:r w:rsidR="000F4768">
        <w:rPr>
          <w:iCs/>
          <w:color w:val="000000" w:themeColor="text1"/>
        </w:rPr>
        <w:t xml:space="preserve"> shot</w:t>
      </w:r>
      <w:r w:rsidR="0031259A" w:rsidRPr="00E5740E">
        <w:rPr>
          <w:color w:val="000000" w:themeColor="text1"/>
        </w:rPr>
        <w:t xml:space="preserve">. </w:t>
      </w:r>
      <w:r w:rsidR="007B4646" w:rsidRPr="00E5740E">
        <w:rPr>
          <w:color w:val="000000" w:themeColor="text1"/>
        </w:rPr>
        <w:t>Alternatively</w:t>
      </w:r>
      <w:r w:rsidR="00777EF0" w:rsidRPr="00E5740E">
        <w:rPr>
          <w:color w:val="000000" w:themeColor="text1"/>
        </w:rPr>
        <w:t>, a suboptimal method is utilized to choos</w:t>
      </w:r>
      <w:r w:rsidR="00716F9A" w:rsidRPr="00E5740E">
        <w:rPr>
          <w:color w:val="000000" w:themeColor="text1"/>
        </w:rPr>
        <w:t>e</w:t>
      </w:r>
      <w:r w:rsidR="00777EF0" w:rsidRPr="00E5740E">
        <w:rPr>
          <w:color w:val="000000" w:themeColor="text1"/>
        </w:rPr>
        <w:t xml:space="preserve"> the</w:t>
      </w:r>
      <w:r w:rsidR="00777EF0">
        <w:rPr>
          <w:color w:val="000000" w:themeColor="text1"/>
        </w:rPr>
        <w:t xml:space="preserve"> </w:t>
      </w:r>
      <w:r w:rsidR="000F4768">
        <w:rPr>
          <w:color w:val="000000" w:themeColor="text1"/>
        </w:rPr>
        <w:t>8</w:t>
      </w:r>
      <w:r w:rsidR="00777EF0" w:rsidRPr="00E5740E">
        <w:rPr>
          <w:color w:val="000000" w:themeColor="text1"/>
        </w:rPr>
        <w:t xml:space="preserve"> </w:t>
      </w:r>
      <w:proofErr w:type="spellStart"/>
      <w:r w:rsidR="00777EF0" w:rsidRPr="00E5740E">
        <w:rPr>
          <w:color w:val="000000" w:themeColor="text1"/>
        </w:rPr>
        <w:t>nonDFT</w:t>
      </w:r>
      <w:proofErr w:type="spellEnd"/>
      <w:r w:rsidR="00777EF0" w:rsidRPr="00E5740E">
        <w:rPr>
          <w:color w:val="000000" w:themeColor="text1"/>
        </w:rPr>
        <w:t xml:space="preserve"> precoder. </w:t>
      </w:r>
      <w:r w:rsidR="008A398F" w:rsidRPr="00E5740E">
        <w:rPr>
          <w:color w:val="000000" w:themeColor="text1"/>
        </w:rPr>
        <w:t xml:space="preserve">Based on the existing </w:t>
      </w:r>
      <w:r w:rsidR="0022455C">
        <w:rPr>
          <w:color w:val="000000" w:themeColor="text1"/>
        </w:rPr>
        <w:t xml:space="preserve">32 </w:t>
      </w:r>
      <w:r w:rsidR="003E187E">
        <w:rPr>
          <w:color w:val="000000" w:themeColor="text1"/>
        </w:rPr>
        <w:t xml:space="preserve">rank-2 </w:t>
      </w:r>
      <w:r w:rsidR="008A398F" w:rsidRPr="00E5740E">
        <w:rPr>
          <w:color w:val="000000" w:themeColor="text1"/>
        </w:rPr>
        <w:t>DFT precoder</w:t>
      </w:r>
      <w:r w:rsidR="003E187E">
        <w:rPr>
          <w:color w:val="000000" w:themeColor="text1"/>
        </w:rPr>
        <w:t>s</w:t>
      </w:r>
      <w:r w:rsidR="008A398F" w:rsidRPr="00E5740E">
        <w:rPr>
          <w:color w:val="000000" w:themeColor="text1"/>
        </w:rPr>
        <w:t xml:space="preserve">, </w:t>
      </w:r>
      <w:r w:rsidR="005C4CFF" w:rsidRPr="00E5740E">
        <w:rPr>
          <w:color w:val="000000" w:themeColor="text1"/>
        </w:rPr>
        <w:t xml:space="preserve">we first select </w:t>
      </w:r>
      <w:r w:rsidR="00085CBF" w:rsidRPr="00E5740E">
        <w:rPr>
          <w:color w:val="000000" w:themeColor="text1"/>
        </w:rPr>
        <w:t xml:space="preserve">one </w:t>
      </w:r>
      <w:r w:rsidR="003619ED">
        <w:rPr>
          <w:color w:val="000000" w:themeColor="text1"/>
        </w:rPr>
        <w:t xml:space="preserve">rank-2 </w:t>
      </w:r>
      <w:proofErr w:type="spellStart"/>
      <w:r w:rsidR="00085CBF" w:rsidRPr="00E5740E">
        <w:rPr>
          <w:color w:val="000000" w:themeColor="text1"/>
        </w:rPr>
        <w:t>nonDFT</w:t>
      </w:r>
      <w:proofErr w:type="spellEnd"/>
      <w:r w:rsidR="00085CBF" w:rsidRPr="00E5740E">
        <w:rPr>
          <w:color w:val="000000" w:themeColor="text1"/>
        </w:rPr>
        <w:t xml:space="preserve"> precoder</w:t>
      </w:r>
      <w:r w:rsidR="00390AE9" w:rsidRPr="00E5740E">
        <w:rPr>
          <w:color w:val="000000" w:themeColor="text1"/>
        </w:rPr>
        <w:t xml:space="preserve"> from the Alt2</w:t>
      </w:r>
      <w:r w:rsidR="003619ED">
        <w:rPr>
          <w:color w:val="000000" w:themeColor="text1"/>
        </w:rPr>
        <w:t>a</w:t>
      </w:r>
      <w:r w:rsidR="00390AE9" w:rsidRPr="00E5740E">
        <w:rPr>
          <w:color w:val="000000" w:themeColor="text1"/>
        </w:rPr>
        <w:t xml:space="preserve"> CB set</w:t>
      </w:r>
      <w:r w:rsidR="005C4CFF" w:rsidRPr="00E5740E">
        <w:rPr>
          <w:color w:val="000000" w:themeColor="text1"/>
        </w:rPr>
        <w:t xml:space="preserve"> and add</w:t>
      </w:r>
      <w:r w:rsidR="000C5CD1" w:rsidRPr="00E5740E">
        <w:rPr>
          <w:color w:val="000000" w:themeColor="text1"/>
        </w:rPr>
        <w:t xml:space="preserve"> </w:t>
      </w:r>
      <w:r w:rsidR="005C4CFF" w:rsidRPr="00E5740E">
        <w:rPr>
          <w:color w:val="000000" w:themeColor="text1"/>
        </w:rPr>
        <w:t xml:space="preserve">it into the </w:t>
      </w:r>
      <w:r w:rsidR="00716F9A" w:rsidRPr="00E5740E">
        <w:rPr>
          <w:color w:val="000000" w:themeColor="text1"/>
        </w:rPr>
        <w:t xml:space="preserve">DFT precoder </w:t>
      </w:r>
      <w:r w:rsidR="005C4CFF" w:rsidRPr="00E5740E">
        <w:rPr>
          <w:color w:val="000000" w:themeColor="text1"/>
        </w:rPr>
        <w:t xml:space="preserve">set. The rule for picking up the </w:t>
      </w:r>
      <w:proofErr w:type="spellStart"/>
      <w:r w:rsidR="005C4CFF" w:rsidRPr="00E5740E">
        <w:rPr>
          <w:color w:val="000000" w:themeColor="text1"/>
        </w:rPr>
        <w:t>nonDFT</w:t>
      </w:r>
      <w:proofErr w:type="spellEnd"/>
      <w:r w:rsidR="005C4CFF" w:rsidRPr="00E5740E">
        <w:rPr>
          <w:color w:val="000000" w:themeColor="text1"/>
        </w:rPr>
        <w:t xml:space="preserve"> precoder is </w:t>
      </w:r>
      <w:r w:rsidR="00A677B7" w:rsidRPr="00E5740E">
        <w:rPr>
          <w:color w:val="000000" w:themeColor="text1"/>
        </w:rPr>
        <w:t xml:space="preserve">targeting to maximize the minimal </w:t>
      </w:r>
      <w:r w:rsidR="000C5CD1" w:rsidRPr="00E5740E">
        <w:rPr>
          <w:color w:val="000000" w:themeColor="text1"/>
        </w:rPr>
        <w:t>c</w:t>
      </w:r>
      <w:r w:rsidR="00A677B7" w:rsidRPr="00E5740E">
        <w:rPr>
          <w:color w:val="000000" w:themeColor="text1"/>
        </w:rPr>
        <w:t>hordal distance</w:t>
      </w:r>
      <w:r w:rsidR="00085CBF" w:rsidRPr="00E5740E">
        <w:rPr>
          <w:color w:val="000000" w:themeColor="text1"/>
        </w:rPr>
        <w:t xml:space="preserve"> </w:t>
      </w:r>
      <w:r w:rsidR="000C5CD1" w:rsidRPr="00E5740E">
        <w:rPr>
          <w:color w:val="000000" w:themeColor="text1"/>
        </w:rPr>
        <w:t>between the new added precoder and all of the existing precoders in the set.</w:t>
      </w:r>
      <w:r w:rsidR="007B4646" w:rsidRPr="00E5740E">
        <w:rPr>
          <w:color w:val="000000" w:themeColor="text1"/>
        </w:rPr>
        <w:t xml:space="preserve"> </w:t>
      </w:r>
      <w:r w:rsidR="00276091">
        <w:rPr>
          <w:color w:val="000000" w:themeColor="text1"/>
        </w:rPr>
        <w:t>We</w:t>
      </w:r>
      <w:r w:rsidR="00390AE9" w:rsidRPr="00E5740E">
        <w:rPr>
          <w:color w:val="000000" w:themeColor="text1"/>
        </w:rPr>
        <w:t xml:space="preserve"> repeat </w:t>
      </w:r>
      <w:r w:rsidR="004579A3" w:rsidRPr="00E5740E">
        <w:rPr>
          <w:color w:val="000000" w:themeColor="text1"/>
        </w:rPr>
        <w:t xml:space="preserve">the above procedure and add </w:t>
      </w:r>
      <w:proofErr w:type="spellStart"/>
      <w:r w:rsidR="004579A3" w:rsidRPr="00E5740E">
        <w:rPr>
          <w:color w:val="000000" w:themeColor="text1"/>
        </w:rPr>
        <w:t>nonDFT</w:t>
      </w:r>
      <w:proofErr w:type="spellEnd"/>
      <w:r w:rsidR="004579A3" w:rsidRPr="00E5740E">
        <w:rPr>
          <w:color w:val="000000" w:themeColor="text1"/>
        </w:rPr>
        <w:t xml:space="preserve"> precoders one by one until </w:t>
      </w:r>
      <w:r w:rsidR="009F41E4">
        <w:rPr>
          <w:color w:val="000000" w:themeColor="text1"/>
        </w:rPr>
        <w:t>all the 8</w:t>
      </w:r>
      <w:r w:rsidR="004579A3" w:rsidRPr="00E5740E">
        <w:rPr>
          <w:color w:val="000000" w:themeColor="text1"/>
        </w:rPr>
        <w:t xml:space="preserve"> </w:t>
      </w:r>
      <w:r w:rsidR="009F41E4">
        <w:rPr>
          <w:color w:val="000000" w:themeColor="text1"/>
        </w:rPr>
        <w:t>rank-2</w:t>
      </w:r>
      <w:r w:rsidR="00302DB8">
        <w:rPr>
          <w:color w:val="000000" w:themeColor="text1"/>
        </w:rPr>
        <w:t xml:space="preserve"> </w:t>
      </w:r>
      <w:proofErr w:type="spellStart"/>
      <w:r w:rsidR="00302DB8" w:rsidRPr="00E5740E">
        <w:rPr>
          <w:color w:val="000000" w:themeColor="text1"/>
        </w:rPr>
        <w:t>nonDFT</w:t>
      </w:r>
      <w:proofErr w:type="spellEnd"/>
      <w:r w:rsidR="00302DB8" w:rsidRPr="00E5740E">
        <w:rPr>
          <w:color w:val="000000" w:themeColor="text1"/>
        </w:rPr>
        <w:t xml:space="preserve"> precoders </w:t>
      </w:r>
      <w:r w:rsidR="009F41E4">
        <w:rPr>
          <w:color w:val="000000" w:themeColor="text1"/>
        </w:rPr>
        <w:t>are added into the hybrid code</w:t>
      </w:r>
      <w:r w:rsidR="00EC7317">
        <w:rPr>
          <w:color w:val="000000" w:themeColor="text1"/>
        </w:rPr>
        <w:t>book</w:t>
      </w:r>
      <w:r w:rsidR="00FB3353" w:rsidRPr="00E5740E">
        <w:rPr>
          <w:color w:val="000000" w:themeColor="text1"/>
        </w:rPr>
        <w:t>.</w:t>
      </w:r>
      <w:r w:rsidR="006030EA" w:rsidRPr="00E5740E">
        <w:rPr>
          <w:color w:val="000000" w:themeColor="text1"/>
        </w:rPr>
        <w:t xml:space="preserve"> </w:t>
      </w:r>
    </w:p>
    <w:p w14:paraId="4E22B833" w14:textId="397DF761" w:rsidR="006A6ECF" w:rsidRPr="00E5740E" w:rsidRDefault="00B40620" w:rsidP="00533463">
      <w:pPr>
        <w:rPr>
          <w:color w:val="000000" w:themeColor="text1"/>
        </w:rPr>
      </w:pPr>
      <w:r w:rsidRPr="00E5740E">
        <w:rPr>
          <w:color w:val="000000" w:themeColor="text1"/>
        </w:rPr>
        <w:t xml:space="preserve">Based on the above method, </w:t>
      </w:r>
      <w:r w:rsidRPr="00E5740E">
        <w:rPr>
          <w:iCs/>
          <w:color w:val="000000" w:themeColor="text1"/>
        </w:rPr>
        <w:t>we</w:t>
      </w:r>
      <w:r w:rsidR="00EF2E7C" w:rsidRPr="00E5740E">
        <w:rPr>
          <w:color w:val="000000" w:themeColor="text1"/>
        </w:rPr>
        <w:t xml:space="preserve"> </w:t>
      </w:r>
      <w:r w:rsidRPr="00E5740E">
        <w:rPr>
          <w:color w:val="000000" w:themeColor="text1"/>
        </w:rPr>
        <w:t>con</w:t>
      </w:r>
      <w:r w:rsidR="007B5693" w:rsidRPr="00E5740E">
        <w:rPr>
          <w:color w:val="000000" w:themeColor="text1"/>
        </w:rPr>
        <w:t xml:space="preserve">struct </w:t>
      </w:r>
      <w:r w:rsidRPr="00E5740E">
        <w:rPr>
          <w:color w:val="000000" w:themeColor="text1"/>
        </w:rPr>
        <w:t xml:space="preserve">the hybrid CB (120 DFT precoders + 8 </w:t>
      </w:r>
      <w:proofErr w:type="spellStart"/>
      <w:r w:rsidRPr="00E5740E">
        <w:rPr>
          <w:color w:val="000000" w:themeColor="text1"/>
        </w:rPr>
        <w:t>nonDFT</w:t>
      </w:r>
      <w:proofErr w:type="spellEnd"/>
      <w:r w:rsidRPr="00E5740E">
        <w:rPr>
          <w:color w:val="000000" w:themeColor="text1"/>
        </w:rPr>
        <w:t xml:space="preserve"> precoders)</w:t>
      </w:r>
      <w:r w:rsidR="007B5693" w:rsidRPr="00E5740E">
        <w:rPr>
          <w:color w:val="000000" w:themeColor="text1"/>
        </w:rPr>
        <w:t xml:space="preserve"> by adding the 8 </w:t>
      </w:r>
      <w:proofErr w:type="spellStart"/>
      <w:r w:rsidR="007B5693" w:rsidRPr="00E5740E">
        <w:rPr>
          <w:color w:val="000000" w:themeColor="text1"/>
        </w:rPr>
        <w:t>nonDFT</w:t>
      </w:r>
      <w:proofErr w:type="spellEnd"/>
      <w:r w:rsidR="007B5693" w:rsidRPr="00E5740E">
        <w:rPr>
          <w:color w:val="000000" w:themeColor="text1"/>
        </w:rPr>
        <w:t xml:space="preserve"> precoders</w:t>
      </w:r>
      <w:r w:rsidR="00EF2E7C" w:rsidRPr="00E5740E">
        <w:rPr>
          <w:color w:val="000000" w:themeColor="text1"/>
        </w:rPr>
        <w:t xml:space="preserve"> </w:t>
      </w:r>
      <w:r w:rsidR="00EF2E7C" w:rsidRPr="00E5740E">
        <w:rPr>
          <w:rFonts w:hint="eastAsia"/>
          <w:color w:val="000000" w:themeColor="text1"/>
          <w:lang w:eastAsia="zh-CN"/>
        </w:rPr>
        <w:t>t</w:t>
      </w:r>
      <w:r w:rsidR="00EF2E7C" w:rsidRPr="00E5740E">
        <w:rPr>
          <w:color w:val="000000" w:themeColor="text1"/>
          <w:lang w:eastAsia="zh-CN"/>
        </w:rPr>
        <w:t xml:space="preserve">o rank 2 as shown in </w:t>
      </w:r>
      <w:r w:rsidR="00705010">
        <w:rPr>
          <w:color w:val="000000" w:themeColor="text1"/>
          <w:lang w:eastAsia="zh-CN"/>
        </w:rPr>
        <w:fldChar w:fldCharType="begin"/>
      </w:r>
      <w:r w:rsidR="00705010">
        <w:rPr>
          <w:color w:val="000000" w:themeColor="text1"/>
          <w:lang w:eastAsia="zh-CN"/>
        </w:rPr>
        <w:instrText xml:space="preserve"> REF _Ref127218744 \h </w:instrText>
      </w:r>
      <w:r w:rsidR="00705010">
        <w:rPr>
          <w:color w:val="000000" w:themeColor="text1"/>
          <w:lang w:eastAsia="zh-CN"/>
        </w:rPr>
      </w:r>
      <w:r w:rsidR="00705010">
        <w:rPr>
          <w:color w:val="000000" w:themeColor="text1"/>
          <w:lang w:eastAsia="zh-CN"/>
        </w:rPr>
        <w:fldChar w:fldCharType="separate"/>
      </w:r>
      <w:r w:rsidR="00FD7DCF" w:rsidRPr="009A278F">
        <w:t xml:space="preserve">Table </w:t>
      </w:r>
      <w:r w:rsidR="00FD7DCF">
        <w:rPr>
          <w:noProof/>
        </w:rPr>
        <w:t>3</w:t>
      </w:r>
      <w:r w:rsidR="00705010">
        <w:rPr>
          <w:color w:val="000000" w:themeColor="text1"/>
          <w:lang w:eastAsia="zh-CN"/>
        </w:rPr>
        <w:fldChar w:fldCharType="end"/>
      </w:r>
      <w:r w:rsidR="00EF2E7C" w:rsidRPr="00E5740E">
        <w:rPr>
          <w:color w:val="000000" w:themeColor="text1"/>
          <w:lang w:eastAsia="zh-CN"/>
        </w:rPr>
        <w:t>.</w:t>
      </w:r>
    </w:p>
    <w:p w14:paraId="2BE9ECBB" w14:textId="2F4BCAE6" w:rsidR="00F37235" w:rsidRDefault="00F37235" w:rsidP="00F37235">
      <w:pPr>
        <w:pStyle w:val="Caption"/>
        <w:spacing w:before="0"/>
        <w:jc w:val="center"/>
      </w:pPr>
      <w:bookmarkStart w:id="17" w:name="_Ref127218744"/>
      <w:r w:rsidRPr="009A278F">
        <w:t xml:space="preserve">Table </w:t>
      </w:r>
      <w:r w:rsidR="00587F85">
        <w:fldChar w:fldCharType="begin"/>
      </w:r>
      <w:r w:rsidR="00587F85">
        <w:instrText>SEQ Table \* ARABIC</w:instrText>
      </w:r>
      <w:r w:rsidR="00587F85">
        <w:fldChar w:fldCharType="separate"/>
      </w:r>
      <w:r w:rsidR="00FD7DCF">
        <w:rPr>
          <w:noProof/>
        </w:rPr>
        <w:t>3</w:t>
      </w:r>
      <w:r w:rsidR="00587F85">
        <w:fldChar w:fldCharType="end"/>
      </w:r>
      <w:bookmarkEnd w:id="17"/>
      <w:r w:rsidRPr="009A278F">
        <w:t xml:space="preserve">:  UL 8Tx size 128 </w:t>
      </w:r>
      <w:r w:rsidR="00BA17BF">
        <w:t xml:space="preserve">hybrid </w:t>
      </w:r>
      <w:r w:rsidR="00DC3B48">
        <w:t xml:space="preserve">CB </w:t>
      </w:r>
      <w:r w:rsidRPr="009A278F">
        <w:t>(</w:t>
      </w:r>
      <w:r w:rsidR="00DC3B48">
        <w:t xml:space="preserve">120 </w:t>
      </w:r>
      <w:r w:rsidRPr="00373E75">
        <w:t xml:space="preserve">DFT </w:t>
      </w:r>
      <w:r w:rsidR="00DC3B48">
        <w:t>precoders</w:t>
      </w:r>
      <w:r w:rsidRPr="00373E75">
        <w:t xml:space="preserve"> + 8 </w:t>
      </w:r>
      <w:proofErr w:type="spellStart"/>
      <w:r w:rsidRPr="00373E75">
        <w:t>nonDFT</w:t>
      </w:r>
      <w:proofErr w:type="spellEnd"/>
      <w:r w:rsidRPr="00373E75">
        <w:t xml:space="preserve"> precoders</w:t>
      </w:r>
      <w:r w:rsidRPr="009A278F">
        <w:t xml:space="preserve">) </w:t>
      </w:r>
      <w:r w:rsidR="00BA17BF">
        <w:t>for ULA (</w:t>
      </w:r>
      <w:r w:rsidR="00BA17BF" w:rsidRPr="00E057B5">
        <w:t>N1=</w:t>
      </w:r>
      <w:r w:rsidR="00BA17BF">
        <w:t>4</w:t>
      </w:r>
      <w:r w:rsidR="00BA17BF" w:rsidRPr="00E057B5">
        <w:t>, N2=1</w:t>
      </w:r>
      <w:r w:rsidR="00BA17BF">
        <w:t>) layout</w:t>
      </w:r>
    </w:p>
    <w:tbl>
      <w:tblPr>
        <w:tblStyle w:val="TableGrid"/>
        <w:tblW w:w="0" w:type="auto"/>
        <w:jc w:val="center"/>
        <w:tblLook w:val="04A0" w:firstRow="1" w:lastRow="0" w:firstColumn="1" w:lastColumn="0" w:noHBand="0" w:noVBand="1"/>
      </w:tblPr>
      <w:tblGrid>
        <w:gridCol w:w="906"/>
        <w:gridCol w:w="1188"/>
        <w:gridCol w:w="3068"/>
        <w:gridCol w:w="4188"/>
      </w:tblGrid>
      <w:tr w:rsidR="00E25E9C" w:rsidRPr="009D503D" w14:paraId="0B2B8889" w14:textId="77777777" w:rsidTr="005F679A">
        <w:trPr>
          <w:trHeight w:val="140"/>
          <w:jc w:val="center"/>
        </w:trPr>
        <w:tc>
          <w:tcPr>
            <w:tcW w:w="906" w:type="dxa"/>
            <w:vMerge w:val="restart"/>
          </w:tcPr>
          <w:p w14:paraId="4B2635A3" w14:textId="77777777" w:rsidR="00E25E9C" w:rsidRPr="009D263F" w:rsidRDefault="00E25E9C">
            <w:pPr>
              <w:spacing w:before="0" w:after="0"/>
            </w:pPr>
            <w:r w:rsidRPr="009D263F">
              <w:t>Rank</w:t>
            </w:r>
          </w:p>
        </w:tc>
        <w:tc>
          <w:tcPr>
            <w:tcW w:w="1188" w:type="dxa"/>
            <w:vMerge w:val="restart"/>
          </w:tcPr>
          <w:p w14:paraId="13E479E5" w14:textId="77777777" w:rsidR="00E25E9C" w:rsidRPr="009D263F" w:rsidRDefault="00E25E9C">
            <w:pPr>
              <w:spacing w:before="0" w:after="0"/>
            </w:pPr>
            <w:r w:rsidRPr="009D263F">
              <w:t xml:space="preserve"># precoders </w:t>
            </w:r>
          </w:p>
        </w:tc>
        <w:tc>
          <w:tcPr>
            <w:tcW w:w="7256" w:type="dxa"/>
            <w:gridSpan w:val="2"/>
          </w:tcPr>
          <w:p w14:paraId="3F250B33" w14:textId="77777777" w:rsidR="00E25E9C" w:rsidRPr="009D263F" w:rsidRDefault="00E25E9C">
            <w:pPr>
              <w:spacing w:before="0" w:after="0"/>
              <w:jc w:val="center"/>
            </w:pPr>
            <w:r w:rsidRPr="009D263F">
              <w:t>Constructed Hybrid codebook</w:t>
            </w:r>
          </w:p>
        </w:tc>
      </w:tr>
      <w:tr w:rsidR="00E25E9C" w:rsidRPr="009D503D" w14:paraId="5C18FE16" w14:textId="77777777" w:rsidTr="00784E14">
        <w:trPr>
          <w:trHeight w:val="140"/>
          <w:jc w:val="center"/>
        </w:trPr>
        <w:tc>
          <w:tcPr>
            <w:tcW w:w="906" w:type="dxa"/>
            <w:vMerge/>
          </w:tcPr>
          <w:p w14:paraId="20219D8E" w14:textId="77777777" w:rsidR="00E25E9C" w:rsidRPr="009D263F" w:rsidRDefault="00E25E9C">
            <w:pPr>
              <w:spacing w:before="0" w:after="0"/>
            </w:pPr>
          </w:p>
        </w:tc>
        <w:tc>
          <w:tcPr>
            <w:tcW w:w="1188" w:type="dxa"/>
            <w:vMerge/>
          </w:tcPr>
          <w:p w14:paraId="44A60363" w14:textId="77777777" w:rsidR="00E25E9C" w:rsidRPr="009D263F" w:rsidRDefault="00E25E9C">
            <w:pPr>
              <w:spacing w:before="0" w:after="0"/>
            </w:pPr>
          </w:p>
        </w:tc>
        <w:tc>
          <w:tcPr>
            <w:tcW w:w="3068" w:type="dxa"/>
          </w:tcPr>
          <w:p w14:paraId="2FDCCCA6" w14:textId="79081EAA" w:rsidR="00E25E9C" w:rsidRPr="009D263F" w:rsidRDefault="00724606">
            <w:pPr>
              <w:spacing w:before="0" w:after="0"/>
            </w:pPr>
            <w:r>
              <w:t>DFT</w:t>
            </w:r>
            <w:r w:rsidR="00366659">
              <w:t xml:space="preserve"> precoders</w:t>
            </w:r>
          </w:p>
        </w:tc>
        <w:tc>
          <w:tcPr>
            <w:tcW w:w="4188" w:type="dxa"/>
          </w:tcPr>
          <w:p w14:paraId="44A3D46C" w14:textId="1A86CD08" w:rsidR="00E25E9C" w:rsidRPr="009D263F" w:rsidRDefault="00784E14">
            <w:pPr>
              <w:spacing w:before="0" w:after="0"/>
            </w:pPr>
            <w:proofErr w:type="spellStart"/>
            <w:r>
              <w:t>NonDFT</w:t>
            </w:r>
            <w:proofErr w:type="spellEnd"/>
            <w:r>
              <w:t xml:space="preserve"> precoders</w:t>
            </w:r>
          </w:p>
        </w:tc>
      </w:tr>
      <w:tr w:rsidR="00E25E9C" w:rsidRPr="009D503D" w14:paraId="2C2CBE4F" w14:textId="77777777" w:rsidTr="005F679A">
        <w:trPr>
          <w:jc w:val="center"/>
        </w:trPr>
        <w:tc>
          <w:tcPr>
            <w:tcW w:w="906" w:type="dxa"/>
          </w:tcPr>
          <w:p w14:paraId="45D87D70" w14:textId="77777777" w:rsidR="00E25E9C" w:rsidRPr="009D263F" w:rsidRDefault="00E25E9C">
            <w:pPr>
              <w:spacing w:before="0" w:after="0"/>
            </w:pPr>
            <w:r w:rsidRPr="009D263F">
              <w:t>Rank 1</w:t>
            </w:r>
          </w:p>
        </w:tc>
        <w:tc>
          <w:tcPr>
            <w:tcW w:w="1188" w:type="dxa"/>
          </w:tcPr>
          <w:p w14:paraId="1D511DA9" w14:textId="77777777" w:rsidR="00E25E9C" w:rsidRPr="009D263F" w:rsidRDefault="00E25E9C">
            <w:pPr>
              <w:spacing w:before="0" w:after="0"/>
            </w:pPr>
            <w:r>
              <w:t>16</w:t>
            </w:r>
          </w:p>
        </w:tc>
        <w:tc>
          <w:tcPr>
            <w:tcW w:w="3068" w:type="dxa"/>
          </w:tcPr>
          <w:p w14:paraId="4BEBAC6B" w14:textId="6AF56E36" w:rsidR="00E25E9C" w:rsidRPr="009D263F" w:rsidRDefault="00E25E9C">
            <w:pPr>
              <w:spacing w:before="0" w:after="0"/>
            </w:pPr>
            <w:r w:rsidRPr="009D263F">
              <w:t xml:space="preserve">Size </w:t>
            </w:r>
            <w:r w:rsidR="003230ED">
              <w:t>16</w:t>
            </w:r>
            <w:r>
              <w:t xml:space="preserve">:  </w:t>
            </w:r>
            <w:proofErr w:type="spellStart"/>
            <w:r w:rsidRPr="009D263F">
              <w:t>CodebookMode</w:t>
            </w:r>
            <w:proofErr w:type="spellEnd"/>
            <w:r w:rsidRPr="009D263F">
              <w:t>=1,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c>
          <w:tcPr>
            <w:tcW w:w="4188" w:type="dxa"/>
          </w:tcPr>
          <w:p w14:paraId="2B425E69" w14:textId="77777777" w:rsidR="00E25E9C" w:rsidRPr="009D263F" w:rsidRDefault="00E25E9C">
            <w:pPr>
              <w:spacing w:before="0" w:after="0"/>
            </w:pPr>
            <w:r w:rsidRPr="009D263F">
              <w:t>Size 0</w:t>
            </w:r>
          </w:p>
        </w:tc>
      </w:tr>
      <w:tr w:rsidR="00E25E9C" w:rsidRPr="009D503D" w14:paraId="46A571A4" w14:textId="77777777" w:rsidTr="005F679A">
        <w:trPr>
          <w:jc w:val="center"/>
        </w:trPr>
        <w:tc>
          <w:tcPr>
            <w:tcW w:w="906" w:type="dxa"/>
          </w:tcPr>
          <w:p w14:paraId="4B8DA036" w14:textId="77777777" w:rsidR="00E25E9C" w:rsidRPr="009D263F" w:rsidRDefault="00E25E9C">
            <w:pPr>
              <w:spacing w:before="0" w:after="0"/>
            </w:pPr>
            <w:r w:rsidRPr="009D263F">
              <w:t>Rank 2</w:t>
            </w:r>
          </w:p>
        </w:tc>
        <w:tc>
          <w:tcPr>
            <w:tcW w:w="1188" w:type="dxa"/>
          </w:tcPr>
          <w:p w14:paraId="13480459" w14:textId="77777777" w:rsidR="00E25E9C" w:rsidRPr="009D263F" w:rsidRDefault="00E25E9C">
            <w:pPr>
              <w:spacing w:before="0" w:after="0"/>
            </w:pPr>
            <w:r>
              <w:t>40</w:t>
            </w:r>
          </w:p>
        </w:tc>
        <w:tc>
          <w:tcPr>
            <w:tcW w:w="3068" w:type="dxa"/>
          </w:tcPr>
          <w:p w14:paraId="4CDB7DCF" w14:textId="77777777" w:rsidR="00E25E9C" w:rsidRPr="009D263F" w:rsidRDefault="00E25E9C">
            <w:pPr>
              <w:spacing w:before="0" w:after="0"/>
            </w:pPr>
            <w:r w:rsidRPr="009D263F">
              <w:t xml:space="preserve">Size </w:t>
            </w:r>
            <w:r>
              <w:t xml:space="preserve">32: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c>
          <w:tcPr>
            <w:tcW w:w="4188" w:type="dxa"/>
          </w:tcPr>
          <w:p w14:paraId="1B763FE0" w14:textId="77777777" w:rsidR="00E25E9C" w:rsidRDefault="00E25E9C">
            <w:pPr>
              <w:spacing w:before="0" w:after="0"/>
              <w:jc w:val="left"/>
            </w:pPr>
            <w:r w:rsidRPr="009D263F">
              <w:t xml:space="preserve">Size </w:t>
            </w:r>
            <w:r>
              <w:t>8:</w:t>
            </w:r>
          </w:p>
          <w:p w14:paraId="38844DB2" w14:textId="529F70CA" w:rsidR="00E25E9C" w:rsidRPr="009D263F" w:rsidRDefault="002810CC" w:rsidP="001E43D8">
            <w:pPr>
              <w:spacing w:after="0"/>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E25E9C" w:rsidRPr="00B51FF6">
              <w:rPr>
                <w:sz w:val="12"/>
                <w:szCs w:val="12"/>
              </w:rPr>
              <w:t xml:space="preserve"> </w:t>
            </w:r>
          </w:p>
        </w:tc>
      </w:tr>
      <w:tr w:rsidR="00E25E9C" w:rsidRPr="009D503D" w14:paraId="0FE1D92A" w14:textId="77777777" w:rsidTr="005F679A">
        <w:trPr>
          <w:jc w:val="center"/>
        </w:trPr>
        <w:tc>
          <w:tcPr>
            <w:tcW w:w="906" w:type="dxa"/>
          </w:tcPr>
          <w:p w14:paraId="54058176" w14:textId="77777777" w:rsidR="00E25E9C" w:rsidRPr="009D263F" w:rsidRDefault="00E25E9C">
            <w:pPr>
              <w:spacing w:before="0" w:after="0"/>
            </w:pPr>
            <w:r w:rsidRPr="009D263F">
              <w:lastRenderedPageBreak/>
              <w:t>Rank 3</w:t>
            </w:r>
          </w:p>
        </w:tc>
        <w:tc>
          <w:tcPr>
            <w:tcW w:w="1188" w:type="dxa"/>
          </w:tcPr>
          <w:p w14:paraId="72446062" w14:textId="77777777" w:rsidR="00E25E9C" w:rsidRPr="009D263F" w:rsidRDefault="00E25E9C">
            <w:pPr>
              <w:spacing w:before="0" w:after="0"/>
            </w:pPr>
            <w:r>
              <w:t>24</w:t>
            </w:r>
          </w:p>
        </w:tc>
        <w:tc>
          <w:tcPr>
            <w:tcW w:w="3068" w:type="dxa"/>
          </w:tcPr>
          <w:p w14:paraId="44328B9C" w14:textId="53022357" w:rsidR="00E25E9C" w:rsidRPr="009D263F" w:rsidRDefault="00E25E9C">
            <w:pPr>
              <w:spacing w:before="0" w:after="0"/>
            </w:pPr>
            <w:r w:rsidRPr="009D263F">
              <w:t xml:space="preserve">Size </w:t>
            </w:r>
            <w:r w:rsidR="001A3515">
              <w:t>24</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6222AAD3" w14:textId="77777777" w:rsidR="00E25E9C" w:rsidRDefault="00E25E9C">
            <w:pPr>
              <w:spacing w:before="0" w:after="0"/>
              <w:jc w:val="left"/>
            </w:pPr>
            <w:r w:rsidRPr="009D263F">
              <w:t xml:space="preserve">Size </w:t>
            </w:r>
            <w:r>
              <w:t>0:</w:t>
            </w:r>
          </w:p>
          <w:p w14:paraId="6700419C" w14:textId="77777777" w:rsidR="00E25E9C" w:rsidRPr="009D263F" w:rsidRDefault="00E25E9C">
            <w:pPr>
              <w:spacing w:before="0" w:after="0"/>
              <w:jc w:val="left"/>
            </w:pPr>
          </w:p>
        </w:tc>
      </w:tr>
      <w:tr w:rsidR="00E25E9C" w:rsidRPr="009D503D" w14:paraId="26D30771" w14:textId="77777777" w:rsidTr="005F679A">
        <w:trPr>
          <w:jc w:val="center"/>
        </w:trPr>
        <w:tc>
          <w:tcPr>
            <w:tcW w:w="906" w:type="dxa"/>
          </w:tcPr>
          <w:p w14:paraId="6654CB6A" w14:textId="77777777" w:rsidR="00E25E9C" w:rsidRPr="009D263F" w:rsidRDefault="00E25E9C">
            <w:pPr>
              <w:spacing w:before="0" w:after="0"/>
            </w:pPr>
            <w:r w:rsidRPr="009D263F">
              <w:t>Rank 4</w:t>
            </w:r>
          </w:p>
        </w:tc>
        <w:tc>
          <w:tcPr>
            <w:tcW w:w="1188" w:type="dxa"/>
          </w:tcPr>
          <w:p w14:paraId="5E0C9353" w14:textId="77777777" w:rsidR="00E25E9C" w:rsidRPr="009D263F" w:rsidRDefault="00E25E9C">
            <w:pPr>
              <w:spacing w:before="0" w:after="0"/>
            </w:pPr>
            <w:r>
              <w:t>24</w:t>
            </w:r>
          </w:p>
        </w:tc>
        <w:tc>
          <w:tcPr>
            <w:tcW w:w="3068" w:type="dxa"/>
          </w:tcPr>
          <w:p w14:paraId="237CAD9F" w14:textId="7BCFD884" w:rsidR="00E25E9C" w:rsidRPr="009D263F" w:rsidRDefault="00E25E9C">
            <w:pPr>
              <w:spacing w:before="0" w:after="0"/>
            </w:pPr>
            <w:r w:rsidRPr="009D263F">
              <w:t xml:space="preserve">Size </w:t>
            </w:r>
            <w:r w:rsidR="001A3515">
              <w:t>24</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011D77C5" w14:textId="77777777" w:rsidR="00E25E9C" w:rsidRDefault="00E25E9C">
            <w:pPr>
              <w:spacing w:before="0" w:after="0"/>
              <w:jc w:val="left"/>
            </w:pPr>
            <w:r w:rsidRPr="00E024BB">
              <w:t xml:space="preserve">Size </w:t>
            </w:r>
            <w:r>
              <w:t>0</w:t>
            </w:r>
            <w:r w:rsidRPr="00E024BB">
              <w:t>:</w:t>
            </w:r>
          </w:p>
          <w:p w14:paraId="62886D39" w14:textId="77777777" w:rsidR="00E25E9C" w:rsidRPr="00E024BB" w:rsidRDefault="00E25E9C">
            <w:pPr>
              <w:spacing w:before="0" w:after="0"/>
              <w:jc w:val="left"/>
              <w:rPr>
                <w:sz w:val="12"/>
                <w:szCs w:val="12"/>
              </w:rPr>
            </w:pPr>
            <w:r w:rsidRPr="00E024BB">
              <w:rPr>
                <w:sz w:val="12"/>
                <w:szCs w:val="12"/>
              </w:rPr>
              <w:t xml:space="preserve"> </w:t>
            </w:r>
          </w:p>
        </w:tc>
      </w:tr>
      <w:tr w:rsidR="00E25E9C" w:rsidRPr="009D503D" w14:paraId="6CE6B6B8" w14:textId="77777777" w:rsidTr="005F679A">
        <w:trPr>
          <w:jc w:val="center"/>
        </w:trPr>
        <w:tc>
          <w:tcPr>
            <w:tcW w:w="906" w:type="dxa"/>
          </w:tcPr>
          <w:p w14:paraId="08D12FEE" w14:textId="77777777" w:rsidR="00E25E9C" w:rsidRPr="009D263F" w:rsidRDefault="00E25E9C">
            <w:pPr>
              <w:spacing w:before="0" w:after="0"/>
            </w:pPr>
            <w:r w:rsidRPr="009D263F">
              <w:t>Rank 5</w:t>
            </w:r>
          </w:p>
        </w:tc>
        <w:tc>
          <w:tcPr>
            <w:tcW w:w="1188" w:type="dxa"/>
          </w:tcPr>
          <w:p w14:paraId="5C286193" w14:textId="77777777" w:rsidR="00E25E9C" w:rsidRPr="009D263F" w:rsidRDefault="00E25E9C">
            <w:pPr>
              <w:spacing w:before="0" w:after="0"/>
            </w:pPr>
            <w:r w:rsidRPr="009D263F">
              <w:t>8</w:t>
            </w:r>
          </w:p>
        </w:tc>
        <w:tc>
          <w:tcPr>
            <w:tcW w:w="3068" w:type="dxa"/>
          </w:tcPr>
          <w:p w14:paraId="14343360" w14:textId="77777777" w:rsidR="00E25E9C" w:rsidRPr="009D263F" w:rsidRDefault="00E25E9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1A39DBA" w14:textId="77777777" w:rsidR="00E25E9C" w:rsidRPr="009D263F" w:rsidRDefault="00E25E9C">
            <w:pPr>
              <w:spacing w:before="0" w:after="0"/>
            </w:pPr>
            <w:r w:rsidRPr="009D263F">
              <w:t>Size 0</w:t>
            </w:r>
          </w:p>
        </w:tc>
      </w:tr>
      <w:tr w:rsidR="00E25E9C" w:rsidRPr="009D503D" w14:paraId="5A68E736" w14:textId="77777777" w:rsidTr="005F679A">
        <w:trPr>
          <w:jc w:val="center"/>
        </w:trPr>
        <w:tc>
          <w:tcPr>
            <w:tcW w:w="906" w:type="dxa"/>
          </w:tcPr>
          <w:p w14:paraId="69FC9BFD" w14:textId="77777777" w:rsidR="00E25E9C" w:rsidRPr="009D263F" w:rsidRDefault="00E25E9C">
            <w:pPr>
              <w:spacing w:before="0" w:after="0"/>
            </w:pPr>
            <w:r w:rsidRPr="009D263F">
              <w:t>Rank 6</w:t>
            </w:r>
          </w:p>
        </w:tc>
        <w:tc>
          <w:tcPr>
            <w:tcW w:w="1188" w:type="dxa"/>
          </w:tcPr>
          <w:p w14:paraId="1AF92F86" w14:textId="77777777" w:rsidR="00E25E9C" w:rsidRPr="009D263F" w:rsidRDefault="00E25E9C">
            <w:pPr>
              <w:spacing w:before="0" w:after="0"/>
            </w:pPr>
            <w:r>
              <w:t>8</w:t>
            </w:r>
          </w:p>
        </w:tc>
        <w:tc>
          <w:tcPr>
            <w:tcW w:w="3068" w:type="dxa"/>
          </w:tcPr>
          <w:p w14:paraId="64A0EFC2" w14:textId="77777777" w:rsidR="00E25E9C" w:rsidRPr="009D263F" w:rsidRDefault="00E25E9C">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D1ADBA4" w14:textId="77777777" w:rsidR="00E25E9C" w:rsidRPr="009D263F" w:rsidRDefault="00E25E9C">
            <w:pPr>
              <w:spacing w:before="0" w:after="0"/>
              <w:jc w:val="left"/>
            </w:pPr>
            <w:r w:rsidRPr="009D263F">
              <w:t xml:space="preserve">Size </w:t>
            </w:r>
            <w:r>
              <w:t xml:space="preserve">0: </w:t>
            </w:r>
          </w:p>
        </w:tc>
      </w:tr>
      <w:tr w:rsidR="00E25E9C" w:rsidRPr="009D503D" w14:paraId="5C9A418A" w14:textId="77777777" w:rsidTr="005F679A">
        <w:trPr>
          <w:jc w:val="center"/>
        </w:trPr>
        <w:tc>
          <w:tcPr>
            <w:tcW w:w="906" w:type="dxa"/>
          </w:tcPr>
          <w:p w14:paraId="057AEB25" w14:textId="77777777" w:rsidR="00E25E9C" w:rsidRPr="009D263F" w:rsidRDefault="00E25E9C">
            <w:pPr>
              <w:spacing w:before="0" w:after="0"/>
            </w:pPr>
            <w:r w:rsidRPr="009D263F">
              <w:t>Rank 7</w:t>
            </w:r>
          </w:p>
        </w:tc>
        <w:tc>
          <w:tcPr>
            <w:tcW w:w="1188" w:type="dxa"/>
          </w:tcPr>
          <w:p w14:paraId="579BACD4" w14:textId="77777777" w:rsidR="00E25E9C" w:rsidRPr="009D263F" w:rsidRDefault="00E25E9C">
            <w:pPr>
              <w:spacing w:before="0" w:after="0"/>
            </w:pPr>
            <w:r>
              <w:t>4</w:t>
            </w:r>
          </w:p>
        </w:tc>
        <w:tc>
          <w:tcPr>
            <w:tcW w:w="3068" w:type="dxa"/>
          </w:tcPr>
          <w:p w14:paraId="0A421850" w14:textId="77777777" w:rsidR="00E25E9C" w:rsidRPr="009D263F" w:rsidRDefault="00E25E9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4AB59A1" w14:textId="77777777" w:rsidR="00E25E9C" w:rsidRPr="00CC385F" w:rsidRDefault="00E25E9C">
            <w:pPr>
              <w:spacing w:before="0" w:after="0"/>
              <w:jc w:val="left"/>
            </w:pPr>
            <w:r w:rsidRPr="009D263F">
              <w:t xml:space="preserve">Size </w:t>
            </w:r>
            <w:r>
              <w:t xml:space="preserve">0: </w:t>
            </w:r>
          </w:p>
        </w:tc>
      </w:tr>
      <w:tr w:rsidR="00E25E9C" w:rsidRPr="009D503D" w14:paraId="2010FEFD" w14:textId="77777777" w:rsidTr="005F679A">
        <w:trPr>
          <w:jc w:val="center"/>
        </w:trPr>
        <w:tc>
          <w:tcPr>
            <w:tcW w:w="906" w:type="dxa"/>
          </w:tcPr>
          <w:p w14:paraId="24D132FC" w14:textId="77777777" w:rsidR="00E25E9C" w:rsidRPr="009D263F" w:rsidRDefault="00E25E9C">
            <w:pPr>
              <w:spacing w:before="0" w:after="0"/>
            </w:pPr>
            <w:r w:rsidRPr="009D263F">
              <w:t>Rank 8</w:t>
            </w:r>
          </w:p>
        </w:tc>
        <w:tc>
          <w:tcPr>
            <w:tcW w:w="1188" w:type="dxa"/>
          </w:tcPr>
          <w:p w14:paraId="089DBDF3" w14:textId="77777777" w:rsidR="00E25E9C" w:rsidRPr="009D263F" w:rsidRDefault="00E25E9C">
            <w:pPr>
              <w:spacing w:before="0" w:after="0"/>
            </w:pPr>
            <w:r>
              <w:t>4</w:t>
            </w:r>
          </w:p>
        </w:tc>
        <w:tc>
          <w:tcPr>
            <w:tcW w:w="3068" w:type="dxa"/>
          </w:tcPr>
          <w:p w14:paraId="268CC2EF" w14:textId="77777777" w:rsidR="00E25E9C" w:rsidRPr="009D263F" w:rsidRDefault="00E25E9C">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011F1263" w14:textId="77777777" w:rsidR="00E25E9C" w:rsidRPr="00CC385F" w:rsidRDefault="00E25E9C">
            <w:pPr>
              <w:spacing w:before="0" w:after="0"/>
              <w:jc w:val="left"/>
            </w:pPr>
            <w:r w:rsidRPr="009D263F">
              <w:t xml:space="preserve">Size </w:t>
            </w:r>
            <w:r>
              <w:t xml:space="preserve">0: </w:t>
            </w:r>
          </w:p>
        </w:tc>
      </w:tr>
      <w:tr w:rsidR="00E25E9C" w:rsidRPr="009D503D" w14:paraId="4D517957" w14:textId="77777777" w:rsidTr="005F679A">
        <w:trPr>
          <w:trHeight w:val="132"/>
          <w:jc w:val="center"/>
        </w:trPr>
        <w:tc>
          <w:tcPr>
            <w:tcW w:w="906" w:type="dxa"/>
          </w:tcPr>
          <w:p w14:paraId="4712EB08" w14:textId="77777777" w:rsidR="00E25E9C" w:rsidRPr="009D263F" w:rsidRDefault="00E25E9C">
            <w:pPr>
              <w:spacing w:before="0" w:after="0"/>
            </w:pPr>
            <w:r w:rsidRPr="009D263F">
              <w:t>Sum</w:t>
            </w:r>
          </w:p>
        </w:tc>
        <w:tc>
          <w:tcPr>
            <w:tcW w:w="1188" w:type="dxa"/>
          </w:tcPr>
          <w:p w14:paraId="3BCF5CF3" w14:textId="77777777" w:rsidR="00E25E9C" w:rsidRPr="009D263F" w:rsidRDefault="00E25E9C">
            <w:pPr>
              <w:spacing w:before="0" w:after="0"/>
            </w:pPr>
            <w:r>
              <w:t>128</w:t>
            </w:r>
          </w:p>
        </w:tc>
        <w:tc>
          <w:tcPr>
            <w:tcW w:w="3068" w:type="dxa"/>
          </w:tcPr>
          <w:p w14:paraId="1D2D9991" w14:textId="77777777" w:rsidR="00E25E9C" w:rsidRPr="009D263F" w:rsidRDefault="00E25E9C">
            <w:pPr>
              <w:spacing w:before="0" w:after="0"/>
            </w:pPr>
            <w:r>
              <w:t>120</w:t>
            </w:r>
          </w:p>
        </w:tc>
        <w:tc>
          <w:tcPr>
            <w:tcW w:w="4188" w:type="dxa"/>
          </w:tcPr>
          <w:p w14:paraId="7969077F" w14:textId="77777777" w:rsidR="00E25E9C" w:rsidRPr="009D263F" w:rsidRDefault="00E25E9C">
            <w:pPr>
              <w:spacing w:before="0" w:after="0"/>
            </w:pPr>
            <w:r>
              <w:t>8</w:t>
            </w:r>
          </w:p>
        </w:tc>
      </w:tr>
    </w:tbl>
    <w:p w14:paraId="1312DB10" w14:textId="77777777" w:rsidR="006F00DD" w:rsidRDefault="006F00DD" w:rsidP="006F00DD">
      <w:pPr>
        <w:rPr>
          <w:highlight w:val="green"/>
        </w:rPr>
      </w:pPr>
    </w:p>
    <w:p w14:paraId="4FC390B0" w14:textId="359928A3" w:rsidR="00E1038C" w:rsidRPr="00040B41" w:rsidRDefault="00E1038C" w:rsidP="006F00DD">
      <w:r w:rsidRPr="00FA04E0">
        <w:t>F</w:t>
      </w:r>
      <w:r>
        <w:t xml:space="preserve">urthermore, we can </w:t>
      </w:r>
      <w:r w:rsidR="00820CB4">
        <w:t xml:space="preserve">remove the redundant DFT precoders for rank 4 and rank </w:t>
      </w:r>
      <w:proofErr w:type="gramStart"/>
      <w:r w:rsidR="00820CB4">
        <w:t xml:space="preserve">8, </w:t>
      </w:r>
      <w:r w:rsidR="00FC3180">
        <w:t>and</w:t>
      </w:r>
      <w:proofErr w:type="gramEnd"/>
      <w:r w:rsidR="00FC3180">
        <w:t xml:space="preserve"> re</w:t>
      </w:r>
      <w:r w:rsidR="002C6A6C">
        <w:t xml:space="preserve">place them by </w:t>
      </w:r>
      <w:proofErr w:type="spellStart"/>
      <w:r w:rsidR="00271615">
        <w:t>nonDFT</w:t>
      </w:r>
      <w:proofErr w:type="spellEnd"/>
      <w:r w:rsidR="00271615">
        <w:t xml:space="preserve"> precoders</w:t>
      </w:r>
      <w:r w:rsidR="00C2267F">
        <w:t xml:space="preserve">. With this approach, we can add in total 21 </w:t>
      </w:r>
      <w:proofErr w:type="spellStart"/>
      <w:r w:rsidR="00C2267F">
        <w:t>nonDFT</w:t>
      </w:r>
      <w:proofErr w:type="spellEnd"/>
      <w:r w:rsidR="00C2267F">
        <w:t xml:space="preserve"> precoders into the codebook, while keep the codebook size of 128. The added </w:t>
      </w:r>
      <w:proofErr w:type="spellStart"/>
      <w:r w:rsidR="00C2267F">
        <w:t>nonDFT</w:t>
      </w:r>
      <w:proofErr w:type="spellEnd"/>
      <w:r w:rsidR="00C2267F">
        <w:t xml:space="preserve"> precoders are listed in following </w:t>
      </w:r>
      <w:r w:rsidR="005F2A2C">
        <w:fldChar w:fldCharType="begin"/>
      </w:r>
      <w:r w:rsidR="005F2A2C">
        <w:instrText xml:space="preserve"> REF _Ref142499306 \h </w:instrText>
      </w:r>
      <w:r w:rsidR="005F2A2C">
        <w:fldChar w:fldCharType="separate"/>
      </w:r>
      <w:r w:rsidR="00FD7DCF" w:rsidRPr="009A278F">
        <w:t xml:space="preserve">Table </w:t>
      </w:r>
      <w:r w:rsidR="00FD7DCF">
        <w:rPr>
          <w:noProof/>
        </w:rPr>
        <w:t>4</w:t>
      </w:r>
      <w:r w:rsidR="005F2A2C">
        <w:fldChar w:fldCharType="end"/>
      </w:r>
      <w:r w:rsidR="005F2A2C">
        <w:t xml:space="preserve">. </w:t>
      </w:r>
    </w:p>
    <w:p w14:paraId="4B358132" w14:textId="7A8C2446" w:rsidR="00E1038C" w:rsidRDefault="00E1038C" w:rsidP="00E1038C">
      <w:pPr>
        <w:pStyle w:val="Caption"/>
        <w:spacing w:before="0"/>
        <w:jc w:val="center"/>
      </w:pPr>
      <w:bookmarkStart w:id="18" w:name="_Ref142499306"/>
      <w:r w:rsidRPr="009A278F">
        <w:t xml:space="preserve">Table </w:t>
      </w:r>
      <w:r>
        <w:fldChar w:fldCharType="begin"/>
      </w:r>
      <w:r>
        <w:instrText>SEQ Table \* ARABIC</w:instrText>
      </w:r>
      <w:r>
        <w:fldChar w:fldCharType="separate"/>
      </w:r>
      <w:r w:rsidR="00FD7DCF">
        <w:rPr>
          <w:noProof/>
        </w:rPr>
        <w:t>4</w:t>
      </w:r>
      <w:r>
        <w:fldChar w:fldCharType="end"/>
      </w:r>
      <w:bookmarkEnd w:id="18"/>
      <w:r w:rsidRPr="009A278F">
        <w:t xml:space="preserve">:  UL 8Tx size 128 </w:t>
      </w:r>
      <w:r>
        <w:t xml:space="preserve">hybrid CB </w:t>
      </w:r>
      <w:r w:rsidRPr="009A278F">
        <w:t>(</w:t>
      </w:r>
      <w:r>
        <w:t xml:space="preserve">107 </w:t>
      </w:r>
      <w:r w:rsidRPr="00373E75">
        <w:t xml:space="preserve">DFT </w:t>
      </w:r>
      <w:r>
        <w:t>precoders</w:t>
      </w:r>
      <w:r w:rsidRPr="00373E75">
        <w:t xml:space="preserve"> + </w:t>
      </w:r>
      <w:r>
        <w:t>21</w:t>
      </w:r>
      <w:r w:rsidRPr="00373E75">
        <w:t xml:space="preserve"> </w:t>
      </w:r>
      <w:proofErr w:type="spellStart"/>
      <w:r w:rsidRPr="00373E75">
        <w:t>nonDFT</w:t>
      </w:r>
      <w:proofErr w:type="spellEnd"/>
      <w:r w:rsidRPr="00373E75">
        <w:t xml:space="preserve"> precoders</w:t>
      </w:r>
      <w:r w:rsidRPr="009A278F">
        <w:t xml:space="preserve">) </w:t>
      </w:r>
      <w:r>
        <w:t>for ULA (</w:t>
      </w:r>
      <w:r w:rsidRPr="00E057B5">
        <w:t>N1=</w:t>
      </w:r>
      <w:r>
        <w:t>4</w:t>
      </w:r>
      <w:r w:rsidRPr="00E057B5">
        <w:t>, N2=1</w:t>
      </w:r>
      <w:r>
        <w:t>) layout</w:t>
      </w:r>
    </w:p>
    <w:tbl>
      <w:tblPr>
        <w:tblStyle w:val="TableGrid"/>
        <w:tblW w:w="0" w:type="auto"/>
        <w:jc w:val="center"/>
        <w:tblLook w:val="04A0" w:firstRow="1" w:lastRow="0" w:firstColumn="1" w:lastColumn="0" w:noHBand="0" w:noVBand="1"/>
      </w:tblPr>
      <w:tblGrid>
        <w:gridCol w:w="906"/>
        <w:gridCol w:w="1188"/>
        <w:gridCol w:w="3068"/>
        <w:gridCol w:w="4188"/>
      </w:tblGrid>
      <w:tr w:rsidR="00E1038C" w:rsidRPr="009D503D" w14:paraId="4A2E5255" w14:textId="77777777" w:rsidTr="001A233E">
        <w:trPr>
          <w:trHeight w:val="140"/>
          <w:jc w:val="center"/>
        </w:trPr>
        <w:tc>
          <w:tcPr>
            <w:tcW w:w="906" w:type="dxa"/>
            <w:vMerge w:val="restart"/>
          </w:tcPr>
          <w:p w14:paraId="5EAA42F0" w14:textId="77777777" w:rsidR="00E1038C" w:rsidRPr="009D263F" w:rsidRDefault="00E1038C" w:rsidP="001A233E">
            <w:pPr>
              <w:spacing w:before="0" w:after="0"/>
            </w:pPr>
            <w:r w:rsidRPr="009D263F">
              <w:t>Rank</w:t>
            </w:r>
          </w:p>
        </w:tc>
        <w:tc>
          <w:tcPr>
            <w:tcW w:w="1188" w:type="dxa"/>
            <w:vMerge w:val="restart"/>
          </w:tcPr>
          <w:p w14:paraId="44D6E0FB" w14:textId="77777777" w:rsidR="00E1038C" w:rsidRPr="009D263F" w:rsidRDefault="00E1038C" w:rsidP="001A233E">
            <w:pPr>
              <w:spacing w:before="0" w:after="0"/>
            </w:pPr>
            <w:r w:rsidRPr="009D263F">
              <w:t xml:space="preserve"># precoders </w:t>
            </w:r>
          </w:p>
        </w:tc>
        <w:tc>
          <w:tcPr>
            <w:tcW w:w="7256" w:type="dxa"/>
            <w:gridSpan w:val="2"/>
          </w:tcPr>
          <w:p w14:paraId="0281D754" w14:textId="77777777" w:rsidR="00E1038C" w:rsidRPr="009D263F" w:rsidRDefault="00E1038C" w:rsidP="001A233E">
            <w:pPr>
              <w:spacing w:before="0" w:after="0"/>
              <w:jc w:val="center"/>
            </w:pPr>
            <w:r w:rsidRPr="009D263F">
              <w:t>Constructed Hybrid codebook</w:t>
            </w:r>
          </w:p>
        </w:tc>
      </w:tr>
      <w:tr w:rsidR="00E1038C" w:rsidRPr="009D503D" w14:paraId="367180BD" w14:textId="77777777" w:rsidTr="001A233E">
        <w:trPr>
          <w:trHeight w:val="140"/>
          <w:jc w:val="center"/>
        </w:trPr>
        <w:tc>
          <w:tcPr>
            <w:tcW w:w="906" w:type="dxa"/>
            <w:vMerge/>
          </w:tcPr>
          <w:p w14:paraId="6E197626" w14:textId="77777777" w:rsidR="00E1038C" w:rsidRPr="009D263F" w:rsidRDefault="00E1038C" w:rsidP="001A233E">
            <w:pPr>
              <w:spacing w:before="0" w:after="0"/>
            </w:pPr>
          </w:p>
        </w:tc>
        <w:tc>
          <w:tcPr>
            <w:tcW w:w="1188" w:type="dxa"/>
            <w:vMerge/>
          </w:tcPr>
          <w:p w14:paraId="61D67688" w14:textId="77777777" w:rsidR="00E1038C" w:rsidRPr="009D263F" w:rsidRDefault="00E1038C" w:rsidP="001A233E">
            <w:pPr>
              <w:spacing w:before="0" w:after="0"/>
            </w:pPr>
          </w:p>
        </w:tc>
        <w:tc>
          <w:tcPr>
            <w:tcW w:w="3068" w:type="dxa"/>
          </w:tcPr>
          <w:p w14:paraId="7B8E1A71" w14:textId="77777777" w:rsidR="00E1038C" w:rsidRPr="009D263F" w:rsidRDefault="00E1038C" w:rsidP="001A233E">
            <w:pPr>
              <w:spacing w:before="0" w:after="0"/>
            </w:pPr>
            <w:r>
              <w:t>DFT precoders</w:t>
            </w:r>
          </w:p>
        </w:tc>
        <w:tc>
          <w:tcPr>
            <w:tcW w:w="4188" w:type="dxa"/>
          </w:tcPr>
          <w:p w14:paraId="1599557E" w14:textId="77777777" w:rsidR="00E1038C" w:rsidRPr="009D263F" w:rsidRDefault="00E1038C" w:rsidP="001A233E">
            <w:pPr>
              <w:spacing w:before="0" w:after="0"/>
            </w:pPr>
            <w:proofErr w:type="spellStart"/>
            <w:r>
              <w:t>NonDFT</w:t>
            </w:r>
            <w:proofErr w:type="spellEnd"/>
            <w:r>
              <w:t xml:space="preserve"> precoders</w:t>
            </w:r>
          </w:p>
        </w:tc>
      </w:tr>
      <w:tr w:rsidR="00E1038C" w:rsidRPr="009D503D" w14:paraId="4EAA0528" w14:textId="77777777" w:rsidTr="001A233E">
        <w:trPr>
          <w:jc w:val="center"/>
        </w:trPr>
        <w:tc>
          <w:tcPr>
            <w:tcW w:w="906" w:type="dxa"/>
          </w:tcPr>
          <w:p w14:paraId="3B64B4D1" w14:textId="77777777" w:rsidR="00E1038C" w:rsidRPr="009D263F" w:rsidRDefault="00E1038C" w:rsidP="001A233E">
            <w:pPr>
              <w:spacing w:before="0" w:after="0"/>
            </w:pPr>
            <w:r w:rsidRPr="009D263F">
              <w:t>Rank 1</w:t>
            </w:r>
          </w:p>
        </w:tc>
        <w:tc>
          <w:tcPr>
            <w:tcW w:w="1188" w:type="dxa"/>
          </w:tcPr>
          <w:p w14:paraId="21798DD2" w14:textId="77777777" w:rsidR="00E1038C" w:rsidRPr="009D263F" w:rsidRDefault="00E1038C" w:rsidP="001A233E">
            <w:pPr>
              <w:spacing w:before="0" w:after="0"/>
            </w:pPr>
            <w:r>
              <w:t>16</w:t>
            </w:r>
          </w:p>
        </w:tc>
        <w:tc>
          <w:tcPr>
            <w:tcW w:w="3068" w:type="dxa"/>
          </w:tcPr>
          <w:p w14:paraId="4F42673D" w14:textId="77777777" w:rsidR="00E1038C" w:rsidRPr="009D263F" w:rsidRDefault="00E1038C" w:rsidP="001A233E">
            <w:pPr>
              <w:spacing w:before="0" w:after="0"/>
            </w:pPr>
            <w:r w:rsidRPr="009D263F">
              <w:t xml:space="preserve">Size </w:t>
            </w:r>
            <w:r>
              <w:t xml:space="preserve">16:  </w:t>
            </w:r>
            <w:proofErr w:type="spellStart"/>
            <w:r w:rsidRPr="009D263F">
              <w:t>CodebookMode</w:t>
            </w:r>
            <w:proofErr w:type="spellEnd"/>
            <w:r w:rsidRPr="009D263F">
              <w:t>=1, N1=4, N2=1, O1=1,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c>
          <w:tcPr>
            <w:tcW w:w="4188" w:type="dxa"/>
          </w:tcPr>
          <w:p w14:paraId="417F609C" w14:textId="77777777" w:rsidR="00E1038C" w:rsidRPr="009D263F" w:rsidRDefault="00E1038C" w:rsidP="001A233E">
            <w:pPr>
              <w:spacing w:before="0" w:after="0"/>
            </w:pPr>
            <w:r w:rsidRPr="009D263F">
              <w:t>Size 0</w:t>
            </w:r>
          </w:p>
        </w:tc>
      </w:tr>
      <w:tr w:rsidR="00E1038C" w:rsidRPr="009D503D" w14:paraId="781F4410" w14:textId="77777777" w:rsidTr="001A233E">
        <w:trPr>
          <w:jc w:val="center"/>
        </w:trPr>
        <w:tc>
          <w:tcPr>
            <w:tcW w:w="906" w:type="dxa"/>
          </w:tcPr>
          <w:p w14:paraId="6B94AA1E" w14:textId="77777777" w:rsidR="00E1038C" w:rsidRPr="009D263F" w:rsidRDefault="00E1038C" w:rsidP="001A233E">
            <w:pPr>
              <w:spacing w:before="0" w:after="0"/>
            </w:pPr>
            <w:r w:rsidRPr="009D263F">
              <w:t>Rank 2</w:t>
            </w:r>
          </w:p>
        </w:tc>
        <w:tc>
          <w:tcPr>
            <w:tcW w:w="1188" w:type="dxa"/>
          </w:tcPr>
          <w:p w14:paraId="414F31E4" w14:textId="77777777" w:rsidR="00E1038C" w:rsidRPr="009D263F" w:rsidRDefault="00E1038C" w:rsidP="001A233E">
            <w:pPr>
              <w:spacing w:before="0" w:after="0"/>
            </w:pPr>
            <w:r>
              <w:t>47</w:t>
            </w:r>
          </w:p>
        </w:tc>
        <w:tc>
          <w:tcPr>
            <w:tcW w:w="3068" w:type="dxa"/>
          </w:tcPr>
          <w:p w14:paraId="1639CE60" w14:textId="77777777" w:rsidR="00E1038C" w:rsidRPr="009D263F" w:rsidRDefault="00E1038C" w:rsidP="001A233E">
            <w:pPr>
              <w:spacing w:before="0" w:after="0"/>
            </w:pPr>
            <w:r w:rsidRPr="009D263F">
              <w:t xml:space="preserve">Size </w:t>
            </w:r>
            <w:r>
              <w:t xml:space="preserve">32: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c>
          <w:tcPr>
            <w:tcW w:w="4188" w:type="dxa"/>
          </w:tcPr>
          <w:p w14:paraId="42AEE47C" w14:textId="77777777" w:rsidR="00E1038C" w:rsidRDefault="00E1038C" w:rsidP="001A233E">
            <w:pPr>
              <w:spacing w:before="0" w:after="0"/>
              <w:jc w:val="left"/>
            </w:pPr>
            <w:r w:rsidRPr="009D263F">
              <w:t xml:space="preserve">Size </w:t>
            </w:r>
            <w:r>
              <w:t>15:</w:t>
            </w:r>
          </w:p>
          <w:p w14:paraId="4A8037F2" w14:textId="77777777" w:rsidR="00E1038C" w:rsidRPr="003469FC" w:rsidRDefault="00E1038C" w:rsidP="001A233E">
            <w:pPr>
              <w:spacing w:after="0"/>
              <w:rPr>
                <w:rFonts w:ascii="Cambria Math" w:hAnsi="Cambria Math"/>
                <w:i/>
                <w:iCs/>
                <w:sz w:val="12"/>
                <w:szCs w:val="12"/>
              </w:rPr>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r w:rsidRPr="003469FC">
              <w:rPr>
                <w:rFonts w:ascii="Cambria Math" w:hAnsi="Cambria Math"/>
                <w:i/>
                <w:iCs/>
                <w:sz w:val="12"/>
                <w:szCs w:val="12"/>
              </w:rPr>
              <w:t xml:space="preserve"> </w:t>
            </w:r>
          </w:p>
          <w:p w14:paraId="33EF2305" w14:textId="77777777" w:rsidR="00E1038C" w:rsidRPr="009D263F" w:rsidRDefault="00E1038C" w:rsidP="001A233E">
            <w:pPr>
              <w:spacing w:after="0"/>
            </w:pPr>
          </w:p>
        </w:tc>
      </w:tr>
      <w:tr w:rsidR="00E1038C" w:rsidRPr="009D503D" w14:paraId="6755FD70" w14:textId="77777777" w:rsidTr="001A233E">
        <w:trPr>
          <w:jc w:val="center"/>
        </w:trPr>
        <w:tc>
          <w:tcPr>
            <w:tcW w:w="906" w:type="dxa"/>
          </w:tcPr>
          <w:p w14:paraId="6283246E" w14:textId="77777777" w:rsidR="00E1038C" w:rsidRPr="009D263F" w:rsidRDefault="00E1038C" w:rsidP="001A233E">
            <w:pPr>
              <w:spacing w:before="0" w:after="0"/>
            </w:pPr>
            <w:r w:rsidRPr="009D263F">
              <w:t>Rank 3</w:t>
            </w:r>
          </w:p>
        </w:tc>
        <w:tc>
          <w:tcPr>
            <w:tcW w:w="1188" w:type="dxa"/>
          </w:tcPr>
          <w:p w14:paraId="5C196B4C" w14:textId="77777777" w:rsidR="00E1038C" w:rsidRPr="009D263F" w:rsidRDefault="00E1038C" w:rsidP="001A233E">
            <w:pPr>
              <w:spacing w:before="0" w:after="0"/>
            </w:pPr>
            <w:r>
              <w:t>27</w:t>
            </w:r>
          </w:p>
        </w:tc>
        <w:tc>
          <w:tcPr>
            <w:tcW w:w="3068" w:type="dxa"/>
          </w:tcPr>
          <w:p w14:paraId="56362C8F" w14:textId="77777777" w:rsidR="00E1038C" w:rsidRPr="009D263F" w:rsidRDefault="00E1038C" w:rsidP="001A233E">
            <w:pPr>
              <w:spacing w:before="0" w:after="0"/>
            </w:pPr>
            <w:r w:rsidRPr="009D263F">
              <w:t xml:space="preserve">Size </w:t>
            </w:r>
            <w:r>
              <w:t xml:space="preserve">24: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77583DA4" w14:textId="77777777" w:rsidR="00E1038C" w:rsidRPr="003469FC" w:rsidRDefault="00E1038C" w:rsidP="001A233E">
            <w:pPr>
              <w:spacing w:before="0" w:after="0"/>
              <w:jc w:val="left"/>
            </w:pPr>
            <w:r w:rsidRPr="003469FC">
              <w:t>Size 3:</w:t>
            </w:r>
          </w:p>
          <w:p w14:paraId="0F41B8AA" w14:textId="77777777" w:rsidR="00E1038C" w:rsidRPr="003469FC" w:rsidRDefault="00E1038C" w:rsidP="001A233E">
            <w:pPr>
              <w:spacing w:before="0" w:after="0"/>
              <w:jc w:val="left"/>
            </w:p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Pr="003469FC">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E1038C" w:rsidRPr="009D503D" w14:paraId="2F383B0B" w14:textId="77777777" w:rsidTr="001A233E">
        <w:trPr>
          <w:jc w:val="center"/>
        </w:trPr>
        <w:tc>
          <w:tcPr>
            <w:tcW w:w="906" w:type="dxa"/>
          </w:tcPr>
          <w:p w14:paraId="68E8ADEB" w14:textId="77777777" w:rsidR="00E1038C" w:rsidRPr="009D263F" w:rsidRDefault="00E1038C" w:rsidP="001A233E">
            <w:pPr>
              <w:spacing w:before="0" w:after="0"/>
            </w:pPr>
            <w:r w:rsidRPr="009D263F">
              <w:lastRenderedPageBreak/>
              <w:t>Rank 4</w:t>
            </w:r>
          </w:p>
        </w:tc>
        <w:tc>
          <w:tcPr>
            <w:tcW w:w="1188" w:type="dxa"/>
          </w:tcPr>
          <w:p w14:paraId="4164F05B" w14:textId="77777777" w:rsidR="00E1038C" w:rsidRPr="009D263F" w:rsidRDefault="00E1038C" w:rsidP="001A233E">
            <w:pPr>
              <w:spacing w:before="0" w:after="0"/>
            </w:pPr>
            <w:r>
              <w:t>15</w:t>
            </w:r>
          </w:p>
        </w:tc>
        <w:tc>
          <w:tcPr>
            <w:tcW w:w="3068" w:type="dxa"/>
          </w:tcPr>
          <w:p w14:paraId="5865A0AF" w14:textId="77777777" w:rsidR="00E1038C" w:rsidRPr="009D263F" w:rsidRDefault="00E1038C" w:rsidP="001A233E">
            <w:pPr>
              <w:spacing w:before="0" w:after="0"/>
            </w:pPr>
            <w:r w:rsidRPr="009D263F">
              <w:t xml:space="preserve">Size </w:t>
            </w:r>
            <w:r>
              <w:t xml:space="preserve">12: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4DD23A4E" w14:textId="77777777" w:rsidR="00E1038C" w:rsidRDefault="00E1038C" w:rsidP="001A233E">
            <w:pPr>
              <w:spacing w:before="0" w:after="0"/>
              <w:jc w:val="left"/>
            </w:pPr>
            <w:r w:rsidRPr="00E024BB">
              <w:t xml:space="preserve">Size </w:t>
            </w:r>
            <w:r>
              <w:t>3</w:t>
            </w:r>
            <w:r w:rsidRPr="00E024BB">
              <w:t>:</w:t>
            </w:r>
          </w:p>
          <w:p w14:paraId="1513AF49" w14:textId="77777777" w:rsidR="00E1038C" w:rsidRPr="00E024BB" w:rsidRDefault="00E1038C" w:rsidP="001A233E">
            <w:pPr>
              <w:rPr>
                <w:sz w:val="12"/>
                <w:szCs w:val="12"/>
              </w:rPr>
            </w:pPr>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7E6EBF">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7E6EBF">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E1038C" w:rsidRPr="009D503D" w14:paraId="42AE4007" w14:textId="77777777" w:rsidTr="001A233E">
        <w:trPr>
          <w:jc w:val="center"/>
        </w:trPr>
        <w:tc>
          <w:tcPr>
            <w:tcW w:w="906" w:type="dxa"/>
          </w:tcPr>
          <w:p w14:paraId="1B3DDF54" w14:textId="77777777" w:rsidR="00E1038C" w:rsidRPr="009D263F" w:rsidRDefault="00E1038C" w:rsidP="001A233E">
            <w:pPr>
              <w:spacing w:before="0" w:after="0"/>
            </w:pPr>
            <w:r w:rsidRPr="009D263F">
              <w:t>Rank 5</w:t>
            </w:r>
          </w:p>
        </w:tc>
        <w:tc>
          <w:tcPr>
            <w:tcW w:w="1188" w:type="dxa"/>
          </w:tcPr>
          <w:p w14:paraId="2FAD5430" w14:textId="77777777" w:rsidR="00E1038C" w:rsidRPr="009D263F" w:rsidRDefault="00E1038C" w:rsidP="001A233E">
            <w:pPr>
              <w:spacing w:before="0" w:after="0"/>
            </w:pPr>
            <w:r w:rsidRPr="009D263F">
              <w:t>8</w:t>
            </w:r>
          </w:p>
        </w:tc>
        <w:tc>
          <w:tcPr>
            <w:tcW w:w="3068" w:type="dxa"/>
          </w:tcPr>
          <w:p w14:paraId="27837188" w14:textId="77777777" w:rsidR="00E1038C" w:rsidRPr="009D263F" w:rsidRDefault="00E1038C" w:rsidP="001A233E">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78A73BCE" w14:textId="77777777" w:rsidR="00E1038C" w:rsidRPr="009D263F" w:rsidRDefault="00E1038C" w:rsidP="001A233E">
            <w:pPr>
              <w:spacing w:before="0" w:after="0"/>
            </w:pPr>
            <w:r w:rsidRPr="009D263F">
              <w:t>Size 0</w:t>
            </w:r>
          </w:p>
        </w:tc>
      </w:tr>
      <w:tr w:rsidR="00E1038C" w:rsidRPr="009D503D" w14:paraId="4C22ACC2" w14:textId="77777777" w:rsidTr="001A233E">
        <w:trPr>
          <w:jc w:val="center"/>
        </w:trPr>
        <w:tc>
          <w:tcPr>
            <w:tcW w:w="906" w:type="dxa"/>
          </w:tcPr>
          <w:p w14:paraId="31DB1F7D" w14:textId="77777777" w:rsidR="00E1038C" w:rsidRPr="009D263F" w:rsidRDefault="00E1038C" w:rsidP="001A233E">
            <w:pPr>
              <w:spacing w:before="0" w:after="0"/>
            </w:pPr>
            <w:r w:rsidRPr="009D263F">
              <w:t>Rank 6</w:t>
            </w:r>
          </w:p>
        </w:tc>
        <w:tc>
          <w:tcPr>
            <w:tcW w:w="1188" w:type="dxa"/>
          </w:tcPr>
          <w:p w14:paraId="3E53DB2C" w14:textId="77777777" w:rsidR="00E1038C" w:rsidRPr="009D263F" w:rsidRDefault="00E1038C" w:rsidP="001A233E">
            <w:pPr>
              <w:spacing w:before="0" w:after="0"/>
            </w:pPr>
            <w:r>
              <w:t>8</w:t>
            </w:r>
          </w:p>
        </w:tc>
        <w:tc>
          <w:tcPr>
            <w:tcW w:w="3068" w:type="dxa"/>
          </w:tcPr>
          <w:p w14:paraId="320BFBE1" w14:textId="77777777" w:rsidR="00E1038C" w:rsidRPr="009D263F" w:rsidRDefault="00E1038C" w:rsidP="001A233E">
            <w:pPr>
              <w:spacing w:before="0" w:after="0"/>
            </w:pPr>
            <w:r w:rsidRPr="009D263F">
              <w:t>Size 8</w:t>
            </w:r>
            <w:r>
              <w:t xml:space="preserve">: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10CAB8DD" w14:textId="77777777" w:rsidR="00E1038C" w:rsidRPr="009D263F" w:rsidRDefault="00E1038C" w:rsidP="001A233E">
            <w:pPr>
              <w:spacing w:before="0" w:after="0"/>
              <w:jc w:val="left"/>
            </w:pPr>
            <w:r w:rsidRPr="009D263F">
              <w:t xml:space="preserve">Size </w:t>
            </w:r>
            <w:r>
              <w:t xml:space="preserve">0: </w:t>
            </w:r>
          </w:p>
        </w:tc>
      </w:tr>
      <w:tr w:rsidR="00E1038C" w:rsidRPr="009D503D" w14:paraId="03A2C6DE" w14:textId="77777777" w:rsidTr="001A233E">
        <w:trPr>
          <w:jc w:val="center"/>
        </w:trPr>
        <w:tc>
          <w:tcPr>
            <w:tcW w:w="906" w:type="dxa"/>
          </w:tcPr>
          <w:p w14:paraId="694A6A56" w14:textId="77777777" w:rsidR="00E1038C" w:rsidRPr="009D263F" w:rsidRDefault="00E1038C" w:rsidP="001A233E">
            <w:pPr>
              <w:spacing w:before="0" w:after="0"/>
            </w:pPr>
            <w:r w:rsidRPr="009D263F">
              <w:t>Rank 7</w:t>
            </w:r>
          </w:p>
        </w:tc>
        <w:tc>
          <w:tcPr>
            <w:tcW w:w="1188" w:type="dxa"/>
          </w:tcPr>
          <w:p w14:paraId="66DE599B" w14:textId="77777777" w:rsidR="00E1038C" w:rsidRPr="009D263F" w:rsidRDefault="00E1038C" w:rsidP="001A233E">
            <w:pPr>
              <w:spacing w:before="0" w:after="0"/>
            </w:pPr>
            <w:r>
              <w:t>4</w:t>
            </w:r>
          </w:p>
        </w:tc>
        <w:tc>
          <w:tcPr>
            <w:tcW w:w="3068" w:type="dxa"/>
          </w:tcPr>
          <w:p w14:paraId="7B206C84" w14:textId="77777777" w:rsidR="00E1038C" w:rsidRPr="009D263F" w:rsidRDefault="00E1038C" w:rsidP="001A233E">
            <w:pPr>
              <w:spacing w:before="0" w:after="0"/>
            </w:pPr>
            <w:r w:rsidRPr="009D263F">
              <w:t xml:space="preserve">Size </w:t>
            </w:r>
            <w:r>
              <w:t xml:space="preserve">4: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5F002A9" w14:textId="77777777" w:rsidR="00E1038C" w:rsidRPr="00CC385F" w:rsidRDefault="00E1038C" w:rsidP="001A233E">
            <w:pPr>
              <w:spacing w:before="0" w:after="0"/>
              <w:jc w:val="left"/>
            </w:pPr>
            <w:r w:rsidRPr="009D263F">
              <w:t xml:space="preserve">Size </w:t>
            </w:r>
            <w:r>
              <w:t xml:space="preserve">0: </w:t>
            </w:r>
          </w:p>
        </w:tc>
      </w:tr>
      <w:tr w:rsidR="00E1038C" w:rsidRPr="009D503D" w14:paraId="17332FF9" w14:textId="77777777" w:rsidTr="001A233E">
        <w:trPr>
          <w:jc w:val="center"/>
        </w:trPr>
        <w:tc>
          <w:tcPr>
            <w:tcW w:w="906" w:type="dxa"/>
          </w:tcPr>
          <w:p w14:paraId="16B3F257" w14:textId="77777777" w:rsidR="00E1038C" w:rsidRPr="009D263F" w:rsidRDefault="00E1038C" w:rsidP="001A233E">
            <w:pPr>
              <w:spacing w:before="0" w:after="0"/>
            </w:pPr>
            <w:r w:rsidRPr="009D263F">
              <w:t>Rank 8</w:t>
            </w:r>
          </w:p>
        </w:tc>
        <w:tc>
          <w:tcPr>
            <w:tcW w:w="1188" w:type="dxa"/>
          </w:tcPr>
          <w:p w14:paraId="1064B638" w14:textId="77777777" w:rsidR="00E1038C" w:rsidRPr="009D263F" w:rsidRDefault="00E1038C" w:rsidP="001A233E">
            <w:pPr>
              <w:spacing w:before="0" w:after="0"/>
            </w:pPr>
            <w:r>
              <w:t>3</w:t>
            </w:r>
          </w:p>
        </w:tc>
        <w:tc>
          <w:tcPr>
            <w:tcW w:w="3068" w:type="dxa"/>
          </w:tcPr>
          <w:p w14:paraId="02AF482E" w14:textId="77777777" w:rsidR="00E1038C" w:rsidRPr="009D263F" w:rsidRDefault="00E1038C" w:rsidP="001A233E">
            <w:pPr>
              <w:spacing w:before="0" w:after="0"/>
            </w:pPr>
            <w:r w:rsidRPr="009D263F">
              <w:t xml:space="preserve">Size </w:t>
            </w:r>
            <w:r>
              <w:t xml:space="preserve">3: </w:t>
            </w:r>
            <w:proofErr w:type="spellStart"/>
            <w:r w:rsidRPr="00E057B5">
              <w:t>CodebookMode</w:t>
            </w:r>
            <w:proofErr w:type="spellEnd"/>
            <w:r w:rsidRPr="00E057B5">
              <w:t>=1, N1=</w:t>
            </w:r>
            <w:r>
              <w:t>4</w:t>
            </w:r>
            <w:r w:rsidRPr="00E057B5">
              <w:t>, N2=1, O1=</w:t>
            </w:r>
            <w:r>
              <w:t>1</w:t>
            </w:r>
            <w:r w:rsidRPr="00E057B5">
              <w:t>, O2=1</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1970CB47" w14:textId="77777777" w:rsidR="00E1038C" w:rsidRPr="00CC385F" w:rsidRDefault="00E1038C" w:rsidP="001A233E">
            <w:pPr>
              <w:spacing w:before="0" w:after="0"/>
              <w:jc w:val="left"/>
            </w:pPr>
            <w:r w:rsidRPr="009D263F">
              <w:t xml:space="preserve">Size </w:t>
            </w:r>
            <w:r>
              <w:t xml:space="preserve">0: </w:t>
            </w:r>
          </w:p>
        </w:tc>
      </w:tr>
      <w:tr w:rsidR="00E1038C" w:rsidRPr="009D503D" w14:paraId="77D3E9E3" w14:textId="77777777" w:rsidTr="001A233E">
        <w:trPr>
          <w:trHeight w:val="132"/>
          <w:jc w:val="center"/>
        </w:trPr>
        <w:tc>
          <w:tcPr>
            <w:tcW w:w="906" w:type="dxa"/>
          </w:tcPr>
          <w:p w14:paraId="21C43162" w14:textId="77777777" w:rsidR="00E1038C" w:rsidRPr="009D263F" w:rsidRDefault="00E1038C" w:rsidP="001A233E">
            <w:pPr>
              <w:spacing w:before="0" w:after="0"/>
            </w:pPr>
            <w:r w:rsidRPr="009D263F">
              <w:t>Sum</w:t>
            </w:r>
          </w:p>
        </w:tc>
        <w:tc>
          <w:tcPr>
            <w:tcW w:w="1188" w:type="dxa"/>
          </w:tcPr>
          <w:p w14:paraId="7EA752D7" w14:textId="77777777" w:rsidR="00E1038C" w:rsidRPr="009D263F" w:rsidRDefault="00E1038C" w:rsidP="001A233E">
            <w:pPr>
              <w:spacing w:before="0" w:after="0"/>
            </w:pPr>
            <w:r>
              <w:t>128</w:t>
            </w:r>
          </w:p>
        </w:tc>
        <w:tc>
          <w:tcPr>
            <w:tcW w:w="3068" w:type="dxa"/>
          </w:tcPr>
          <w:p w14:paraId="742204ED" w14:textId="77777777" w:rsidR="00E1038C" w:rsidRPr="009D263F" w:rsidRDefault="00E1038C" w:rsidP="001A233E">
            <w:pPr>
              <w:spacing w:before="0" w:after="0"/>
            </w:pPr>
            <w:r>
              <w:t>107</w:t>
            </w:r>
          </w:p>
        </w:tc>
        <w:tc>
          <w:tcPr>
            <w:tcW w:w="4188" w:type="dxa"/>
          </w:tcPr>
          <w:p w14:paraId="5823FDFE" w14:textId="45BCCBF5" w:rsidR="00E1038C" w:rsidRPr="009D263F" w:rsidRDefault="0016555A" w:rsidP="001A233E">
            <w:pPr>
              <w:spacing w:before="0" w:after="0"/>
            </w:pPr>
            <w:r>
              <w:t>21</w:t>
            </w:r>
          </w:p>
        </w:tc>
      </w:tr>
    </w:tbl>
    <w:p w14:paraId="2316EBE0" w14:textId="77777777" w:rsidR="00E1038C" w:rsidRDefault="00E1038C" w:rsidP="006F00DD">
      <w:pPr>
        <w:rPr>
          <w:highlight w:val="green"/>
        </w:rPr>
      </w:pPr>
    </w:p>
    <w:p w14:paraId="42739DA2" w14:textId="4BDB3A1E" w:rsidR="0007372D" w:rsidRDefault="0007372D" w:rsidP="0007372D">
      <w:pPr>
        <w:pStyle w:val="Caption"/>
        <w:spacing w:before="0"/>
        <w:jc w:val="center"/>
      </w:pPr>
      <w:bookmarkStart w:id="19" w:name="_Ref142500025"/>
      <w:r w:rsidRPr="002C30EB">
        <w:t xml:space="preserve">Table </w:t>
      </w:r>
      <w:r w:rsidRPr="002C30EB">
        <w:fldChar w:fldCharType="begin"/>
      </w:r>
      <w:r w:rsidRPr="002C30EB">
        <w:instrText>SEQ Table \* ARABIC</w:instrText>
      </w:r>
      <w:r w:rsidRPr="002C30EB">
        <w:fldChar w:fldCharType="separate"/>
      </w:r>
      <w:r w:rsidR="00FD7DCF">
        <w:rPr>
          <w:noProof/>
        </w:rPr>
        <w:t>5</w:t>
      </w:r>
      <w:r w:rsidRPr="002C30EB">
        <w:fldChar w:fldCharType="end"/>
      </w:r>
      <w:bookmarkEnd w:id="19"/>
      <w:r w:rsidRPr="002C30EB">
        <w:t>:  UL 8Tx size 128 hybrid CB (1</w:t>
      </w:r>
      <w:r w:rsidR="00261A84" w:rsidRPr="002C30EB">
        <w:t>1</w:t>
      </w:r>
      <w:r w:rsidR="00240BF9" w:rsidRPr="002C30EB">
        <w:t>1</w:t>
      </w:r>
      <w:r w:rsidRPr="002C30EB">
        <w:t xml:space="preserve"> DFT precoders + </w:t>
      </w:r>
      <w:r w:rsidR="00261A84" w:rsidRPr="002C30EB">
        <w:t>17</w:t>
      </w:r>
      <w:r w:rsidRPr="002C30EB">
        <w:t xml:space="preserve"> </w:t>
      </w:r>
      <w:proofErr w:type="spellStart"/>
      <w:r w:rsidRPr="002C30EB">
        <w:t>nonDFT</w:t>
      </w:r>
      <w:proofErr w:type="spellEnd"/>
      <w:r w:rsidRPr="002C30EB">
        <w:t xml:space="preserve"> precoders) for U</w:t>
      </w:r>
      <w:r w:rsidR="00165691" w:rsidRPr="002C30EB">
        <w:t>P</w:t>
      </w:r>
      <w:r w:rsidRPr="002C30EB">
        <w:t>A (N1=</w:t>
      </w:r>
      <w:r w:rsidR="00165691" w:rsidRPr="002C30EB">
        <w:t>2</w:t>
      </w:r>
      <w:r w:rsidRPr="002C30EB">
        <w:t>, N2=</w:t>
      </w:r>
      <w:r w:rsidR="00165691" w:rsidRPr="002C30EB">
        <w:t>2</w:t>
      </w:r>
      <w:r w:rsidRPr="002C30EB">
        <w:t>) layout</w:t>
      </w:r>
    </w:p>
    <w:tbl>
      <w:tblPr>
        <w:tblStyle w:val="TableGrid"/>
        <w:tblW w:w="0" w:type="auto"/>
        <w:jc w:val="center"/>
        <w:tblLook w:val="04A0" w:firstRow="1" w:lastRow="0" w:firstColumn="1" w:lastColumn="0" w:noHBand="0" w:noVBand="1"/>
      </w:tblPr>
      <w:tblGrid>
        <w:gridCol w:w="906"/>
        <w:gridCol w:w="1188"/>
        <w:gridCol w:w="3068"/>
        <w:gridCol w:w="4188"/>
      </w:tblGrid>
      <w:tr w:rsidR="00221D1A" w:rsidRPr="009D503D" w14:paraId="16E3905B" w14:textId="77777777">
        <w:trPr>
          <w:trHeight w:val="140"/>
          <w:jc w:val="center"/>
        </w:trPr>
        <w:tc>
          <w:tcPr>
            <w:tcW w:w="906" w:type="dxa"/>
            <w:vMerge w:val="restart"/>
          </w:tcPr>
          <w:p w14:paraId="687324E5" w14:textId="77777777" w:rsidR="00221D1A" w:rsidRPr="009D263F" w:rsidRDefault="00221D1A">
            <w:pPr>
              <w:spacing w:before="0" w:after="0"/>
            </w:pPr>
            <w:r w:rsidRPr="009D263F">
              <w:t>Rank</w:t>
            </w:r>
          </w:p>
        </w:tc>
        <w:tc>
          <w:tcPr>
            <w:tcW w:w="1188" w:type="dxa"/>
            <w:vMerge w:val="restart"/>
          </w:tcPr>
          <w:p w14:paraId="245B50B7" w14:textId="77777777" w:rsidR="00221D1A" w:rsidRPr="009D263F" w:rsidRDefault="00221D1A">
            <w:pPr>
              <w:spacing w:before="0" w:after="0"/>
            </w:pPr>
            <w:r w:rsidRPr="009D263F">
              <w:t xml:space="preserve"># precoders </w:t>
            </w:r>
          </w:p>
        </w:tc>
        <w:tc>
          <w:tcPr>
            <w:tcW w:w="7256" w:type="dxa"/>
            <w:gridSpan w:val="2"/>
          </w:tcPr>
          <w:p w14:paraId="5E34490E" w14:textId="77777777" w:rsidR="00221D1A" w:rsidRPr="009D263F" w:rsidRDefault="00221D1A">
            <w:pPr>
              <w:spacing w:before="0" w:after="0"/>
              <w:jc w:val="center"/>
            </w:pPr>
            <w:r w:rsidRPr="009D263F">
              <w:t>Constructed Hybrid codebook</w:t>
            </w:r>
          </w:p>
        </w:tc>
      </w:tr>
      <w:tr w:rsidR="00221D1A" w:rsidRPr="009D503D" w14:paraId="7C533AE9" w14:textId="77777777">
        <w:trPr>
          <w:trHeight w:val="140"/>
          <w:jc w:val="center"/>
        </w:trPr>
        <w:tc>
          <w:tcPr>
            <w:tcW w:w="906" w:type="dxa"/>
            <w:vMerge/>
          </w:tcPr>
          <w:p w14:paraId="3325A69C" w14:textId="77777777" w:rsidR="00221D1A" w:rsidRPr="009D263F" w:rsidRDefault="00221D1A">
            <w:pPr>
              <w:spacing w:before="0" w:after="0"/>
            </w:pPr>
          </w:p>
        </w:tc>
        <w:tc>
          <w:tcPr>
            <w:tcW w:w="1188" w:type="dxa"/>
            <w:vMerge/>
          </w:tcPr>
          <w:p w14:paraId="46758750" w14:textId="77777777" w:rsidR="00221D1A" w:rsidRPr="009D263F" w:rsidRDefault="00221D1A">
            <w:pPr>
              <w:spacing w:before="0" w:after="0"/>
            </w:pPr>
          </w:p>
        </w:tc>
        <w:tc>
          <w:tcPr>
            <w:tcW w:w="3068" w:type="dxa"/>
          </w:tcPr>
          <w:p w14:paraId="25D4DD55" w14:textId="77777777" w:rsidR="00221D1A" w:rsidRPr="009D263F" w:rsidRDefault="00221D1A">
            <w:pPr>
              <w:spacing w:before="0" w:after="0"/>
            </w:pPr>
            <w:r>
              <w:t>DFT precoders</w:t>
            </w:r>
          </w:p>
        </w:tc>
        <w:tc>
          <w:tcPr>
            <w:tcW w:w="4188" w:type="dxa"/>
          </w:tcPr>
          <w:p w14:paraId="723BD47A" w14:textId="77777777" w:rsidR="00221D1A" w:rsidRPr="009D263F" w:rsidRDefault="00221D1A">
            <w:pPr>
              <w:spacing w:before="0" w:after="0"/>
            </w:pPr>
            <w:proofErr w:type="spellStart"/>
            <w:r>
              <w:t>NonDFT</w:t>
            </w:r>
            <w:proofErr w:type="spellEnd"/>
            <w:r>
              <w:t xml:space="preserve"> precoders</w:t>
            </w:r>
          </w:p>
        </w:tc>
      </w:tr>
      <w:tr w:rsidR="00221D1A" w:rsidRPr="009D503D" w14:paraId="3932D9FE" w14:textId="77777777">
        <w:trPr>
          <w:jc w:val="center"/>
        </w:trPr>
        <w:tc>
          <w:tcPr>
            <w:tcW w:w="906" w:type="dxa"/>
          </w:tcPr>
          <w:p w14:paraId="200800BF" w14:textId="77777777" w:rsidR="00221D1A" w:rsidRPr="009D263F" w:rsidRDefault="00221D1A">
            <w:pPr>
              <w:spacing w:before="0" w:after="0"/>
            </w:pPr>
            <w:r w:rsidRPr="009D263F">
              <w:t>Rank 1</w:t>
            </w:r>
          </w:p>
        </w:tc>
        <w:tc>
          <w:tcPr>
            <w:tcW w:w="1188" w:type="dxa"/>
          </w:tcPr>
          <w:p w14:paraId="6E115BDA" w14:textId="77777777" w:rsidR="00221D1A" w:rsidRPr="009D263F" w:rsidRDefault="00221D1A">
            <w:pPr>
              <w:spacing w:before="0" w:after="0"/>
            </w:pPr>
            <w:r>
              <w:t>16</w:t>
            </w:r>
          </w:p>
        </w:tc>
        <w:tc>
          <w:tcPr>
            <w:tcW w:w="3068" w:type="dxa"/>
          </w:tcPr>
          <w:p w14:paraId="2AFDAA71" w14:textId="77777777" w:rsidR="00221D1A" w:rsidRPr="009D263F" w:rsidRDefault="00221D1A">
            <w:pPr>
              <w:spacing w:before="0" w:after="0"/>
            </w:pPr>
            <w:r w:rsidRPr="009D263F">
              <w:t xml:space="preserve">Size </w:t>
            </w:r>
            <w:r>
              <w:t xml:space="preserve">16: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=0,1,2,3</m:t>
              </m:r>
            </m:oMath>
          </w:p>
        </w:tc>
        <w:tc>
          <w:tcPr>
            <w:tcW w:w="4188" w:type="dxa"/>
          </w:tcPr>
          <w:p w14:paraId="6080686C" w14:textId="77777777" w:rsidR="00221D1A" w:rsidRPr="009D263F" w:rsidRDefault="00221D1A">
            <w:pPr>
              <w:spacing w:before="0" w:after="0"/>
            </w:pPr>
            <w:r w:rsidRPr="009D263F">
              <w:t>Size 0</w:t>
            </w:r>
          </w:p>
        </w:tc>
      </w:tr>
      <w:tr w:rsidR="00221D1A" w:rsidRPr="009D503D" w14:paraId="326992D1" w14:textId="77777777">
        <w:trPr>
          <w:jc w:val="center"/>
        </w:trPr>
        <w:tc>
          <w:tcPr>
            <w:tcW w:w="906" w:type="dxa"/>
          </w:tcPr>
          <w:p w14:paraId="6EE1A82F" w14:textId="77777777" w:rsidR="00221D1A" w:rsidRPr="009D263F" w:rsidRDefault="00221D1A">
            <w:pPr>
              <w:spacing w:before="0" w:after="0"/>
            </w:pPr>
            <w:r w:rsidRPr="009D263F">
              <w:t>Rank 2</w:t>
            </w:r>
          </w:p>
        </w:tc>
        <w:tc>
          <w:tcPr>
            <w:tcW w:w="1188" w:type="dxa"/>
          </w:tcPr>
          <w:p w14:paraId="61FDF4C7" w14:textId="77777777" w:rsidR="00221D1A" w:rsidRPr="009D263F" w:rsidRDefault="00221D1A">
            <w:pPr>
              <w:spacing w:before="0" w:after="0"/>
            </w:pPr>
            <w:r>
              <w:t>45</w:t>
            </w:r>
          </w:p>
        </w:tc>
        <w:tc>
          <w:tcPr>
            <w:tcW w:w="3068" w:type="dxa"/>
          </w:tcPr>
          <w:p w14:paraId="66A47119" w14:textId="77777777" w:rsidR="00221D1A" w:rsidRPr="009D263F" w:rsidRDefault="00221D1A">
            <w:pPr>
              <w:spacing w:before="0" w:after="0"/>
            </w:pPr>
            <w:r w:rsidRPr="009D263F">
              <w:t xml:space="preserve">Size </w:t>
            </w:r>
            <w:r>
              <w:t xml:space="preserve">32: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=0,1,2,3</m:t>
              </m:r>
            </m:oMath>
          </w:p>
        </w:tc>
        <w:tc>
          <w:tcPr>
            <w:tcW w:w="4188" w:type="dxa"/>
          </w:tcPr>
          <w:p w14:paraId="4D93C11F" w14:textId="77777777" w:rsidR="00221D1A" w:rsidRDefault="00221D1A">
            <w:pPr>
              <w:spacing w:before="0" w:after="0"/>
              <w:jc w:val="left"/>
            </w:pPr>
            <w:r w:rsidRPr="009D263F">
              <w:t xml:space="preserve">Size </w:t>
            </w:r>
            <w:r>
              <w:t>13:</w:t>
            </w:r>
          </w:p>
          <w:p w14:paraId="38649176" w14:textId="77777777" w:rsidR="00221D1A" w:rsidRPr="00497A07" w:rsidRDefault="00004E5F">
            <w:pPr>
              <w:spacing w:after="0"/>
              <w:rPr>
                <w:rFonts w:ascii="Cambria Math" w:hAnsi="Cambria Math"/>
                <w:i/>
                <w:iCs/>
                <w:sz w:val="12"/>
                <w:szCs w:val="12"/>
              </w:rPr>
            </w:pP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qArr>
                </m:e>
              </m:d>
            </m:oMath>
            <w:r w:rsidR="00221D1A" w:rsidRPr="00497A07">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
                    <w:rPr>
                      <w:rFonts w:ascii="Cambria Math" w:hAnsi="Cambria Math"/>
                      <w:sz w:val="12"/>
                      <w:szCs w:val="12"/>
                    </w:rPr>
                    <m:t>4</m:t>
                  </m:r>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qArr>
                </m:e>
              </m:d>
            </m:oMath>
          </w:p>
          <w:p w14:paraId="052D357C" w14:textId="77777777" w:rsidR="00221D1A" w:rsidRPr="009D263F" w:rsidRDefault="00221D1A">
            <w:pPr>
              <w:spacing w:after="0"/>
            </w:pPr>
          </w:p>
        </w:tc>
      </w:tr>
      <w:tr w:rsidR="00221D1A" w:rsidRPr="009D503D" w14:paraId="30897746" w14:textId="77777777">
        <w:trPr>
          <w:jc w:val="center"/>
        </w:trPr>
        <w:tc>
          <w:tcPr>
            <w:tcW w:w="906" w:type="dxa"/>
          </w:tcPr>
          <w:p w14:paraId="17321B51" w14:textId="77777777" w:rsidR="00221D1A" w:rsidRPr="009D263F" w:rsidRDefault="00221D1A">
            <w:pPr>
              <w:spacing w:before="0" w:after="0"/>
            </w:pPr>
            <w:r w:rsidRPr="009D263F">
              <w:t>Rank 3</w:t>
            </w:r>
          </w:p>
        </w:tc>
        <w:tc>
          <w:tcPr>
            <w:tcW w:w="1188" w:type="dxa"/>
          </w:tcPr>
          <w:p w14:paraId="784EBF86" w14:textId="77777777" w:rsidR="00221D1A" w:rsidRPr="009D263F" w:rsidRDefault="00221D1A">
            <w:pPr>
              <w:spacing w:before="0" w:after="0"/>
            </w:pPr>
            <w:r>
              <w:t>26</w:t>
            </w:r>
          </w:p>
        </w:tc>
        <w:tc>
          <w:tcPr>
            <w:tcW w:w="3068" w:type="dxa"/>
          </w:tcPr>
          <w:p w14:paraId="0016745D" w14:textId="77777777" w:rsidR="00221D1A" w:rsidRPr="009D263F" w:rsidRDefault="00221D1A">
            <w:pPr>
              <w:spacing w:before="0" w:after="0"/>
            </w:pPr>
            <w:r w:rsidRPr="009D263F">
              <w:t xml:space="preserve">Size </w:t>
            </w:r>
            <w:r>
              <w:t xml:space="preserve">24: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787AD0D9" w14:textId="77777777" w:rsidR="00221D1A" w:rsidRPr="003469FC" w:rsidRDefault="00221D1A">
            <w:pPr>
              <w:spacing w:before="0" w:after="0"/>
              <w:jc w:val="left"/>
            </w:pPr>
            <w:r w:rsidRPr="003469FC">
              <w:t xml:space="preserve">Size </w:t>
            </w:r>
            <w:r>
              <w:t>2</w:t>
            </w:r>
            <w:r w:rsidRPr="003469FC">
              <w:t>:</w:t>
            </w:r>
          </w:p>
          <w:p w14:paraId="1AAB1676" w14:textId="77777777" w:rsidR="00221D1A" w:rsidRPr="00497A07" w:rsidRDefault="00004E5F">
            <w:pPr>
              <w:spacing w:before="0" w:after="0"/>
              <w:jc w:val="left"/>
            </w:pPr>
            <m:oMathPara>
              <m:oMathParaPr>
                <m:jc m:val="left"/>
              </m:oMathParaP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24</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-1</m:t>
                        </m:r>
                      </m:e>
                    </m:eqArr>
                  </m:e>
                </m:d>
              </m:oMath>
            </m:oMathPara>
          </w:p>
        </w:tc>
      </w:tr>
      <w:tr w:rsidR="00221D1A" w:rsidRPr="009D503D" w14:paraId="540AA01A" w14:textId="77777777">
        <w:trPr>
          <w:jc w:val="center"/>
        </w:trPr>
        <w:tc>
          <w:tcPr>
            <w:tcW w:w="906" w:type="dxa"/>
          </w:tcPr>
          <w:p w14:paraId="24B17A12" w14:textId="77777777" w:rsidR="00221D1A" w:rsidRPr="009D263F" w:rsidRDefault="00221D1A">
            <w:pPr>
              <w:spacing w:before="0" w:after="0"/>
            </w:pPr>
            <w:r w:rsidRPr="009D263F">
              <w:t>Rank 4</w:t>
            </w:r>
          </w:p>
        </w:tc>
        <w:tc>
          <w:tcPr>
            <w:tcW w:w="1188" w:type="dxa"/>
          </w:tcPr>
          <w:p w14:paraId="47A4BC83" w14:textId="77777777" w:rsidR="00221D1A" w:rsidRPr="009D263F" w:rsidRDefault="00221D1A">
            <w:pPr>
              <w:spacing w:before="0" w:after="0"/>
            </w:pPr>
            <w:r>
              <w:t>14</w:t>
            </w:r>
          </w:p>
        </w:tc>
        <w:tc>
          <w:tcPr>
            <w:tcW w:w="3068" w:type="dxa"/>
          </w:tcPr>
          <w:p w14:paraId="15E0BB5E" w14:textId="77777777" w:rsidR="00221D1A" w:rsidRPr="009D263F" w:rsidRDefault="00221D1A">
            <w:pPr>
              <w:spacing w:before="0" w:after="0"/>
            </w:pPr>
            <w:r w:rsidRPr="009D263F">
              <w:t xml:space="preserve">Size </w:t>
            </w:r>
            <w:r>
              <w:t xml:space="preserve">12: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r>
              <w:rPr>
                <w:iCs/>
              </w:rPr>
              <w:t xml:space="preserve">, </w:t>
            </w:r>
            <w:r>
              <w:t xml:space="preserve"> </w:t>
            </w:r>
            <m:oMath>
              <m:sSub>
                <m:sSubPr>
                  <m:ctrlPr>
                    <w:rPr>
                      <w:rFonts w:ascii="Cambria Math" w:hAnsi="Cambria Math"/>
                      <w:i/>
                      <w:iCs/>
                    </w:rPr>
                  </m:ctrlPr>
                </m:sSubPr>
                <m:e>
                  <m:r>
                    <w:rPr>
                      <w:rFonts w:ascii="Cambria Math" w:hAnsi="Cambria Math"/>
                    </w:rPr>
                    <m:t>i</m:t>
                  </m:r>
                </m:e>
                <m:sub>
                  <m:r>
                    <w:rPr>
                      <w:rFonts w:ascii="Cambria Math" w:hAnsi="Cambria Math"/>
                    </w:rPr>
                    <m:t>1,3</m:t>
                  </m:r>
                </m:sub>
              </m:sSub>
              <m:r>
                <w:rPr>
                  <w:rFonts w:ascii="Cambria Math" w:hAnsi="Cambria Math"/>
                </w:rPr>
                <m:t>=0,1,2</m:t>
              </m:r>
            </m:oMath>
          </w:p>
        </w:tc>
        <w:tc>
          <w:tcPr>
            <w:tcW w:w="4188" w:type="dxa"/>
          </w:tcPr>
          <w:p w14:paraId="6980CD74" w14:textId="77777777" w:rsidR="00221D1A" w:rsidRDefault="00221D1A">
            <w:pPr>
              <w:spacing w:before="0" w:after="0"/>
              <w:jc w:val="left"/>
            </w:pPr>
            <w:r w:rsidRPr="00E024BB">
              <w:t xml:space="preserve">Size </w:t>
            </w:r>
            <w:r>
              <w:t>2</w:t>
            </w:r>
            <w:r w:rsidRPr="00E024BB">
              <w:t>:</w:t>
            </w:r>
          </w:p>
          <w:p w14:paraId="0D56BFD9" w14:textId="77777777" w:rsidR="00221D1A" w:rsidRPr="009130CB" w:rsidRDefault="00221D1A">
            <w:pPr>
              <w:rPr>
                <w:rFonts w:ascii="Cambria Math" w:hAnsi="Cambria Math"/>
                <w:i/>
                <w:iCs/>
                <w:sz w:val="12"/>
                <w:szCs w:val="12"/>
              </w:rPr>
            </w:pPr>
            <w:r w:rsidRPr="00E024BB">
              <w:rPr>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r w:rsidRPr="009130CB">
              <w:rPr>
                <w:rFonts w:ascii="Cambria Math" w:hAnsi="Cambria Math"/>
                <w:i/>
                <w:iCs/>
                <w:sz w:val="12"/>
                <w:szCs w:val="12"/>
              </w:rPr>
              <w:t xml:space="preserve"> </w:t>
            </w:r>
            <m:oMath>
              <m:f>
                <m:fPr>
                  <m:ctrlPr>
                    <w:rPr>
                      <w:rFonts w:ascii="Cambria Math" w:hAnsi="Cambria Math"/>
                      <w:i/>
                      <w:iCs/>
                      <w:sz w:val="12"/>
                      <w:szCs w:val="12"/>
                    </w:rPr>
                  </m:ctrlPr>
                </m:fPr>
                <m:num>
                  <m:r>
                    <w:rPr>
                      <w:rFonts w:ascii="Cambria Math" w:hAnsi="Cambria Math"/>
                      <w:sz w:val="12"/>
                      <w:szCs w:val="12"/>
                    </w:rPr>
                    <m:t>1</m:t>
                  </m:r>
                </m:num>
                <m:den>
                  <m:rad>
                    <m:radPr>
                      <m:degHide m:val="1"/>
                      <m:ctrlPr>
                        <w:rPr>
                          <w:rFonts w:ascii="Cambria Math" w:hAnsi="Cambria Math"/>
                          <w:i/>
                          <w:iCs/>
                          <w:sz w:val="12"/>
                          <w:szCs w:val="12"/>
                        </w:rPr>
                      </m:ctrlPr>
                    </m:radPr>
                    <m:deg/>
                    <m:e>
                      <m:r>
                        <w:rPr>
                          <w:rFonts w:ascii="Cambria Math" w:hAnsi="Cambria Math"/>
                          <w:sz w:val="12"/>
                          <w:szCs w:val="12"/>
                        </w:rPr>
                        <m:t>32</m:t>
                      </m:r>
                    </m:e>
                  </m:rad>
                </m:den>
              </m:f>
              <m:d>
                <m:dPr>
                  <m:begChr m:val="["/>
                  <m:endChr m:val="]"/>
                  <m:ctrlPr>
                    <w:rPr>
                      <w:rFonts w:ascii="Cambria Math" w:hAnsi="Cambria Math"/>
                      <w:i/>
                      <w:iCs/>
                      <w:sz w:val="12"/>
                      <w:szCs w:val="12"/>
                    </w:rPr>
                  </m:ctrlPr>
                </m:dPr>
                <m:e>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r>
                    <w:rPr>
                      <w:rFonts w:ascii="Cambria Math" w:hAnsi="Cambria Math"/>
                      <w:sz w:val="12"/>
                      <w:szCs w:val="12"/>
                    </w:rPr>
                    <m:t>  </m:t>
                  </m:r>
                  <m:eqArr>
                    <m:eqArrPr>
                      <m:ctrlPr>
                        <w:rPr>
                          <w:rFonts w:ascii="Cambria Math" w:hAnsi="Cambria Math"/>
                          <w:i/>
                          <w:iCs/>
                          <w:sz w:val="12"/>
                          <w:szCs w:val="12"/>
                        </w:rPr>
                      </m:ctrlPr>
                    </m:eqArrPr>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
                      <m:r>
                        <w:rPr>
                          <w:rFonts w:ascii="Cambria Math" w:hAnsi="Cambria Math"/>
                          <w:sz w:val="12"/>
                          <w:szCs w:val="12"/>
                        </w:rPr>
                        <m:t>-1</m:t>
                      </m:r>
                    </m:e>
                    <m:e>
                      <m:r>
                        <w:rPr>
                          <w:rFonts w:ascii="Cambria Math" w:hAnsi="Cambria Math"/>
                          <w:sz w:val="12"/>
                          <w:szCs w:val="12"/>
                        </w:rPr>
                        <m:t>1</m:t>
                      </m:r>
                    </m:e>
                    <m:e>
                      <m:r>
                        <w:rPr>
                          <w:rFonts w:ascii="Cambria Math" w:hAnsi="Cambria Math"/>
                          <w:sz w:val="12"/>
                          <w:szCs w:val="12"/>
                        </w:rPr>
                        <m:t>j</m:t>
                      </m:r>
                    </m:e>
                    <m:e>
                      <m:r>
                        <w:rPr>
                          <w:rFonts w:ascii="Cambria Math" w:hAnsi="Cambria Math"/>
                          <w:sz w:val="12"/>
                          <w:szCs w:val="12"/>
                        </w:rPr>
                        <m:t>-j</m:t>
                      </m:r>
                    </m:e>
                  </m:eqArr>
                </m:e>
              </m:d>
            </m:oMath>
          </w:p>
        </w:tc>
      </w:tr>
      <w:tr w:rsidR="00221D1A" w:rsidRPr="009D503D" w14:paraId="2D7E7B28" w14:textId="77777777">
        <w:trPr>
          <w:jc w:val="center"/>
        </w:trPr>
        <w:tc>
          <w:tcPr>
            <w:tcW w:w="906" w:type="dxa"/>
          </w:tcPr>
          <w:p w14:paraId="36ACEF18" w14:textId="77777777" w:rsidR="00221D1A" w:rsidRPr="009D263F" w:rsidRDefault="00221D1A">
            <w:pPr>
              <w:spacing w:before="0" w:after="0"/>
            </w:pPr>
            <w:r w:rsidRPr="009D263F">
              <w:lastRenderedPageBreak/>
              <w:t>Rank 5</w:t>
            </w:r>
          </w:p>
        </w:tc>
        <w:tc>
          <w:tcPr>
            <w:tcW w:w="1188" w:type="dxa"/>
          </w:tcPr>
          <w:p w14:paraId="235D49E8" w14:textId="77777777" w:rsidR="00221D1A" w:rsidRPr="009D263F" w:rsidRDefault="00221D1A">
            <w:pPr>
              <w:spacing w:before="0" w:after="0"/>
            </w:pPr>
            <w:r w:rsidRPr="009D263F">
              <w:t>8</w:t>
            </w:r>
          </w:p>
        </w:tc>
        <w:tc>
          <w:tcPr>
            <w:tcW w:w="3068" w:type="dxa"/>
          </w:tcPr>
          <w:p w14:paraId="4CE9091F" w14:textId="77777777" w:rsidR="00221D1A" w:rsidRPr="009D263F" w:rsidRDefault="00221D1A">
            <w:pPr>
              <w:spacing w:before="0" w:after="0"/>
            </w:pPr>
            <w:r w:rsidRPr="009D263F">
              <w:t>Size 8</w:t>
            </w:r>
            <w:r>
              <w:t xml:space="preserve">: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30FBAD0" w14:textId="77777777" w:rsidR="00221D1A" w:rsidRPr="009D263F" w:rsidRDefault="00221D1A">
            <w:pPr>
              <w:spacing w:before="0" w:after="0"/>
            </w:pPr>
            <w:r w:rsidRPr="009D263F">
              <w:t>Size 0</w:t>
            </w:r>
          </w:p>
        </w:tc>
      </w:tr>
      <w:tr w:rsidR="00221D1A" w:rsidRPr="009D503D" w14:paraId="63273BA1" w14:textId="77777777">
        <w:trPr>
          <w:jc w:val="center"/>
        </w:trPr>
        <w:tc>
          <w:tcPr>
            <w:tcW w:w="906" w:type="dxa"/>
          </w:tcPr>
          <w:p w14:paraId="68476CD8" w14:textId="77777777" w:rsidR="00221D1A" w:rsidRPr="009D263F" w:rsidRDefault="00221D1A">
            <w:pPr>
              <w:spacing w:before="0" w:after="0"/>
            </w:pPr>
            <w:r w:rsidRPr="009D263F">
              <w:t>Rank 6</w:t>
            </w:r>
          </w:p>
        </w:tc>
        <w:tc>
          <w:tcPr>
            <w:tcW w:w="1188" w:type="dxa"/>
          </w:tcPr>
          <w:p w14:paraId="172786F8" w14:textId="77777777" w:rsidR="00221D1A" w:rsidRPr="009D263F" w:rsidRDefault="00221D1A">
            <w:pPr>
              <w:spacing w:before="0" w:after="0"/>
            </w:pPr>
            <w:r>
              <w:t>8</w:t>
            </w:r>
          </w:p>
        </w:tc>
        <w:tc>
          <w:tcPr>
            <w:tcW w:w="3068" w:type="dxa"/>
          </w:tcPr>
          <w:p w14:paraId="62718C2B" w14:textId="77777777" w:rsidR="00221D1A" w:rsidRPr="009D263F" w:rsidRDefault="00221D1A">
            <w:pPr>
              <w:spacing w:before="0" w:after="0"/>
            </w:pPr>
            <w:r w:rsidRPr="009D263F">
              <w:t>Size 8</w:t>
            </w:r>
            <w:r>
              <w:t xml:space="preserve">: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91B30AD" w14:textId="77777777" w:rsidR="00221D1A" w:rsidRPr="009D263F" w:rsidRDefault="00221D1A">
            <w:pPr>
              <w:spacing w:before="0" w:after="0"/>
              <w:jc w:val="left"/>
            </w:pPr>
            <w:r w:rsidRPr="009D263F">
              <w:t xml:space="preserve">Size </w:t>
            </w:r>
            <w:r>
              <w:t xml:space="preserve">0: </w:t>
            </w:r>
          </w:p>
        </w:tc>
      </w:tr>
      <w:tr w:rsidR="00221D1A" w:rsidRPr="009D503D" w14:paraId="69167FA8" w14:textId="77777777">
        <w:trPr>
          <w:jc w:val="center"/>
        </w:trPr>
        <w:tc>
          <w:tcPr>
            <w:tcW w:w="906" w:type="dxa"/>
          </w:tcPr>
          <w:p w14:paraId="73278712" w14:textId="77777777" w:rsidR="00221D1A" w:rsidRPr="009D263F" w:rsidRDefault="00221D1A">
            <w:pPr>
              <w:spacing w:before="0" w:after="0"/>
            </w:pPr>
            <w:r w:rsidRPr="009D263F">
              <w:t>Rank 7</w:t>
            </w:r>
          </w:p>
        </w:tc>
        <w:tc>
          <w:tcPr>
            <w:tcW w:w="1188" w:type="dxa"/>
          </w:tcPr>
          <w:p w14:paraId="4E75B9D8" w14:textId="77777777" w:rsidR="00221D1A" w:rsidRPr="009D263F" w:rsidRDefault="00221D1A">
            <w:pPr>
              <w:spacing w:before="0" w:after="0"/>
            </w:pPr>
            <w:r>
              <w:t>8</w:t>
            </w:r>
          </w:p>
        </w:tc>
        <w:tc>
          <w:tcPr>
            <w:tcW w:w="3068" w:type="dxa"/>
          </w:tcPr>
          <w:p w14:paraId="15677A80" w14:textId="77777777" w:rsidR="00221D1A" w:rsidRPr="009D263F" w:rsidRDefault="00221D1A">
            <w:pPr>
              <w:spacing w:before="0" w:after="0"/>
            </w:pPr>
            <w:r w:rsidRPr="009D263F">
              <w:t xml:space="preserve">Size </w:t>
            </w:r>
            <w:r>
              <w:t xml:space="preserve">8: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3DD32A9C" w14:textId="77777777" w:rsidR="00221D1A" w:rsidRPr="00CC385F" w:rsidRDefault="00221D1A">
            <w:pPr>
              <w:spacing w:before="0" w:after="0"/>
              <w:jc w:val="left"/>
            </w:pPr>
            <w:r w:rsidRPr="009D263F">
              <w:t xml:space="preserve">Size </w:t>
            </w:r>
            <w:r>
              <w:t xml:space="preserve">0: </w:t>
            </w:r>
          </w:p>
        </w:tc>
      </w:tr>
      <w:tr w:rsidR="00221D1A" w:rsidRPr="009D503D" w14:paraId="6F742817" w14:textId="77777777">
        <w:trPr>
          <w:jc w:val="center"/>
        </w:trPr>
        <w:tc>
          <w:tcPr>
            <w:tcW w:w="906" w:type="dxa"/>
          </w:tcPr>
          <w:p w14:paraId="1F2C39D5" w14:textId="77777777" w:rsidR="00221D1A" w:rsidRPr="009D263F" w:rsidRDefault="00221D1A">
            <w:pPr>
              <w:spacing w:before="0" w:after="0"/>
            </w:pPr>
            <w:r w:rsidRPr="009D263F">
              <w:t>Rank 8</w:t>
            </w:r>
          </w:p>
        </w:tc>
        <w:tc>
          <w:tcPr>
            <w:tcW w:w="1188" w:type="dxa"/>
          </w:tcPr>
          <w:p w14:paraId="7EB36622" w14:textId="77777777" w:rsidR="00221D1A" w:rsidRPr="009D263F" w:rsidRDefault="00221D1A">
            <w:pPr>
              <w:spacing w:before="0" w:after="0"/>
            </w:pPr>
            <w:r>
              <w:t>3</w:t>
            </w:r>
          </w:p>
        </w:tc>
        <w:tc>
          <w:tcPr>
            <w:tcW w:w="3068" w:type="dxa"/>
          </w:tcPr>
          <w:p w14:paraId="43622AAD" w14:textId="77777777" w:rsidR="00221D1A" w:rsidRPr="009D263F" w:rsidRDefault="00221D1A">
            <w:pPr>
              <w:spacing w:before="0" w:after="0"/>
            </w:pPr>
            <w:r w:rsidRPr="009D263F">
              <w:t xml:space="preserve">Size </w:t>
            </w:r>
            <w:r>
              <w:t xml:space="preserve">3: </w:t>
            </w:r>
            <w:proofErr w:type="spellStart"/>
            <w:r w:rsidRPr="00E057B5">
              <w:t>CodebookMode</w:t>
            </w:r>
            <w:proofErr w:type="spellEnd"/>
            <w:r w:rsidRPr="00E057B5">
              <w:t>=1, N1=</w:t>
            </w:r>
            <w:r>
              <w:t>2</w:t>
            </w:r>
            <w:r w:rsidRPr="00E057B5">
              <w:t>, N2=</w:t>
            </w:r>
            <w:r>
              <w:t>2</w:t>
            </w:r>
            <w:r w:rsidRPr="00E057B5">
              <w:t>, O1=</w:t>
            </w:r>
            <w:r>
              <w:t>1</w:t>
            </w:r>
            <w:r w:rsidRPr="00E057B5">
              <w:t>, O2=</w:t>
            </w:r>
            <w:r>
              <w:t xml:space="preserve">1, </w:t>
            </w:r>
            <m:oMath>
              <m:sSub>
                <m:sSubPr>
                  <m:ctrlPr>
                    <w:rPr>
                      <w:rFonts w:ascii="Cambria Math" w:hAnsi="Cambria Math"/>
                      <w:i/>
                      <w:iCs/>
                    </w:rPr>
                  </m:ctrlPr>
                </m:sSubPr>
                <m:e>
                  <m:r>
                    <w:rPr>
                      <w:rFonts w:ascii="Cambria Math" w:hAnsi="Cambria Math"/>
                    </w:rPr>
                    <m:t>i</m:t>
                  </m:r>
                </m:e>
                <m:sub>
                  <m:r>
                    <w:rPr>
                      <w:rFonts w:ascii="Cambria Math" w:hAnsi="Cambria Math"/>
                    </w:rPr>
                    <m:t>2</m:t>
                  </m:r>
                </m:sub>
              </m:sSub>
              <m:r>
                <w:rPr>
                  <w:rFonts w:ascii="Cambria Math" w:hAnsi="Cambria Math"/>
                </w:rPr>
                <m:t>=0,1</m:t>
              </m:r>
            </m:oMath>
          </w:p>
        </w:tc>
        <w:tc>
          <w:tcPr>
            <w:tcW w:w="4188" w:type="dxa"/>
          </w:tcPr>
          <w:p w14:paraId="280C004C" w14:textId="77777777" w:rsidR="00221D1A" w:rsidRPr="00CC385F" w:rsidRDefault="00221D1A">
            <w:pPr>
              <w:spacing w:before="0" w:after="0"/>
              <w:jc w:val="left"/>
            </w:pPr>
            <w:r w:rsidRPr="009D263F">
              <w:t xml:space="preserve">Size </w:t>
            </w:r>
            <w:r>
              <w:t xml:space="preserve">0: </w:t>
            </w:r>
          </w:p>
        </w:tc>
      </w:tr>
      <w:tr w:rsidR="00221D1A" w:rsidRPr="009D503D" w14:paraId="49B72056" w14:textId="77777777">
        <w:trPr>
          <w:trHeight w:val="132"/>
          <w:jc w:val="center"/>
        </w:trPr>
        <w:tc>
          <w:tcPr>
            <w:tcW w:w="906" w:type="dxa"/>
          </w:tcPr>
          <w:p w14:paraId="5632FB4E" w14:textId="77777777" w:rsidR="00221D1A" w:rsidRPr="009D263F" w:rsidRDefault="00221D1A">
            <w:pPr>
              <w:spacing w:before="0" w:after="0"/>
            </w:pPr>
            <w:r w:rsidRPr="009D263F">
              <w:t>Sum</w:t>
            </w:r>
          </w:p>
        </w:tc>
        <w:tc>
          <w:tcPr>
            <w:tcW w:w="1188" w:type="dxa"/>
          </w:tcPr>
          <w:p w14:paraId="7CDFD066" w14:textId="77777777" w:rsidR="00221D1A" w:rsidRPr="009D263F" w:rsidRDefault="00221D1A">
            <w:pPr>
              <w:spacing w:before="0" w:after="0"/>
            </w:pPr>
            <w:r>
              <w:t>128</w:t>
            </w:r>
          </w:p>
        </w:tc>
        <w:tc>
          <w:tcPr>
            <w:tcW w:w="3068" w:type="dxa"/>
          </w:tcPr>
          <w:p w14:paraId="314ADCEE" w14:textId="77777777" w:rsidR="00221D1A" w:rsidRPr="009D263F" w:rsidRDefault="00221D1A">
            <w:pPr>
              <w:spacing w:before="0" w:after="0"/>
            </w:pPr>
            <w:r>
              <w:t>111</w:t>
            </w:r>
          </w:p>
        </w:tc>
        <w:tc>
          <w:tcPr>
            <w:tcW w:w="4188" w:type="dxa"/>
          </w:tcPr>
          <w:p w14:paraId="200A6450" w14:textId="77777777" w:rsidR="00221D1A" w:rsidRPr="009D263F" w:rsidRDefault="00221D1A">
            <w:pPr>
              <w:spacing w:before="0" w:after="0"/>
            </w:pPr>
            <w:r>
              <w:t>17</w:t>
            </w:r>
          </w:p>
        </w:tc>
      </w:tr>
    </w:tbl>
    <w:p w14:paraId="0EFDDA3E" w14:textId="77777777" w:rsidR="0007372D" w:rsidRDefault="0007372D" w:rsidP="006F00DD">
      <w:pPr>
        <w:rPr>
          <w:highlight w:val="yellow"/>
        </w:rPr>
      </w:pPr>
    </w:p>
    <w:p w14:paraId="1B247AB3" w14:textId="391FAB5D" w:rsidR="00E1038C" w:rsidRPr="005259F9" w:rsidRDefault="009E5086" w:rsidP="006F00DD">
      <w:r w:rsidRPr="005259F9">
        <w:t xml:space="preserve">In the following, the </w:t>
      </w:r>
      <w:r w:rsidR="00200052" w:rsidRPr="005259F9">
        <w:t>performance of the following three codebook</w:t>
      </w:r>
      <w:r w:rsidR="00B43529" w:rsidRPr="005259F9">
        <w:t>s for (N1=4, N2=1)</w:t>
      </w:r>
      <w:r w:rsidR="00200052" w:rsidRPr="005259F9">
        <w:t xml:space="preserve"> are compared.</w:t>
      </w:r>
    </w:p>
    <w:p w14:paraId="2B0EEAA6" w14:textId="4F238CC2" w:rsidR="009F565D" w:rsidRPr="005259F9" w:rsidRDefault="00A65753" w:rsidP="009F565D">
      <w:pPr>
        <w:pStyle w:val="ListParagraph"/>
        <w:numPr>
          <w:ilvl w:val="0"/>
          <w:numId w:val="63"/>
        </w:numPr>
        <w:rPr>
          <w:rFonts w:ascii="Times New Roman" w:hAnsi="Times New Roman"/>
          <w:sz w:val="20"/>
          <w:szCs w:val="20"/>
        </w:rPr>
      </w:pPr>
      <w:r w:rsidRPr="005259F9">
        <w:rPr>
          <w:rFonts w:ascii="Times New Roman" w:hAnsi="Times New Roman"/>
          <w:sz w:val="20"/>
          <w:szCs w:val="20"/>
        </w:rPr>
        <w:t xml:space="preserve">CB1: </w:t>
      </w:r>
      <w:r w:rsidR="00663CCC" w:rsidRPr="005259F9">
        <w:rPr>
          <w:rFonts w:ascii="Times New Roman" w:hAnsi="Times New Roman"/>
          <w:sz w:val="20"/>
          <w:szCs w:val="20"/>
        </w:rPr>
        <w:t>p</w:t>
      </w:r>
      <w:r w:rsidR="009807ED">
        <w:rPr>
          <w:rFonts w:ascii="Times New Roman" w:hAnsi="Times New Roman"/>
          <w:sz w:val="20"/>
          <w:szCs w:val="20"/>
        </w:rPr>
        <w:t xml:space="preserve">ure </w:t>
      </w:r>
      <w:r w:rsidR="00663CCC" w:rsidRPr="005259F9">
        <w:rPr>
          <w:rFonts w:ascii="Times New Roman" w:hAnsi="Times New Roman"/>
          <w:sz w:val="20"/>
          <w:szCs w:val="20"/>
        </w:rPr>
        <w:t>DFT</w:t>
      </w:r>
      <w:r w:rsidRPr="005259F9">
        <w:rPr>
          <w:rFonts w:ascii="Times New Roman" w:hAnsi="Times New Roman"/>
          <w:sz w:val="20"/>
          <w:szCs w:val="20"/>
        </w:rPr>
        <w:t xml:space="preserve"> CB </w:t>
      </w:r>
      <w:r w:rsidR="007C77D0" w:rsidRPr="005259F9">
        <w:rPr>
          <w:rFonts w:ascii="Times New Roman" w:hAnsi="Times New Roman"/>
          <w:sz w:val="20"/>
          <w:szCs w:val="20"/>
        </w:rPr>
        <w:t xml:space="preserve">in specification </w:t>
      </w:r>
      <w:r w:rsidR="00F23DE8" w:rsidRPr="005259F9">
        <w:rPr>
          <w:rFonts w:ascii="Times New Roman" w:hAnsi="Times New Roman"/>
          <w:sz w:val="20"/>
          <w:szCs w:val="20"/>
        </w:rPr>
        <w:t xml:space="preserve">with 120 </w:t>
      </w:r>
      <w:r w:rsidR="008A7215" w:rsidRPr="005259F9">
        <w:rPr>
          <w:rFonts w:ascii="Times New Roman" w:hAnsi="Times New Roman"/>
          <w:sz w:val="20"/>
          <w:szCs w:val="20"/>
        </w:rPr>
        <w:t>DFT precoders including the redundant precoders</w:t>
      </w:r>
      <w:r w:rsidR="008D4C09" w:rsidRPr="005259F9">
        <w:rPr>
          <w:rFonts w:ascii="Times New Roman" w:hAnsi="Times New Roman"/>
          <w:sz w:val="20"/>
          <w:szCs w:val="20"/>
        </w:rPr>
        <w:t>.</w:t>
      </w:r>
    </w:p>
    <w:p w14:paraId="379FE7E0" w14:textId="77777777" w:rsidR="009807ED" w:rsidRDefault="008A7215" w:rsidP="009807ED">
      <w:pPr>
        <w:pStyle w:val="ListParagraph"/>
        <w:numPr>
          <w:ilvl w:val="0"/>
          <w:numId w:val="63"/>
        </w:numPr>
        <w:rPr>
          <w:rFonts w:ascii="Times New Roman" w:hAnsi="Times New Roman"/>
          <w:sz w:val="20"/>
          <w:szCs w:val="20"/>
        </w:rPr>
      </w:pPr>
      <w:r w:rsidRPr="009807ED">
        <w:rPr>
          <w:rFonts w:ascii="Times New Roman" w:hAnsi="Times New Roman"/>
          <w:sz w:val="20"/>
          <w:szCs w:val="20"/>
        </w:rPr>
        <w:t>CB2</w:t>
      </w:r>
      <w:r w:rsidR="00251DE9" w:rsidRPr="009807ED">
        <w:rPr>
          <w:rFonts w:ascii="Times New Roman" w:hAnsi="Times New Roman"/>
          <w:sz w:val="20"/>
          <w:szCs w:val="20"/>
        </w:rPr>
        <w:t xml:space="preserve">: </w:t>
      </w:r>
      <w:r w:rsidR="00663CCC" w:rsidRPr="009807ED">
        <w:rPr>
          <w:rFonts w:ascii="Times New Roman" w:hAnsi="Times New Roman"/>
          <w:sz w:val="20"/>
          <w:szCs w:val="20"/>
        </w:rPr>
        <w:t>hybrid CB</w:t>
      </w:r>
      <w:r w:rsidR="00144075" w:rsidRPr="009807ED">
        <w:rPr>
          <w:rFonts w:ascii="Times New Roman" w:hAnsi="Times New Roman"/>
          <w:sz w:val="20"/>
          <w:szCs w:val="20"/>
        </w:rPr>
        <w:t xml:space="preserve"> with </w:t>
      </w:r>
      <w:r w:rsidR="0024516E" w:rsidRPr="009807ED">
        <w:rPr>
          <w:rFonts w:ascii="Times New Roman" w:hAnsi="Times New Roman"/>
          <w:sz w:val="20"/>
          <w:szCs w:val="20"/>
        </w:rPr>
        <w:t>120 DFT precoders</w:t>
      </w:r>
      <w:r w:rsidR="00C50BCC" w:rsidRPr="009807ED">
        <w:rPr>
          <w:rFonts w:ascii="Times New Roman" w:hAnsi="Times New Roman"/>
          <w:sz w:val="20"/>
          <w:szCs w:val="20"/>
        </w:rPr>
        <w:t xml:space="preserve"> </w:t>
      </w:r>
      <w:r w:rsidR="005662EC" w:rsidRPr="009807ED">
        <w:rPr>
          <w:rFonts w:ascii="Times New Roman" w:hAnsi="Times New Roman"/>
          <w:sz w:val="20"/>
          <w:szCs w:val="20"/>
        </w:rPr>
        <w:t>(including redu</w:t>
      </w:r>
      <w:r w:rsidR="00EA0DE8" w:rsidRPr="009807ED">
        <w:rPr>
          <w:rFonts w:ascii="Times New Roman" w:hAnsi="Times New Roman"/>
          <w:sz w:val="20"/>
          <w:szCs w:val="20"/>
        </w:rPr>
        <w:t>ndant precoders</w:t>
      </w:r>
      <w:r w:rsidR="005662EC" w:rsidRPr="009807ED">
        <w:rPr>
          <w:rFonts w:ascii="Times New Roman" w:hAnsi="Times New Roman"/>
          <w:sz w:val="20"/>
          <w:szCs w:val="20"/>
        </w:rPr>
        <w:t>)</w:t>
      </w:r>
      <w:r w:rsidR="00EA0DE8" w:rsidRPr="009807ED">
        <w:rPr>
          <w:rFonts w:ascii="Times New Roman" w:hAnsi="Times New Roman"/>
          <w:sz w:val="20"/>
          <w:szCs w:val="20"/>
        </w:rPr>
        <w:t xml:space="preserve"> </w:t>
      </w:r>
      <w:r w:rsidR="00874FCE" w:rsidRPr="009807ED">
        <w:rPr>
          <w:rFonts w:ascii="Times New Roman" w:hAnsi="Times New Roman"/>
          <w:sz w:val="20"/>
          <w:szCs w:val="20"/>
        </w:rPr>
        <w:t xml:space="preserve">+ </w:t>
      </w:r>
      <w:r w:rsidR="00505CD2" w:rsidRPr="009807ED">
        <w:rPr>
          <w:rFonts w:ascii="Times New Roman" w:hAnsi="Times New Roman"/>
          <w:sz w:val="20"/>
          <w:szCs w:val="20"/>
        </w:rPr>
        <w:t xml:space="preserve">8 </w:t>
      </w:r>
      <w:proofErr w:type="spellStart"/>
      <w:r w:rsidR="00505CD2" w:rsidRPr="009807ED">
        <w:rPr>
          <w:rFonts w:ascii="Times New Roman" w:hAnsi="Times New Roman"/>
          <w:sz w:val="20"/>
          <w:szCs w:val="20"/>
        </w:rPr>
        <w:t>nonDFT</w:t>
      </w:r>
      <w:proofErr w:type="spellEnd"/>
      <w:r w:rsidR="00505CD2" w:rsidRPr="009807ED">
        <w:rPr>
          <w:rFonts w:ascii="Times New Roman" w:hAnsi="Times New Roman"/>
          <w:sz w:val="20"/>
          <w:szCs w:val="20"/>
        </w:rPr>
        <w:t xml:space="preserve"> precoders </w:t>
      </w:r>
      <w:r w:rsidR="006E45A5" w:rsidRPr="009807ED">
        <w:rPr>
          <w:rFonts w:ascii="Times New Roman" w:hAnsi="Times New Roman"/>
          <w:sz w:val="20"/>
          <w:szCs w:val="20"/>
        </w:rPr>
        <w:t>in</w:t>
      </w:r>
      <w:r w:rsidR="008D4C09" w:rsidRPr="009807ED">
        <w:rPr>
          <w:rFonts w:ascii="Times New Roman" w:hAnsi="Times New Roman"/>
          <w:sz w:val="20"/>
          <w:szCs w:val="20"/>
        </w:rPr>
        <w:t xml:space="preserve"> </w:t>
      </w:r>
      <w:r w:rsidR="008D4C09" w:rsidRPr="009807ED">
        <w:rPr>
          <w:rFonts w:ascii="Times New Roman" w:hAnsi="Times New Roman"/>
          <w:sz w:val="20"/>
          <w:szCs w:val="20"/>
        </w:rPr>
        <w:fldChar w:fldCharType="begin"/>
      </w:r>
      <w:r w:rsidR="008D4C09" w:rsidRPr="009807ED">
        <w:rPr>
          <w:rFonts w:ascii="Times New Roman" w:hAnsi="Times New Roman"/>
          <w:sz w:val="20"/>
          <w:szCs w:val="20"/>
        </w:rPr>
        <w:instrText xml:space="preserve"> REF _Ref127218744 \h </w:instrText>
      </w:r>
      <w:r w:rsidR="00EA0DE8" w:rsidRPr="009807ED">
        <w:rPr>
          <w:rFonts w:ascii="Times New Roman" w:hAnsi="Times New Roman"/>
          <w:sz w:val="20"/>
          <w:szCs w:val="20"/>
        </w:rPr>
        <w:instrText xml:space="preserve"> \* MERGEFORMAT </w:instrText>
      </w:r>
      <w:r w:rsidR="008D4C09" w:rsidRPr="009807ED">
        <w:rPr>
          <w:rFonts w:ascii="Times New Roman" w:hAnsi="Times New Roman"/>
          <w:sz w:val="20"/>
          <w:szCs w:val="20"/>
        </w:rPr>
      </w:r>
      <w:r w:rsidR="008D4C09" w:rsidRPr="009807ED">
        <w:rPr>
          <w:rFonts w:ascii="Times New Roman" w:hAnsi="Times New Roman"/>
          <w:sz w:val="20"/>
          <w:szCs w:val="20"/>
        </w:rPr>
        <w:fldChar w:fldCharType="separate"/>
      </w:r>
      <w:r w:rsidR="00FD7DCF" w:rsidRPr="00FD7DCF">
        <w:rPr>
          <w:rFonts w:ascii="Times New Roman" w:hAnsi="Times New Roman"/>
          <w:sz w:val="20"/>
          <w:szCs w:val="20"/>
        </w:rPr>
        <w:t xml:space="preserve">Table </w:t>
      </w:r>
      <w:r w:rsidR="00FD7DCF" w:rsidRPr="00FD7DCF">
        <w:rPr>
          <w:rFonts w:ascii="Times New Roman" w:hAnsi="Times New Roman"/>
          <w:noProof/>
          <w:sz w:val="20"/>
          <w:szCs w:val="20"/>
        </w:rPr>
        <w:t>3</w:t>
      </w:r>
      <w:r w:rsidR="008D4C09" w:rsidRPr="009807ED">
        <w:rPr>
          <w:rFonts w:ascii="Times New Roman" w:hAnsi="Times New Roman"/>
          <w:sz w:val="20"/>
          <w:szCs w:val="20"/>
        </w:rPr>
        <w:fldChar w:fldCharType="end"/>
      </w:r>
      <w:r w:rsidR="006E45A5" w:rsidRPr="009807ED">
        <w:rPr>
          <w:rFonts w:ascii="Times New Roman" w:hAnsi="Times New Roman"/>
          <w:sz w:val="20"/>
          <w:szCs w:val="20"/>
        </w:rPr>
        <w:t>.</w:t>
      </w:r>
    </w:p>
    <w:p w14:paraId="1D9EA9EC" w14:textId="73A2623E" w:rsidR="004D2B57" w:rsidRPr="009807ED" w:rsidRDefault="00251DE9" w:rsidP="009807ED">
      <w:pPr>
        <w:pStyle w:val="ListParagraph"/>
        <w:numPr>
          <w:ilvl w:val="0"/>
          <w:numId w:val="63"/>
        </w:numPr>
        <w:rPr>
          <w:rFonts w:ascii="Times New Roman" w:hAnsi="Times New Roman"/>
          <w:sz w:val="20"/>
          <w:szCs w:val="20"/>
        </w:rPr>
      </w:pPr>
      <w:r w:rsidRPr="009807ED">
        <w:rPr>
          <w:rFonts w:ascii="Times New Roman" w:hAnsi="Times New Roman"/>
          <w:sz w:val="20"/>
          <w:szCs w:val="20"/>
        </w:rPr>
        <w:t xml:space="preserve">CB3: </w:t>
      </w:r>
      <w:r w:rsidR="006E45A5" w:rsidRPr="009807ED">
        <w:rPr>
          <w:rFonts w:ascii="Times New Roman" w:hAnsi="Times New Roman"/>
          <w:sz w:val="20"/>
          <w:szCs w:val="20"/>
        </w:rPr>
        <w:t xml:space="preserve">hybrid CB with 107 DFT precoders </w:t>
      </w:r>
      <w:r w:rsidR="00EA0DE8" w:rsidRPr="009807ED">
        <w:rPr>
          <w:rFonts w:ascii="Times New Roman" w:hAnsi="Times New Roman"/>
          <w:sz w:val="20"/>
          <w:szCs w:val="20"/>
        </w:rPr>
        <w:t xml:space="preserve">(excluding redundant precoders) </w:t>
      </w:r>
      <w:r w:rsidR="006E45A5" w:rsidRPr="009807ED">
        <w:rPr>
          <w:rFonts w:ascii="Times New Roman" w:hAnsi="Times New Roman"/>
          <w:sz w:val="20"/>
          <w:szCs w:val="20"/>
        </w:rPr>
        <w:t xml:space="preserve">+ 21 </w:t>
      </w:r>
      <w:proofErr w:type="spellStart"/>
      <w:r w:rsidR="006E45A5" w:rsidRPr="009807ED">
        <w:rPr>
          <w:rFonts w:ascii="Times New Roman" w:hAnsi="Times New Roman"/>
          <w:sz w:val="20"/>
          <w:szCs w:val="20"/>
        </w:rPr>
        <w:t>nonDFT</w:t>
      </w:r>
      <w:proofErr w:type="spellEnd"/>
      <w:r w:rsidR="006E45A5" w:rsidRPr="009807ED">
        <w:rPr>
          <w:rFonts w:ascii="Times New Roman" w:hAnsi="Times New Roman"/>
          <w:sz w:val="20"/>
          <w:szCs w:val="20"/>
        </w:rPr>
        <w:t xml:space="preserve"> precoders in</w:t>
      </w:r>
      <w:r w:rsidR="00E65DA4" w:rsidRPr="009807ED">
        <w:rPr>
          <w:rFonts w:ascii="Times New Roman" w:hAnsi="Times New Roman"/>
          <w:sz w:val="20"/>
          <w:szCs w:val="20"/>
        </w:rPr>
        <w:t xml:space="preserve"> </w:t>
      </w:r>
      <w:r w:rsidR="00D97481" w:rsidRPr="009807ED">
        <w:rPr>
          <w:rFonts w:ascii="Times New Roman" w:hAnsi="Times New Roman"/>
          <w:sz w:val="20"/>
          <w:szCs w:val="20"/>
        </w:rPr>
        <w:fldChar w:fldCharType="begin"/>
      </w:r>
      <w:r w:rsidR="00D97481" w:rsidRPr="009807ED">
        <w:rPr>
          <w:rFonts w:ascii="Times New Roman" w:hAnsi="Times New Roman"/>
          <w:sz w:val="20"/>
          <w:szCs w:val="20"/>
        </w:rPr>
        <w:instrText xml:space="preserve"> REF _Ref142499306 \h </w:instrText>
      </w:r>
      <w:r w:rsidR="00EA0DE8" w:rsidRPr="009807ED">
        <w:rPr>
          <w:rFonts w:ascii="Times New Roman" w:hAnsi="Times New Roman"/>
          <w:sz w:val="20"/>
          <w:szCs w:val="20"/>
        </w:rPr>
        <w:instrText xml:space="preserve"> \* MERGEFORMAT </w:instrText>
      </w:r>
      <w:r w:rsidR="00D97481" w:rsidRPr="009807ED">
        <w:rPr>
          <w:rFonts w:ascii="Times New Roman" w:hAnsi="Times New Roman"/>
          <w:sz w:val="20"/>
          <w:szCs w:val="20"/>
        </w:rPr>
      </w:r>
      <w:r w:rsidR="00D97481" w:rsidRPr="009807ED">
        <w:rPr>
          <w:rFonts w:ascii="Times New Roman" w:hAnsi="Times New Roman"/>
          <w:sz w:val="20"/>
          <w:szCs w:val="20"/>
        </w:rPr>
        <w:fldChar w:fldCharType="separate"/>
      </w:r>
      <w:r w:rsidR="00FD7DCF" w:rsidRPr="00FD7DCF">
        <w:rPr>
          <w:rFonts w:ascii="Times New Roman" w:hAnsi="Times New Roman"/>
          <w:sz w:val="20"/>
          <w:szCs w:val="20"/>
        </w:rPr>
        <w:t>Table 4</w:t>
      </w:r>
      <w:r w:rsidR="00D97481" w:rsidRPr="009807ED">
        <w:rPr>
          <w:rFonts w:ascii="Times New Roman" w:hAnsi="Times New Roman"/>
          <w:sz w:val="20"/>
          <w:szCs w:val="20"/>
        </w:rPr>
        <w:fldChar w:fldCharType="end"/>
      </w:r>
      <w:r w:rsidR="006E45A5" w:rsidRPr="009807ED">
        <w:rPr>
          <w:rFonts w:ascii="Times New Roman" w:hAnsi="Times New Roman"/>
          <w:sz w:val="20"/>
          <w:szCs w:val="20"/>
        </w:rPr>
        <w:t>.</w:t>
      </w:r>
    </w:p>
    <w:p w14:paraId="26A9A04F" w14:textId="77777777" w:rsidR="00D60ED2" w:rsidRDefault="00D60ED2" w:rsidP="00360E62"/>
    <w:p w14:paraId="3557EA25" w14:textId="77777777" w:rsidR="00D60ED2" w:rsidRDefault="00D60ED2" w:rsidP="00360E62">
      <w:pPr>
        <w:sectPr w:rsidR="00D60ED2"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pPr>
    </w:p>
    <w:p w14:paraId="4992D77F" w14:textId="77777777" w:rsidR="00D60ED2" w:rsidRDefault="00935D66" w:rsidP="00360E62">
      <w:r w:rsidRPr="00935D66">
        <w:rPr>
          <w:noProof/>
        </w:rPr>
        <w:drawing>
          <wp:inline distT="0" distB="0" distL="0" distR="0" wp14:anchorId="46C4B430" wp14:editId="24DE10DF">
            <wp:extent cx="1805940" cy="1071880"/>
            <wp:effectExtent l="0" t="0" r="3810" b="0"/>
            <wp:docPr id="22" name="Picture 22" descr="A graph of a graph with numbers and a number of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graph of a graph with numbers and a number of text&#10;&#10;Description automatically generated with medium confidence"/>
                    <pic:cNvPicPr/>
                  </pic:nvPicPr>
                  <pic:blipFill>
                    <a:blip r:embed="rId21"/>
                    <a:stretch>
                      <a:fillRect/>
                    </a:stretch>
                  </pic:blipFill>
                  <pic:spPr>
                    <a:xfrm>
                      <a:off x="0" y="0"/>
                      <a:ext cx="1805940" cy="1071880"/>
                    </a:xfrm>
                    <a:prstGeom prst="rect">
                      <a:avLst/>
                    </a:prstGeom>
                  </pic:spPr>
                </pic:pic>
              </a:graphicData>
            </a:graphic>
          </wp:inline>
        </w:drawing>
      </w:r>
    </w:p>
    <w:p w14:paraId="5BE74068" w14:textId="77777777" w:rsidR="00142D8A" w:rsidRDefault="00142D8A" w:rsidP="00360E62">
      <w:r w:rsidRPr="00142D8A">
        <w:rPr>
          <w:noProof/>
        </w:rPr>
        <w:drawing>
          <wp:inline distT="0" distB="0" distL="0" distR="0" wp14:anchorId="2608A1EF" wp14:editId="758B9785">
            <wp:extent cx="1805940" cy="1073785"/>
            <wp:effectExtent l="0" t="0" r="3810" b="0"/>
            <wp:docPr id="25" name="Picture 25"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of different colored bars&#10;&#10;Description automatically generated with medium confidence"/>
                    <pic:cNvPicPr/>
                  </pic:nvPicPr>
                  <pic:blipFill>
                    <a:blip r:embed="rId22"/>
                    <a:stretch>
                      <a:fillRect/>
                    </a:stretch>
                  </pic:blipFill>
                  <pic:spPr>
                    <a:xfrm>
                      <a:off x="0" y="0"/>
                      <a:ext cx="1805940" cy="1073785"/>
                    </a:xfrm>
                    <a:prstGeom prst="rect">
                      <a:avLst/>
                    </a:prstGeom>
                  </pic:spPr>
                </pic:pic>
              </a:graphicData>
            </a:graphic>
          </wp:inline>
        </w:drawing>
      </w:r>
    </w:p>
    <w:p w14:paraId="08BE4BC9" w14:textId="73099EC6" w:rsidR="00142D8A" w:rsidRDefault="00EF2678" w:rsidP="00360E62">
      <w:pPr>
        <w:sectPr w:rsidR="00142D8A" w:rsidSect="00D60ED2">
          <w:footnotePr>
            <w:numRestart w:val="eachSect"/>
          </w:footnotePr>
          <w:type w:val="continuous"/>
          <w:pgSz w:w="12240" w:h="15840" w:code="1"/>
          <w:pgMar w:top="1418" w:right="1134" w:bottom="1080" w:left="1134" w:header="680" w:footer="567" w:gutter="0"/>
          <w:cols w:num="3" w:space="720"/>
          <w:docGrid w:linePitch="272"/>
        </w:sectPr>
      </w:pPr>
      <w:r w:rsidRPr="00EF2678">
        <w:rPr>
          <w:noProof/>
        </w:rPr>
        <w:drawing>
          <wp:inline distT="0" distB="0" distL="0" distR="0" wp14:anchorId="531CF9C8" wp14:editId="4F02FFF0">
            <wp:extent cx="1805940" cy="1083945"/>
            <wp:effectExtent l="0" t="0" r="3810" b="1905"/>
            <wp:docPr id="28" name="Picture 28"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of a graph of a graph&#10;&#10;Description automatically generated with medium confidence"/>
                    <pic:cNvPicPr/>
                  </pic:nvPicPr>
                  <pic:blipFill>
                    <a:blip r:embed="rId23"/>
                    <a:stretch>
                      <a:fillRect/>
                    </a:stretch>
                  </pic:blipFill>
                  <pic:spPr>
                    <a:xfrm>
                      <a:off x="0" y="0"/>
                      <a:ext cx="1805940" cy="1083945"/>
                    </a:xfrm>
                    <a:prstGeom prst="rect">
                      <a:avLst/>
                    </a:prstGeom>
                  </pic:spPr>
                </pic:pic>
              </a:graphicData>
            </a:graphic>
          </wp:inline>
        </w:drawing>
      </w:r>
    </w:p>
    <w:p w14:paraId="6387DE3D" w14:textId="7AD37130" w:rsidR="00D60ED2" w:rsidRDefault="00EF2678" w:rsidP="002052D5">
      <w:pPr>
        <w:pStyle w:val="Caption"/>
        <w:jc w:val="center"/>
      </w:pPr>
      <w:r w:rsidRPr="00B61D39">
        <w:t xml:space="preserve">Fig </w:t>
      </w:r>
      <w:fldSimple w:instr=" SEQ Figure \* ARABIC ">
        <w:r w:rsidR="00FD7DCF">
          <w:rPr>
            <w:noProof/>
          </w:rPr>
          <w:t>4</w:t>
        </w:r>
      </w:fldSimple>
      <w:r w:rsidRPr="00B61D39">
        <w:t>:</w:t>
      </w:r>
      <w:r>
        <w:t xml:space="preserve"> </w:t>
      </w:r>
      <w:r w:rsidR="002C0FF0" w:rsidRPr="00120D6D">
        <w:t xml:space="preserve">Outdoor FWA performance comparison between different </w:t>
      </w:r>
      <w:r w:rsidR="002052D5">
        <w:t xml:space="preserve">CBs </w:t>
      </w:r>
      <w:r w:rsidR="002C0FF0" w:rsidRPr="00120D6D">
        <w:t>with ULA layout.</w:t>
      </w:r>
    </w:p>
    <w:p w14:paraId="2EABD8BE" w14:textId="73C4D742" w:rsidR="00360E62" w:rsidRPr="005259F9" w:rsidRDefault="00360E62" w:rsidP="00360E62">
      <w:r w:rsidRPr="005259F9">
        <w:t xml:space="preserve">In the following, the performance of the following </w:t>
      </w:r>
      <w:r w:rsidR="000614AD">
        <w:t>two</w:t>
      </w:r>
      <w:r w:rsidRPr="005259F9">
        <w:t xml:space="preserve"> codebooks for (N1=</w:t>
      </w:r>
      <w:r>
        <w:t>2</w:t>
      </w:r>
      <w:r w:rsidRPr="005259F9">
        <w:t>, N2=</w:t>
      </w:r>
      <w:r w:rsidR="00E6322B">
        <w:t>2</w:t>
      </w:r>
      <w:r w:rsidRPr="005259F9">
        <w:t>) are compared.</w:t>
      </w:r>
    </w:p>
    <w:p w14:paraId="11A6B3CA" w14:textId="6F48F5AF" w:rsidR="00360E62" w:rsidRPr="005259F9" w:rsidRDefault="00360E62" w:rsidP="00360E62">
      <w:pPr>
        <w:pStyle w:val="ListParagraph"/>
        <w:numPr>
          <w:ilvl w:val="0"/>
          <w:numId w:val="63"/>
        </w:numPr>
        <w:rPr>
          <w:rFonts w:ascii="Times New Roman" w:hAnsi="Times New Roman"/>
          <w:sz w:val="20"/>
          <w:szCs w:val="20"/>
        </w:rPr>
      </w:pPr>
      <w:r w:rsidRPr="005259F9">
        <w:rPr>
          <w:rFonts w:ascii="Times New Roman" w:hAnsi="Times New Roman"/>
          <w:sz w:val="20"/>
          <w:szCs w:val="20"/>
        </w:rPr>
        <w:t>CB</w:t>
      </w:r>
      <w:r>
        <w:rPr>
          <w:rFonts w:ascii="Times New Roman" w:hAnsi="Times New Roman"/>
          <w:sz w:val="20"/>
          <w:szCs w:val="20"/>
        </w:rPr>
        <w:t>4</w:t>
      </w:r>
      <w:r w:rsidRPr="005259F9">
        <w:rPr>
          <w:rFonts w:ascii="Times New Roman" w:hAnsi="Times New Roman"/>
          <w:sz w:val="20"/>
          <w:szCs w:val="20"/>
        </w:rPr>
        <w:t>: p</w:t>
      </w:r>
      <w:r w:rsidR="009807ED">
        <w:rPr>
          <w:rFonts w:ascii="Times New Roman" w:hAnsi="Times New Roman"/>
          <w:sz w:val="20"/>
          <w:szCs w:val="20"/>
        </w:rPr>
        <w:t xml:space="preserve">ure </w:t>
      </w:r>
      <w:r w:rsidRPr="005259F9">
        <w:rPr>
          <w:rFonts w:ascii="Times New Roman" w:hAnsi="Times New Roman"/>
          <w:sz w:val="20"/>
          <w:szCs w:val="20"/>
        </w:rPr>
        <w:t>DFT CB in specification with 12</w:t>
      </w:r>
      <w:r>
        <w:rPr>
          <w:rFonts w:ascii="Times New Roman" w:hAnsi="Times New Roman"/>
          <w:sz w:val="20"/>
          <w:szCs w:val="20"/>
        </w:rPr>
        <w:t>8</w:t>
      </w:r>
      <w:r w:rsidRPr="005259F9">
        <w:rPr>
          <w:rFonts w:ascii="Times New Roman" w:hAnsi="Times New Roman"/>
          <w:sz w:val="20"/>
          <w:szCs w:val="20"/>
        </w:rPr>
        <w:t xml:space="preserve"> DFT precoders including the redundant precoders.</w:t>
      </w:r>
    </w:p>
    <w:p w14:paraId="211A5FF4" w14:textId="2865536C" w:rsidR="004D2B57" w:rsidRDefault="00360E62" w:rsidP="004D2B57">
      <w:pPr>
        <w:pStyle w:val="ListParagraph"/>
        <w:numPr>
          <w:ilvl w:val="0"/>
          <w:numId w:val="63"/>
        </w:numPr>
        <w:rPr>
          <w:rFonts w:ascii="Times New Roman" w:hAnsi="Times New Roman"/>
          <w:sz w:val="20"/>
          <w:szCs w:val="20"/>
        </w:rPr>
      </w:pPr>
      <w:r w:rsidRPr="005259F9">
        <w:rPr>
          <w:rFonts w:ascii="Times New Roman" w:hAnsi="Times New Roman"/>
          <w:sz w:val="20"/>
          <w:szCs w:val="20"/>
        </w:rPr>
        <w:t>CB</w:t>
      </w:r>
      <w:r>
        <w:rPr>
          <w:rFonts w:ascii="Times New Roman" w:hAnsi="Times New Roman"/>
          <w:sz w:val="20"/>
          <w:szCs w:val="20"/>
        </w:rPr>
        <w:t>5</w:t>
      </w:r>
      <w:r w:rsidRPr="005259F9">
        <w:rPr>
          <w:rFonts w:ascii="Times New Roman" w:hAnsi="Times New Roman"/>
          <w:sz w:val="20"/>
          <w:szCs w:val="20"/>
        </w:rPr>
        <w:t xml:space="preserve">: hybrid CB with </w:t>
      </w:r>
      <w:r>
        <w:rPr>
          <w:rFonts w:ascii="Times New Roman" w:hAnsi="Times New Roman"/>
          <w:sz w:val="20"/>
          <w:szCs w:val="20"/>
        </w:rPr>
        <w:t>111</w:t>
      </w:r>
      <w:r w:rsidRPr="005259F9">
        <w:rPr>
          <w:rFonts w:ascii="Times New Roman" w:hAnsi="Times New Roman"/>
          <w:sz w:val="20"/>
          <w:szCs w:val="20"/>
        </w:rPr>
        <w:t xml:space="preserve"> DFT precoders (including redundant precoders) + </w:t>
      </w:r>
      <w:r>
        <w:rPr>
          <w:rFonts w:ascii="Times New Roman" w:hAnsi="Times New Roman"/>
          <w:sz w:val="20"/>
          <w:szCs w:val="20"/>
        </w:rPr>
        <w:t>17</w:t>
      </w:r>
      <w:r w:rsidRPr="005259F9">
        <w:rPr>
          <w:rFonts w:ascii="Times New Roman" w:hAnsi="Times New Roman"/>
          <w:sz w:val="20"/>
          <w:szCs w:val="20"/>
        </w:rPr>
        <w:t xml:space="preserve"> </w:t>
      </w:r>
      <w:proofErr w:type="spellStart"/>
      <w:r w:rsidRPr="005259F9">
        <w:rPr>
          <w:rFonts w:ascii="Times New Roman" w:hAnsi="Times New Roman"/>
          <w:sz w:val="20"/>
          <w:szCs w:val="20"/>
        </w:rPr>
        <w:t>nonDFT</w:t>
      </w:r>
      <w:proofErr w:type="spellEnd"/>
      <w:r w:rsidRPr="005259F9">
        <w:rPr>
          <w:rFonts w:ascii="Times New Roman" w:hAnsi="Times New Roman"/>
          <w:sz w:val="20"/>
          <w:szCs w:val="20"/>
        </w:rPr>
        <w:t xml:space="preserve"> precoders i</w:t>
      </w:r>
      <w:r w:rsidRPr="009807ED">
        <w:rPr>
          <w:rFonts w:ascii="Times New Roman" w:hAnsi="Times New Roman"/>
          <w:sz w:val="20"/>
          <w:szCs w:val="20"/>
        </w:rPr>
        <w:t xml:space="preserve">n </w:t>
      </w:r>
      <w:r w:rsidRPr="009807ED">
        <w:rPr>
          <w:rFonts w:ascii="Times New Roman" w:hAnsi="Times New Roman"/>
          <w:sz w:val="20"/>
          <w:szCs w:val="20"/>
        </w:rPr>
        <w:fldChar w:fldCharType="begin"/>
      </w:r>
      <w:r w:rsidRPr="009807ED">
        <w:rPr>
          <w:rFonts w:ascii="Times New Roman" w:hAnsi="Times New Roman"/>
          <w:sz w:val="20"/>
          <w:szCs w:val="20"/>
        </w:rPr>
        <w:instrText xml:space="preserve"> REF _Ref142500025 \h </w:instrText>
      </w:r>
      <w:r w:rsidR="009807ED">
        <w:rPr>
          <w:rFonts w:ascii="Times New Roman" w:hAnsi="Times New Roman"/>
          <w:sz w:val="20"/>
          <w:szCs w:val="20"/>
        </w:rPr>
        <w:instrText xml:space="preserve"> \* MERGEFORMAT </w:instrText>
      </w:r>
      <w:r w:rsidRPr="009807ED">
        <w:rPr>
          <w:rFonts w:ascii="Times New Roman" w:hAnsi="Times New Roman"/>
          <w:sz w:val="20"/>
          <w:szCs w:val="20"/>
        </w:rPr>
      </w:r>
      <w:r w:rsidRPr="009807ED">
        <w:rPr>
          <w:rFonts w:ascii="Times New Roman" w:hAnsi="Times New Roman"/>
          <w:sz w:val="20"/>
          <w:szCs w:val="20"/>
        </w:rPr>
        <w:fldChar w:fldCharType="separate"/>
      </w:r>
      <w:r w:rsidR="00FD7DCF" w:rsidRPr="00FD7DCF">
        <w:rPr>
          <w:rFonts w:ascii="Times New Roman" w:hAnsi="Times New Roman"/>
          <w:sz w:val="20"/>
          <w:szCs w:val="20"/>
        </w:rPr>
        <w:t>Table 5</w:t>
      </w:r>
      <w:r w:rsidRPr="009807ED">
        <w:rPr>
          <w:rFonts w:ascii="Times New Roman" w:hAnsi="Times New Roman"/>
          <w:sz w:val="20"/>
          <w:szCs w:val="20"/>
        </w:rPr>
        <w:fldChar w:fldCharType="end"/>
      </w:r>
      <w:r>
        <w:rPr>
          <w:rFonts w:ascii="Times New Roman" w:hAnsi="Times New Roman"/>
          <w:sz w:val="20"/>
          <w:szCs w:val="20"/>
        </w:rPr>
        <w:t>.</w:t>
      </w:r>
    </w:p>
    <w:p w14:paraId="68ECB98E" w14:textId="77777777" w:rsidR="004D2B57" w:rsidRPr="004D2B57" w:rsidRDefault="004D2B57" w:rsidP="004D2B57"/>
    <w:p w14:paraId="7BDA32EA" w14:textId="77777777" w:rsidR="002052D5" w:rsidRDefault="002052D5" w:rsidP="006F00DD">
      <w:pPr>
        <w:rPr>
          <w:highlight w:val="yellow"/>
        </w:rPr>
        <w:sectPr w:rsidR="002052D5" w:rsidSect="00671B4F">
          <w:footnotePr>
            <w:numRestart w:val="eachSect"/>
          </w:footnotePr>
          <w:type w:val="continuous"/>
          <w:pgSz w:w="12240" w:h="15840" w:code="1"/>
          <w:pgMar w:top="1418" w:right="1134" w:bottom="1080" w:left="1134" w:header="680" w:footer="567" w:gutter="0"/>
          <w:cols w:space="720"/>
          <w:docGrid w:linePitch="272"/>
        </w:sectPr>
      </w:pPr>
    </w:p>
    <w:p w14:paraId="4D8C3FBC" w14:textId="77777777" w:rsidR="002052D5" w:rsidRDefault="005C7707" w:rsidP="00877E8C">
      <w:pPr>
        <w:jc w:val="center"/>
      </w:pPr>
      <w:r w:rsidRPr="005C7707">
        <w:rPr>
          <w:noProof/>
        </w:rPr>
        <w:drawing>
          <wp:inline distT="0" distB="0" distL="0" distR="0" wp14:anchorId="02436CFC" wp14:editId="02012157">
            <wp:extent cx="1805940" cy="1082040"/>
            <wp:effectExtent l="0" t="0" r="3810" b="3810"/>
            <wp:docPr id="29" name="Picture 29"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graph of different types of data&#10;&#10;Description automatically generated with medium confidence"/>
                    <pic:cNvPicPr/>
                  </pic:nvPicPr>
                  <pic:blipFill>
                    <a:blip r:embed="rId24"/>
                    <a:stretch>
                      <a:fillRect/>
                    </a:stretch>
                  </pic:blipFill>
                  <pic:spPr>
                    <a:xfrm>
                      <a:off x="0" y="0"/>
                      <a:ext cx="1805940" cy="1082040"/>
                    </a:xfrm>
                    <a:prstGeom prst="rect">
                      <a:avLst/>
                    </a:prstGeom>
                  </pic:spPr>
                </pic:pic>
              </a:graphicData>
            </a:graphic>
          </wp:inline>
        </w:drawing>
      </w:r>
    </w:p>
    <w:p w14:paraId="3683565B" w14:textId="77777777" w:rsidR="005C7707" w:rsidRDefault="00B743AA" w:rsidP="00877E8C">
      <w:pPr>
        <w:jc w:val="center"/>
      </w:pPr>
      <w:r w:rsidRPr="00B743AA">
        <w:rPr>
          <w:noProof/>
        </w:rPr>
        <w:drawing>
          <wp:inline distT="0" distB="0" distL="0" distR="0" wp14:anchorId="1C34777E" wp14:editId="21026C8A">
            <wp:extent cx="1805940" cy="1085850"/>
            <wp:effectExtent l="0" t="0" r="3810" b="0"/>
            <wp:docPr id="30" name="Picture 30" descr="A graph of a graph with numbers and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graph of a graph with numbers and symbols&#10;&#10;Description automatically generated with medium confidence"/>
                    <pic:cNvPicPr/>
                  </pic:nvPicPr>
                  <pic:blipFill>
                    <a:blip r:embed="rId25"/>
                    <a:stretch>
                      <a:fillRect/>
                    </a:stretch>
                  </pic:blipFill>
                  <pic:spPr>
                    <a:xfrm>
                      <a:off x="0" y="0"/>
                      <a:ext cx="1805940" cy="1085850"/>
                    </a:xfrm>
                    <a:prstGeom prst="rect">
                      <a:avLst/>
                    </a:prstGeom>
                  </pic:spPr>
                </pic:pic>
              </a:graphicData>
            </a:graphic>
          </wp:inline>
        </w:drawing>
      </w:r>
    </w:p>
    <w:p w14:paraId="7CE02A6C" w14:textId="6AB49EF7" w:rsidR="00B743AA" w:rsidRDefault="00EA3E26" w:rsidP="00877E8C">
      <w:pPr>
        <w:jc w:val="center"/>
        <w:sectPr w:rsidR="00B743AA" w:rsidSect="002052D5">
          <w:footnotePr>
            <w:numRestart w:val="eachSect"/>
          </w:footnotePr>
          <w:type w:val="continuous"/>
          <w:pgSz w:w="12240" w:h="15840" w:code="1"/>
          <w:pgMar w:top="1418" w:right="1134" w:bottom="1080" w:left="1134" w:header="680" w:footer="567" w:gutter="0"/>
          <w:cols w:num="3" w:space="720"/>
          <w:docGrid w:linePitch="272"/>
        </w:sectPr>
      </w:pPr>
      <w:r w:rsidRPr="00EA3E26">
        <w:rPr>
          <w:noProof/>
        </w:rPr>
        <w:drawing>
          <wp:inline distT="0" distB="0" distL="0" distR="0" wp14:anchorId="2E4356FA" wp14:editId="15681B77">
            <wp:extent cx="1805940" cy="1078230"/>
            <wp:effectExtent l="0" t="0" r="3810" b="7620"/>
            <wp:docPr id="33" name="Picture 33" descr="A graph of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graph of blue and orange bars&#10;&#10;Description automatically generated"/>
                    <pic:cNvPicPr/>
                  </pic:nvPicPr>
                  <pic:blipFill>
                    <a:blip r:embed="rId26"/>
                    <a:stretch>
                      <a:fillRect/>
                    </a:stretch>
                  </pic:blipFill>
                  <pic:spPr>
                    <a:xfrm>
                      <a:off x="0" y="0"/>
                      <a:ext cx="1805940" cy="1078230"/>
                    </a:xfrm>
                    <a:prstGeom prst="rect">
                      <a:avLst/>
                    </a:prstGeom>
                  </pic:spPr>
                </pic:pic>
              </a:graphicData>
            </a:graphic>
          </wp:inline>
        </w:drawing>
      </w:r>
    </w:p>
    <w:p w14:paraId="032AB978" w14:textId="28AA6685" w:rsidR="00EA3E26" w:rsidRDefault="00EA3E26" w:rsidP="00EA3E26">
      <w:pPr>
        <w:pStyle w:val="Caption"/>
        <w:jc w:val="center"/>
      </w:pPr>
      <w:r w:rsidRPr="00B61D39">
        <w:t xml:space="preserve">Fig </w:t>
      </w:r>
      <w:fldSimple w:instr=" SEQ Figure \* ARABIC ">
        <w:r w:rsidR="00FD7DCF">
          <w:rPr>
            <w:noProof/>
          </w:rPr>
          <w:t>5</w:t>
        </w:r>
      </w:fldSimple>
      <w:r w:rsidRPr="00B61D39">
        <w:t>:</w:t>
      </w:r>
      <w:r>
        <w:t xml:space="preserve"> </w:t>
      </w:r>
      <w:r w:rsidRPr="00120D6D">
        <w:t xml:space="preserve">Outdoor FWA performance comparison between different </w:t>
      </w:r>
      <w:r>
        <w:t xml:space="preserve">CBs </w:t>
      </w:r>
      <w:r w:rsidRPr="00120D6D">
        <w:t>with U</w:t>
      </w:r>
      <w:r>
        <w:t>P</w:t>
      </w:r>
      <w:r w:rsidRPr="00120D6D">
        <w:t>A layout.</w:t>
      </w:r>
    </w:p>
    <w:p w14:paraId="3DC6CC5B" w14:textId="77777777" w:rsidR="006E20F9" w:rsidRDefault="003958E3" w:rsidP="005F679A">
      <w:r w:rsidRPr="008D0FC9">
        <w:t>Based on the above</w:t>
      </w:r>
      <w:r w:rsidR="003C2C76" w:rsidRPr="008D0FC9">
        <w:t xml:space="preserve"> simulation result</w:t>
      </w:r>
      <w:r w:rsidR="00B016F6">
        <w:t>,</w:t>
      </w:r>
      <w:r w:rsidR="003C2C76" w:rsidRPr="008D0FC9">
        <w:t xml:space="preserve"> </w:t>
      </w:r>
      <w:r w:rsidR="00EA53B3">
        <w:t xml:space="preserve">noticeable gain is observed by adding </w:t>
      </w:r>
      <w:proofErr w:type="spellStart"/>
      <w:r w:rsidR="00EA53B3">
        <w:t>nonDFT</w:t>
      </w:r>
      <w:proofErr w:type="spellEnd"/>
      <w:r w:rsidR="00EA53B3">
        <w:t xml:space="preserve"> precoders into the codebook, while still keeping 7 bits in DCI to signal the precoder. </w:t>
      </w:r>
      <w:r w:rsidR="006E20F9">
        <w:t xml:space="preserve">Given the gain is “free” without any extra cost on DCI overhead, </w:t>
      </w:r>
      <w:r w:rsidR="00B016F6">
        <w:t>w</w:t>
      </w:r>
      <w:r w:rsidR="003C2C76" w:rsidRPr="008D0FC9">
        <w:t xml:space="preserve">e think the minimum RAN1 should do is </w:t>
      </w:r>
      <w:r w:rsidR="00451A57" w:rsidRPr="008D0FC9">
        <w:t>filling</w:t>
      </w:r>
      <w:r w:rsidR="00D238D2" w:rsidRPr="008D0FC9">
        <w:t xml:space="preserve"> those</w:t>
      </w:r>
      <w:r w:rsidR="00C12A6D" w:rsidRPr="008D0FC9">
        <w:t xml:space="preserve"> </w:t>
      </w:r>
      <m:oMath>
        <m:sSup>
          <m:sSupPr>
            <m:ctrlPr>
              <w:rPr>
                <w:rFonts w:ascii="Cambria Math" w:hAnsi="Cambria Math"/>
                <w:b/>
                <w:bCs/>
                <w:i/>
                <w:iCs/>
              </w:rPr>
            </m:ctrlPr>
          </m:sSupPr>
          <m:e>
            <m:r>
              <m:rPr>
                <m:sty m:val="bi"/>
              </m:rPr>
              <w:rPr>
                <w:rFonts w:ascii="Cambria Math" w:hAnsi="Cambria Math"/>
              </w:rPr>
              <m:t>2</m:t>
            </m:r>
          </m:e>
          <m:sup>
            <m:r>
              <m:rPr>
                <m:sty m:val="bi"/>
              </m:rPr>
              <w:rPr>
                <w:rFonts w:ascii="Cambria Math" w:hAnsi="Cambria Math"/>
              </w:rPr>
              <m:t>7</m:t>
            </m:r>
          </m:sup>
        </m:sSup>
        <m:r>
          <m:rPr>
            <m:sty m:val="bi"/>
          </m:rPr>
          <w:rPr>
            <w:rFonts w:ascii="Cambria Math" w:hAnsi="Cambria Math"/>
          </w:rPr>
          <m:t>-M</m:t>
        </m:r>
      </m:oMath>
      <w:r w:rsidR="00A67554" w:rsidRPr="008D0FC9">
        <w:rPr>
          <w:b/>
        </w:rPr>
        <w:t xml:space="preserve"> </w:t>
      </w:r>
      <w:r w:rsidR="00A67554" w:rsidRPr="008D0FC9">
        <w:t>“</w:t>
      </w:r>
      <w:r w:rsidR="00B016F6">
        <w:t>wasted</w:t>
      </w:r>
      <w:r w:rsidR="00A67554" w:rsidRPr="008D0FC9">
        <w:t>”</w:t>
      </w:r>
      <w:r w:rsidR="00451A57" w:rsidRPr="008D0FC9">
        <w:t xml:space="preserve"> codepoint </w:t>
      </w:r>
      <w:r w:rsidR="006E1804" w:rsidRPr="008D0FC9">
        <w:t xml:space="preserve">with </w:t>
      </w:r>
      <w:proofErr w:type="spellStart"/>
      <w:r w:rsidR="006E1804" w:rsidRPr="008D0FC9">
        <w:t>nonDFT</w:t>
      </w:r>
      <w:proofErr w:type="spellEnd"/>
      <w:r w:rsidR="006E1804" w:rsidRPr="008D0FC9">
        <w:t xml:space="preserve"> precoders</w:t>
      </w:r>
      <w:r w:rsidR="006E20F9">
        <w:t xml:space="preserve">. The value of M is summarized as below. </w:t>
      </w:r>
    </w:p>
    <w:tbl>
      <w:tblPr>
        <w:tblStyle w:val="TableGrid"/>
        <w:tblW w:w="0" w:type="auto"/>
        <w:tblLook w:val="04A0" w:firstRow="1" w:lastRow="0" w:firstColumn="1" w:lastColumn="0" w:noHBand="0" w:noVBand="1"/>
      </w:tblPr>
      <w:tblGrid>
        <w:gridCol w:w="2490"/>
        <w:gridCol w:w="2490"/>
        <w:gridCol w:w="2491"/>
        <w:gridCol w:w="2491"/>
      </w:tblGrid>
      <w:tr w:rsidR="006E20F9" w14:paraId="2A1E7BDB" w14:textId="77777777" w:rsidTr="006E20F9">
        <w:tc>
          <w:tcPr>
            <w:tcW w:w="2490" w:type="dxa"/>
          </w:tcPr>
          <w:p w14:paraId="39A9D8D8" w14:textId="77777777" w:rsidR="006E20F9" w:rsidRDefault="006E20F9" w:rsidP="005D0634">
            <w:pPr>
              <w:spacing w:before="0" w:after="0"/>
            </w:pPr>
          </w:p>
        </w:tc>
        <w:tc>
          <w:tcPr>
            <w:tcW w:w="2490" w:type="dxa"/>
          </w:tcPr>
          <w:p w14:paraId="43F0B8B3" w14:textId="6465BA22" w:rsidR="006E20F9" w:rsidRDefault="006E20F9" w:rsidP="005D0634">
            <w:pPr>
              <w:spacing w:before="0" w:after="0"/>
            </w:pPr>
            <w:r>
              <w:t>#precoders in current spec</w:t>
            </w:r>
          </w:p>
        </w:tc>
        <w:tc>
          <w:tcPr>
            <w:tcW w:w="2491" w:type="dxa"/>
          </w:tcPr>
          <w:p w14:paraId="04EA89E4" w14:textId="4A1B2ED3" w:rsidR="006E20F9" w:rsidRDefault="006E20F9" w:rsidP="005D0634">
            <w:pPr>
              <w:spacing w:before="0" w:after="0"/>
            </w:pPr>
            <w:r>
              <w:t># redundant precoders in current spec</w:t>
            </w:r>
          </w:p>
        </w:tc>
        <w:tc>
          <w:tcPr>
            <w:tcW w:w="2491" w:type="dxa"/>
          </w:tcPr>
          <w:p w14:paraId="34B8A1A8" w14:textId="3C0D855E" w:rsidR="006E20F9" w:rsidRDefault="006E20F9" w:rsidP="005D0634">
            <w:pPr>
              <w:spacing w:before="0" w:after="0"/>
            </w:pPr>
            <w:r>
              <w:t xml:space="preserve">Gap to codebook size 128 </w:t>
            </w:r>
          </w:p>
        </w:tc>
      </w:tr>
      <w:tr w:rsidR="006E20F9" w14:paraId="1ED4AB40" w14:textId="77777777" w:rsidTr="006E20F9">
        <w:tc>
          <w:tcPr>
            <w:tcW w:w="2490" w:type="dxa"/>
          </w:tcPr>
          <w:p w14:paraId="6E824185" w14:textId="15360A70" w:rsidR="006E20F9" w:rsidRDefault="006E20F9" w:rsidP="005D0634">
            <w:pPr>
              <w:spacing w:before="0" w:after="0"/>
            </w:pPr>
            <w:r>
              <w:t>(N1=4, N2=1)</w:t>
            </w:r>
          </w:p>
        </w:tc>
        <w:tc>
          <w:tcPr>
            <w:tcW w:w="2490" w:type="dxa"/>
          </w:tcPr>
          <w:p w14:paraId="161877AA" w14:textId="688C92C3" w:rsidR="006E20F9" w:rsidRDefault="006E20F9" w:rsidP="005D0634">
            <w:pPr>
              <w:spacing w:before="0" w:after="0"/>
            </w:pPr>
            <w:r>
              <w:t>120</w:t>
            </w:r>
          </w:p>
        </w:tc>
        <w:tc>
          <w:tcPr>
            <w:tcW w:w="2491" w:type="dxa"/>
          </w:tcPr>
          <w:p w14:paraId="43B38169" w14:textId="699CC12B" w:rsidR="006E20F9" w:rsidRDefault="006E20F9" w:rsidP="005D0634">
            <w:pPr>
              <w:spacing w:before="0" w:after="0"/>
            </w:pPr>
            <w:r>
              <w:t>13</w:t>
            </w:r>
          </w:p>
        </w:tc>
        <w:tc>
          <w:tcPr>
            <w:tcW w:w="2491" w:type="dxa"/>
          </w:tcPr>
          <w:p w14:paraId="58786C04" w14:textId="002EEC4A" w:rsidR="006E20F9" w:rsidRDefault="006E20F9" w:rsidP="005D0634">
            <w:pPr>
              <w:spacing w:before="0" w:after="0"/>
            </w:pPr>
            <w:r>
              <w:t>21</w:t>
            </w:r>
          </w:p>
        </w:tc>
      </w:tr>
      <w:tr w:rsidR="006E20F9" w14:paraId="0365347F" w14:textId="77777777" w:rsidTr="006E20F9">
        <w:tc>
          <w:tcPr>
            <w:tcW w:w="2490" w:type="dxa"/>
          </w:tcPr>
          <w:p w14:paraId="5FBA68E6" w14:textId="667D9EC9" w:rsidR="006E20F9" w:rsidRDefault="006E20F9" w:rsidP="005D0634">
            <w:pPr>
              <w:spacing w:before="0" w:after="0"/>
            </w:pPr>
            <w:r>
              <w:lastRenderedPageBreak/>
              <w:t>(N1=2, N2=2)</w:t>
            </w:r>
          </w:p>
        </w:tc>
        <w:tc>
          <w:tcPr>
            <w:tcW w:w="2490" w:type="dxa"/>
          </w:tcPr>
          <w:p w14:paraId="0D5737AB" w14:textId="479FDC70" w:rsidR="006E20F9" w:rsidRDefault="006E20F9" w:rsidP="005D0634">
            <w:pPr>
              <w:spacing w:before="0" w:after="0"/>
            </w:pPr>
            <w:r>
              <w:t>128</w:t>
            </w:r>
          </w:p>
        </w:tc>
        <w:tc>
          <w:tcPr>
            <w:tcW w:w="2491" w:type="dxa"/>
          </w:tcPr>
          <w:p w14:paraId="65FF551D" w14:textId="014DFE42" w:rsidR="006E20F9" w:rsidRDefault="001832E5" w:rsidP="005D0634">
            <w:pPr>
              <w:spacing w:before="0" w:after="0"/>
            </w:pPr>
            <w:r>
              <w:t>17</w:t>
            </w:r>
          </w:p>
        </w:tc>
        <w:tc>
          <w:tcPr>
            <w:tcW w:w="2491" w:type="dxa"/>
          </w:tcPr>
          <w:p w14:paraId="0F712A01" w14:textId="281FD044" w:rsidR="006E20F9" w:rsidRDefault="001832E5" w:rsidP="005D0634">
            <w:pPr>
              <w:spacing w:before="0" w:after="0"/>
            </w:pPr>
            <w:r>
              <w:t>17</w:t>
            </w:r>
          </w:p>
        </w:tc>
      </w:tr>
    </w:tbl>
    <w:p w14:paraId="5EB44D75" w14:textId="57BF0A14" w:rsidR="00B016F6" w:rsidRPr="00825534" w:rsidRDefault="00B9255C" w:rsidP="00B9255C">
      <w:pPr>
        <w:rPr>
          <w:b/>
          <w:lang w:val="en-GB" w:eastAsia="zh-CN"/>
        </w:rPr>
      </w:pPr>
      <w:r w:rsidRPr="00825534">
        <w:rPr>
          <w:b/>
          <w:u w:val="single"/>
          <w:lang w:val="en-GB" w:eastAsia="zh-CN"/>
        </w:rPr>
        <w:t xml:space="preserve">Proposal </w:t>
      </w:r>
      <w:r w:rsidRPr="00825534">
        <w:rPr>
          <w:b/>
          <w:bCs/>
          <w:u w:val="single"/>
          <w:lang w:val="en-GB" w:eastAsia="zh-CN"/>
        </w:rPr>
        <w:t>2</w:t>
      </w:r>
      <w:r w:rsidRPr="00825534">
        <w:rPr>
          <w:b/>
          <w:lang w:val="en-GB" w:eastAsia="zh-CN"/>
        </w:rPr>
        <w:t xml:space="preserve">: </w:t>
      </w:r>
      <w:r w:rsidR="00B016F6" w:rsidRPr="00825534">
        <w:rPr>
          <w:b/>
          <w:lang w:val="en-GB" w:eastAsia="zh-CN"/>
        </w:rPr>
        <w:t xml:space="preserve">Adopt the following update to 8Tx full coherent </w:t>
      </w:r>
      <w:proofErr w:type="gramStart"/>
      <w:r w:rsidR="00B016F6" w:rsidRPr="00825534">
        <w:rPr>
          <w:b/>
          <w:lang w:val="en-GB" w:eastAsia="zh-CN"/>
        </w:rPr>
        <w:t>codebook</w:t>
      </w:r>
      <w:proofErr w:type="gramEnd"/>
    </w:p>
    <w:p w14:paraId="1E335259" w14:textId="1A11125C" w:rsidR="006E20F9" w:rsidRPr="00825534" w:rsidRDefault="00B9255C" w:rsidP="002A73E2">
      <w:pPr>
        <w:pStyle w:val="ListParagraph"/>
        <w:numPr>
          <w:ilvl w:val="0"/>
          <w:numId w:val="59"/>
        </w:numPr>
        <w:rPr>
          <w:rFonts w:ascii="Times New Roman" w:hAnsi="Times New Roman"/>
          <w:b/>
          <w:bCs/>
          <w:sz w:val="20"/>
          <w:szCs w:val="20"/>
          <w:lang w:val="en-GB" w:eastAsia="zh-CN"/>
        </w:rPr>
      </w:pPr>
      <w:r w:rsidRPr="00825534">
        <w:rPr>
          <w:rFonts w:ascii="Times New Roman" w:hAnsi="Times New Roman"/>
          <w:b/>
          <w:sz w:val="20"/>
          <w:szCs w:val="20"/>
          <w:lang w:val="en-GB" w:eastAsia="zh-CN"/>
        </w:rPr>
        <w:t xml:space="preserve">Remove the </w:t>
      </w:r>
      <w:r w:rsidR="00B016F6" w:rsidRPr="00825534">
        <w:rPr>
          <w:rFonts w:ascii="Times New Roman" w:hAnsi="Times New Roman"/>
          <w:b/>
          <w:sz w:val="20"/>
          <w:szCs w:val="20"/>
          <w:lang w:val="en-GB" w:eastAsia="zh-CN"/>
        </w:rPr>
        <w:t xml:space="preserve">13 </w:t>
      </w:r>
      <w:r w:rsidR="006E20F9" w:rsidRPr="00825534">
        <w:rPr>
          <w:rFonts w:ascii="Times New Roman" w:hAnsi="Times New Roman"/>
          <w:b/>
          <w:sz w:val="20"/>
          <w:szCs w:val="20"/>
          <w:lang w:val="en-GB" w:eastAsia="zh-CN"/>
        </w:rPr>
        <w:t>redundant</w:t>
      </w:r>
      <w:r w:rsidRPr="00825534">
        <w:rPr>
          <w:rFonts w:ascii="Times New Roman" w:hAnsi="Times New Roman"/>
          <w:b/>
          <w:sz w:val="20"/>
          <w:szCs w:val="20"/>
          <w:lang w:val="en-GB" w:eastAsia="zh-CN"/>
        </w:rPr>
        <w:t xml:space="preserve"> precoders </w:t>
      </w:r>
      <w:r w:rsidR="006E20F9" w:rsidRPr="00825534">
        <w:rPr>
          <w:rFonts w:ascii="Times New Roman" w:hAnsi="Times New Roman"/>
          <w:b/>
          <w:sz w:val="20"/>
          <w:szCs w:val="20"/>
          <w:lang w:val="en-GB" w:eastAsia="zh-CN"/>
        </w:rPr>
        <w:t xml:space="preserve">in </w:t>
      </w:r>
      <w:r w:rsidRPr="00825534">
        <w:rPr>
          <w:rFonts w:ascii="Times New Roman" w:hAnsi="Times New Roman"/>
          <w:b/>
          <w:sz w:val="20"/>
          <w:szCs w:val="20"/>
          <w:lang w:val="en-GB" w:eastAsia="zh-CN"/>
        </w:rPr>
        <w:t>8 TX fully coherent codebook with (N1=4, N2=1)</w:t>
      </w:r>
      <w:r w:rsidR="00B016F6" w:rsidRPr="00825534">
        <w:rPr>
          <w:rFonts w:ascii="Times New Roman" w:hAnsi="Times New Roman"/>
          <w:b/>
          <w:sz w:val="20"/>
          <w:szCs w:val="20"/>
          <w:lang w:val="en-GB" w:eastAsia="zh-CN"/>
        </w:rPr>
        <w:t xml:space="preserve">. Add </w:t>
      </w:r>
      <w:r w:rsidR="006E20F9" w:rsidRPr="00825534">
        <w:rPr>
          <w:rFonts w:ascii="Times New Roman" w:hAnsi="Times New Roman"/>
          <w:b/>
          <w:sz w:val="20"/>
          <w:szCs w:val="20"/>
          <w:lang w:val="en-GB" w:eastAsia="zh-CN"/>
        </w:rPr>
        <w:t xml:space="preserve">21 </w:t>
      </w:r>
      <w:proofErr w:type="spellStart"/>
      <w:r w:rsidR="006E20F9" w:rsidRPr="00825534">
        <w:rPr>
          <w:rFonts w:ascii="Times New Roman" w:hAnsi="Times New Roman"/>
          <w:b/>
          <w:sz w:val="20"/>
          <w:szCs w:val="20"/>
          <w:lang w:val="en-GB" w:eastAsia="zh-CN"/>
        </w:rPr>
        <w:t>nonDFT</w:t>
      </w:r>
      <w:proofErr w:type="spellEnd"/>
      <w:r w:rsidR="006E20F9" w:rsidRPr="00825534">
        <w:rPr>
          <w:rFonts w:ascii="Times New Roman" w:hAnsi="Times New Roman"/>
          <w:b/>
          <w:sz w:val="20"/>
          <w:szCs w:val="20"/>
          <w:lang w:val="en-GB" w:eastAsia="zh-CN"/>
        </w:rPr>
        <w:t xml:space="preserve"> precoders to the codebook</w:t>
      </w:r>
      <w:r w:rsidR="005259F9">
        <w:rPr>
          <w:rFonts w:ascii="Times New Roman" w:hAnsi="Times New Roman"/>
          <w:b/>
          <w:sz w:val="20"/>
          <w:szCs w:val="20"/>
          <w:lang w:val="en-GB" w:eastAsia="zh-CN"/>
        </w:rPr>
        <w:t xml:space="preserve"> as in </w:t>
      </w:r>
      <w:r w:rsidR="00915B60">
        <w:rPr>
          <w:rFonts w:ascii="Times New Roman" w:hAnsi="Times New Roman"/>
          <w:b/>
          <w:sz w:val="20"/>
          <w:szCs w:val="20"/>
          <w:lang w:val="en-GB" w:eastAsia="zh-CN"/>
        </w:rPr>
        <w:fldChar w:fldCharType="begin"/>
      </w:r>
      <w:r w:rsidR="00915B60">
        <w:rPr>
          <w:rFonts w:ascii="Times New Roman" w:hAnsi="Times New Roman"/>
          <w:b/>
          <w:sz w:val="20"/>
          <w:szCs w:val="20"/>
          <w:lang w:val="en-GB" w:eastAsia="zh-CN"/>
        </w:rPr>
        <w:instrText xml:space="preserve"> REF _Ref142499306 \h </w:instrText>
      </w:r>
      <w:r w:rsidR="00A86B54">
        <w:rPr>
          <w:rFonts w:ascii="Times New Roman" w:hAnsi="Times New Roman"/>
          <w:b/>
          <w:sz w:val="20"/>
          <w:szCs w:val="20"/>
          <w:lang w:val="en-GB" w:eastAsia="zh-CN"/>
        </w:rPr>
        <w:instrText xml:space="preserve"> \* MERGEFORMAT </w:instrText>
      </w:r>
      <w:r w:rsidR="00915B60">
        <w:rPr>
          <w:rFonts w:ascii="Times New Roman" w:hAnsi="Times New Roman"/>
          <w:b/>
          <w:sz w:val="20"/>
          <w:szCs w:val="20"/>
          <w:lang w:val="en-GB" w:eastAsia="zh-CN"/>
        </w:rPr>
      </w:r>
      <w:r w:rsidR="00915B60">
        <w:rPr>
          <w:rFonts w:ascii="Times New Roman" w:hAnsi="Times New Roman"/>
          <w:b/>
          <w:sz w:val="20"/>
          <w:szCs w:val="20"/>
          <w:lang w:val="en-GB" w:eastAsia="zh-CN"/>
        </w:rPr>
        <w:fldChar w:fldCharType="separate"/>
      </w:r>
      <w:r w:rsidR="00FD7DCF" w:rsidRPr="00FD7DCF">
        <w:rPr>
          <w:rFonts w:ascii="Times New Roman" w:hAnsi="Times New Roman"/>
          <w:b/>
          <w:sz w:val="20"/>
          <w:szCs w:val="20"/>
          <w:lang w:val="en-GB" w:eastAsia="zh-CN"/>
        </w:rPr>
        <w:t>Table 4</w:t>
      </w:r>
      <w:r w:rsidR="00915B60">
        <w:rPr>
          <w:rFonts w:ascii="Times New Roman" w:hAnsi="Times New Roman"/>
          <w:b/>
          <w:sz w:val="20"/>
          <w:szCs w:val="20"/>
          <w:lang w:val="en-GB" w:eastAsia="zh-CN"/>
        </w:rPr>
        <w:fldChar w:fldCharType="end"/>
      </w:r>
      <w:r w:rsidR="006E20F9" w:rsidRPr="00825534">
        <w:rPr>
          <w:rFonts w:ascii="Times New Roman" w:hAnsi="Times New Roman"/>
          <w:b/>
          <w:sz w:val="20"/>
          <w:szCs w:val="20"/>
          <w:lang w:val="en-GB" w:eastAsia="zh-CN"/>
        </w:rPr>
        <w:t xml:space="preserve">. </w:t>
      </w:r>
    </w:p>
    <w:p w14:paraId="62BF36FC" w14:textId="4D0F2BB2" w:rsidR="00B016F6" w:rsidRPr="005259F9" w:rsidRDefault="006E20F9" w:rsidP="00B9255C">
      <w:pPr>
        <w:pStyle w:val="ListParagraph"/>
        <w:numPr>
          <w:ilvl w:val="0"/>
          <w:numId w:val="59"/>
        </w:numPr>
        <w:rPr>
          <w:rFonts w:ascii="Times New Roman" w:hAnsi="Times New Roman"/>
          <w:b/>
          <w:bCs/>
          <w:sz w:val="20"/>
          <w:szCs w:val="20"/>
          <w:lang w:val="en-GB" w:eastAsia="zh-CN"/>
        </w:rPr>
      </w:pPr>
      <w:r w:rsidRPr="00825534">
        <w:rPr>
          <w:rFonts w:ascii="Times New Roman" w:hAnsi="Times New Roman"/>
          <w:b/>
          <w:sz w:val="20"/>
          <w:szCs w:val="20"/>
          <w:lang w:val="en-GB" w:eastAsia="zh-CN"/>
        </w:rPr>
        <w:t>Remove the 1</w:t>
      </w:r>
      <w:r w:rsidR="00F1105B">
        <w:rPr>
          <w:rFonts w:ascii="Times New Roman" w:hAnsi="Times New Roman"/>
          <w:b/>
          <w:sz w:val="20"/>
          <w:szCs w:val="20"/>
          <w:lang w:val="en-GB" w:eastAsia="zh-CN"/>
        </w:rPr>
        <w:t>7</w:t>
      </w:r>
      <w:r w:rsidRPr="00825534">
        <w:rPr>
          <w:rFonts w:ascii="Times New Roman" w:hAnsi="Times New Roman"/>
          <w:b/>
          <w:sz w:val="20"/>
          <w:szCs w:val="20"/>
          <w:lang w:val="en-GB" w:eastAsia="zh-CN"/>
        </w:rPr>
        <w:t xml:space="preserve"> redundant</w:t>
      </w:r>
      <w:r w:rsidR="00B9255C" w:rsidRPr="00825534">
        <w:rPr>
          <w:rFonts w:ascii="Times New Roman" w:hAnsi="Times New Roman"/>
          <w:b/>
          <w:sz w:val="20"/>
          <w:szCs w:val="20"/>
          <w:lang w:val="en-GB" w:eastAsia="zh-CN"/>
        </w:rPr>
        <w:t xml:space="preserve"> </w:t>
      </w:r>
      <w:r w:rsidRPr="00825534">
        <w:rPr>
          <w:rFonts w:ascii="Times New Roman" w:hAnsi="Times New Roman"/>
          <w:b/>
          <w:sz w:val="20"/>
          <w:szCs w:val="20"/>
          <w:lang w:val="en-GB" w:eastAsia="zh-CN"/>
        </w:rPr>
        <w:t xml:space="preserve">precoders in 8 TX fully coherent codebook with (N1=2, N2=2). Add </w:t>
      </w:r>
      <w:r w:rsidR="00AF5FD0">
        <w:rPr>
          <w:rFonts w:ascii="Times New Roman" w:hAnsi="Times New Roman"/>
          <w:b/>
          <w:sz w:val="20"/>
          <w:szCs w:val="20"/>
          <w:lang w:val="en-GB" w:eastAsia="zh-CN"/>
        </w:rPr>
        <w:t>17</w:t>
      </w:r>
      <w:r w:rsidR="00AF5FD0" w:rsidRPr="00825534">
        <w:rPr>
          <w:rFonts w:ascii="Times New Roman" w:hAnsi="Times New Roman"/>
          <w:b/>
          <w:sz w:val="20"/>
          <w:szCs w:val="20"/>
          <w:lang w:val="en-GB" w:eastAsia="zh-CN"/>
        </w:rPr>
        <w:t xml:space="preserve">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sidR="00AE76B4">
        <w:rPr>
          <w:rFonts w:ascii="Times New Roman" w:hAnsi="Times New Roman"/>
          <w:b/>
          <w:sz w:val="20"/>
          <w:szCs w:val="20"/>
          <w:lang w:val="en-GB" w:eastAsia="zh-CN"/>
        </w:rPr>
        <w:t xml:space="preserve"> as in </w:t>
      </w:r>
      <w:r w:rsidR="00A86B54">
        <w:rPr>
          <w:rFonts w:ascii="Times New Roman" w:hAnsi="Times New Roman"/>
          <w:b/>
          <w:sz w:val="20"/>
          <w:szCs w:val="20"/>
          <w:lang w:val="en-GB" w:eastAsia="zh-CN"/>
        </w:rPr>
        <w:fldChar w:fldCharType="begin"/>
      </w:r>
      <w:r w:rsidR="00A86B54">
        <w:rPr>
          <w:rFonts w:ascii="Times New Roman" w:hAnsi="Times New Roman"/>
          <w:b/>
          <w:sz w:val="20"/>
          <w:szCs w:val="20"/>
          <w:lang w:val="en-GB" w:eastAsia="zh-CN"/>
        </w:rPr>
        <w:instrText xml:space="preserve"> REF _Ref142500025 \h  \* MERGEFORMAT </w:instrText>
      </w:r>
      <w:r w:rsidR="00A86B54">
        <w:rPr>
          <w:rFonts w:ascii="Times New Roman" w:hAnsi="Times New Roman"/>
          <w:b/>
          <w:sz w:val="20"/>
          <w:szCs w:val="20"/>
          <w:lang w:val="en-GB" w:eastAsia="zh-CN"/>
        </w:rPr>
      </w:r>
      <w:r w:rsidR="00A86B54">
        <w:rPr>
          <w:rFonts w:ascii="Times New Roman" w:hAnsi="Times New Roman"/>
          <w:b/>
          <w:sz w:val="20"/>
          <w:szCs w:val="20"/>
          <w:lang w:val="en-GB" w:eastAsia="zh-CN"/>
        </w:rPr>
        <w:fldChar w:fldCharType="separate"/>
      </w:r>
      <w:r w:rsidR="00FD7DCF" w:rsidRPr="00FD7DCF">
        <w:rPr>
          <w:rFonts w:ascii="Times New Roman" w:hAnsi="Times New Roman"/>
          <w:b/>
          <w:sz w:val="20"/>
          <w:szCs w:val="20"/>
          <w:lang w:val="en-GB" w:eastAsia="zh-CN"/>
        </w:rPr>
        <w:t>Table 5</w:t>
      </w:r>
      <w:r w:rsidR="00A86B54">
        <w:rPr>
          <w:rFonts w:ascii="Times New Roman" w:hAnsi="Times New Roman"/>
          <w:b/>
          <w:sz w:val="20"/>
          <w:szCs w:val="20"/>
          <w:lang w:val="en-GB" w:eastAsia="zh-CN"/>
        </w:rPr>
        <w:fldChar w:fldCharType="end"/>
      </w:r>
      <w:r w:rsidRPr="00825534">
        <w:rPr>
          <w:rFonts w:ascii="Times New Roman" w:hAnsi="Times New Roman"/>
          <w:b/>
          <w:sz w:val="20"/>
          <w:szCs w:val="20"/>
          <w:lang w:val="en-GB" w:eastAsia="zh-CN"/>
        </w:rPr>
        <w:t xml:space="preserve">. </w:t>
      </w:r>
    </w:p>
    <w:p w14:paraId="3806506A" w14:textId="403D734F" w:rsidR="00D22C92" w:rsidRDefault="00D22C92" w:rsidP="00D22C92">
      <w:pPr>
        <w:pStyle w:val="Heading2"/>
      </w:pPr>
      <w:r>
        <w:t>Partial coherent 8 Tx</w:t>
      </w:r>
      <w:bookmarkEnd w:id="8"/>
      <w:r w:rsidR="001B0DD1">
        <w:t xml:space="preserve"> codebooks</w:t>
      </w:r>
    </w:p>
    <w:p w14:paraId="24A6C00A" w14:textId="532F8AC6" w:rsidR="00E74D6F" w:rsidRDefault="007D5BF6" w:rsidP="00232D17">
      <w:pPr>
        <w:rPr>
          <w:lang w:val="en-GB" w:eastAsia="zh-CN"/>
        </w:rPr>
      </w:pPr>
      <w:r>
        <w:rPr>
          <w:lang w:val="en-GB" w:eastAsia="zh-CN"/>
        </w:rPr>
        <w:t>On partial coherent 8Tx</w:t>
      </w:r>
      <w:r w:rsidR="00E74D6F">
        <w:rPr>
          <w:lang w:val="en-GB" w:eastAsia="zh-CN"/>
        </w:rPr>
        <w:t>, there are two remain issues as below</w:t>
      </w:r>
      <w:r w:rsidR="00502CA5">
        <w:rPr>
          <w:lang w:val="en-GB" w:eastAsia="zh-CN"/>
        </w:rPr>
        <w:t xml:space="preserve">. </w:t>
      </w:r>
    </w:p>
    <w:p w14:paraId="46335C99" w14:textId="69422F97" w:rsidR="007D5BF6" w:rsidRPr="00745D3B" w:rsidRDefault="00E74D6F" w:rsidP="002A73E2">
      <w:pPr>
        <w:pStyle w:val="ListParagraph"/>
        <w:numPr>
          <w:ilvl w:val="0"/>
          <w:numId w:val="60"/>
        </w:numPr>
        <w:rPr>
          <w:rFonts w:ascii="Times New Roman" w:hAnsi="Times New Roman"/>
          <w:sz w:val="20"/>
          <w:szCs w:val="20"/>
          <w:lang w:val="en-GB" w:eastAsia="zh-CN"/>
        </w:rPr>
      </w:pPr>
      <w:r w:rsidRPr="00745D3B">
        <w:rPr>
          <w:rFonts w:ascii="Times New Roman" w:hAnsi="Times New Roman"/>
          <w:sz w:val="20"/>
          <w:szCs w:val="20"/>
          <w:lang w:val="en-GB" w:eastAsia="zh-CN"/>
        </w:rPr>
        <w:t xml:space="preserve">Finalize the layer splitting among the </w:t>
      </w:r>
      <w:r w:rsidR="001F7786" w:rsidRPr="00745D3B">
        <w:rPr>
          <w:rFonts w:ascii="Times New Roman" w:hAnsi="Times New Roman"/>
          <w:sz w:val="20"/>
          <w:szCs w:val="20"/>
          <w:lang w:val="en-GB" w:eastAsia="zh-CN"/>
        </w:rPr>
        <w:t xml:space="preserve">2 or 4 antenna groups. </w:t>
      </w:r>
    </w:p>
    <w:p w14:paraId="385E0ADA" w14:textId="2A0C7396" w:rsidR="00E74D6F" w:rsidRDefault="001F7786" w:rsidP="002A73E2">
      <w:pPr>
        <w:pStyle w:val="ListParagraph"/>
        <w:numPr>
          <w:ilvl w:val="0"/>
          <w:numId w:val="60"/>
        </w:numPr>
        <w:rPr>
          <w:rFonts w:ascii="Times New Roman" w:hAnsi="Times New Roman"/>
          <w:sz w:val="20"/>
          <w:szCs w:val="20"/>
          <w:lang w:val="en-GB" w:eastAsia="zh-CN"/>
        </w:rPr>
      </w:pPr>
      <w:r w:rsidRPr="00745D3B">
        <w:rPr>
          <w:rFonts w:ascii="Times New Roman" w:hAnsi="Times New Roman"/>
          <w:sz w:val="20"/>
          <w:szCs w:val="20"/>
          <w:lang w:val="en-GB" w:eastAsia="zh-CN"/>
        </w:rPr>
        <w:t xml:space="preserve">Whether allow use partial coherent precoders in each antenna group. </w:t>
      </w:r>
    </w:p>
    <w:p w14:paraId="72513CF0" w14:textId="71FE3AE4" w:rsidR="00443903" w:rsidRPr="00745D3B" w:rsidRDefault="00443903" w:rsidP="002A73E2">
      <w:pPr>
        <w:pStyle w:val="ListParagraph"/>
        <w:numPr>
          <w:ilvl w:val="0"/>
          <w:numId w:val="60"/>
        </w:numPr>
        <w:rPr>
          <w:rFonts w:ascii="Times New Roman" w:hAnsi="Times New Roman"/>
          <w:sz w:val="20"/>
          <w:szCs w:val="20"/>
          <w:lang w:val="en-GB" w:eastAsia="zh-CN"/>
        </w:rPr>
      </w:pPr>
      <w:r w:rsidRPr="00443903">
        <w:rPr>
          <w:rFonts w:ascii="Times New Roman" w:hAnsi="Times New Roman"/>
          <w:sz w:val="20"/>
          <w:szCs w:val="20"/>
          <w:lang w:val="en-GB" w:eastAsia="zh-CN"/>
        </w:rPr>
        <w:t>Details of TPMI signalling to indicate partial coherent precoders.</w:t>
      </w:r>
    </w:p>
    <w:p w14:paraId="2C863047" w14:textId="77777777" w:rsidR="00795F66" w:rsidRPr="00502CA5" w:rsidRDefault="00795F66" w:rsidP="00502CA5">
      <w:pPr>
        <w:rPr>
          <w:b/>
          <w:bCs/>
          <w:lang w:val="en-GB" w:eastAsia="zh-CN"/>
        </w:rPr>
      </w:pPr>
    </w:p>
    <w:p w14:paraId="4CC34EDC" w14:textId="6B82C339" w:rsidR="007D5BF6" w:rsidRDefault="00F84105" w:rsidP="00232D17">
      <w:pPr>
        <w:rPr>
          <w:lang w:val="en-GB" w:eastAsia="zh-CN"/>
        </w:rPr>
      </w:pPr>
      <w:r w:rsidRPr="00314F62">
        <w:rPr>
          <w:lang w:val="en-GB" w:eastAsia="zh-CN"/>
        </w:rPr>
        <w:t>On t</w:t>
      </w:r>
      <w:r w:rsidR="00745D3B">
        <w:rPr>
          <w:lang w:val="en-GB" w:eastAsia="zh-CN"/>
        </w:rPr>
        <w:t>he first</w:t>
      </w:r>
      <w:r w:rsidRPr="00314F62">
        <w:rPr>
          <w:lang w:val="en-GB" w:eastAsia="zh-CN"/>
        </w:rPr>
        <w:t xml:space="preserve"> issue, </w:t>
      </w:r>
      <w:r w:rsidR="007D5BF6">
        <w:rPr>
          <w:lang w:val="en-GB" w:eastAsia="zh-CN"/>
        </w:rPr>
        <w:t>for Ng=4, RAN1 already finalized the design with the following agreements</w:t>
      </w:r>
      <w:r w:rsidR="00156CBB" w:rsidRPr="00314F62">
        <w:rPr>
          <w:lang w:val="en-GB" w:eastAsia="zh-CN"/>
        </w:rPr>
        <w:t>.</w:t>
      </w:r>
    </w:p>
    <w:p w14:paraId="489B39D1" w14:textId="77777777" w:rsidR="007D5BF6" w:rsidRPr="00C660EA" w:rsidRDefault="007D5BF6" w:rsidP="007D5BF6">
      <w:pPr>
        <w:rPr>
          <w:rFonts w:eastAsia="Malgun Gothic" w:cs="Times"/>
          <w:color w:val="1F497D"/>
          <w:highlight w:val="green"/>
        </w:rPr>
      </w:pPr>
      <w:r w:rsidRPr="00C660EA">
        <w:rPr>
          <w:rStyle w:val="Strong"/>
          <w:rFonts w:cs="Times"/>
          <w:iCs/>
          <w:highlight w:val="green"/>
        </w:rPr>
        <w:t>Agreement</w:t>
      </w:r>
    </w:p>
    <w:p w14:paraId="0605CFAF" w14:textId="77777777" w:rsidR="007D5BF6" w:rsidRPr="00AA3722" w:rsidRDefault="007D5BF6" w:rsidP="007D5BF6">
      <w:pPr>
        <w:contextualSpacing/>
        <w:rPr>
          <w:i/>
        </w:rPr>
      </w:pPr>
      <w:r w:rsidRPr="00AA3722">
        <w:rPr>
          <w:rStyle w:val="Emphasis"/>
          <w:i w:val="0"/>
        </w:rPr>
        <w:t xml:space="preserve">For partially coherent uplink precoding by an 8TX UE codebook, Ng=4, </w:t>
      </w:r>
    </w:p>
    <w:p w14:paraId="27FD2E5D" w14:textId="77777777" w:rsidR="007D5BF6" w:rsidRPr="00AA3722" w:rsidRDefault="007D5BF6" w:rsidP="002A73E2">
      <w:pPr>
        <w:numPr>
          <w:ilvl w:val="0"/>
          <w:numId w:val="14"/>
        </w:numPr>
        <w:overflowPunct/>
        <w:autoSpaceDE/>
        <w:adjustRightInd/>
        <w:snapToGrid w:val="0"/>
        <w:spacing w:after="0"/>
        <w:contextualSpacing/>
        <w:textAlignment w:val="auto"/>
        <w:rPr>
          <w:rFonts w:eastAsia="Times New Roman"/>
          <w:i/>
        </w:rPr>
      </w:pPr>
      <w:r w:rsidRPr="00AA3722">
        <w:rPr>
          <w:rStyle w:val="Emphasis"/>
          <w:rFonts w:eastAsia="Times New Roman"/>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2"/>
        <w:gridCol w:w="2744"/>
        <w:gridCol w:w="4943"/>
      </w:tblGrid>
      <w:tr w:rsidR="007D5BF6" w:rsidRPr="00AA3722" w14:paraId="500163CA" w14:textId="77777777" w:rsidTr="002810CC">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86BB2" w14:textId="77777777" w:rsidR="007D5BF6" w:rsidRPr="00AA3722" w:rsidRDefault="007D5BF6" w:rsidP="007D5BF6">
            <w:pPr>
              <w:spacing w:after="0"/>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785133" w14:textId="77777777" w:rsidR="007D5BF6" w:rsidRPr="00AA3722" w:rsidRDefault="007D5BF6" w:rsidP="007D5BF6">
            <w:pPr>
              <w:spacing w:after="0"/>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FDA95" w14:textId="77777777" w:rsidR="007D5BF6" w:rsidRPr="00AA3722" w:rsidRDefault="007D5BF6" w:rsidP="007D5BF6">
            <w:pPr>
              <w:spacing w:after="0"/>
              <w:contextualSpacing/>
              <w:rPr>
                <w:i/>
                <w:iCs/>
                <w:kern w:val="2"/>
                <w:sz w:val="18"/>
              </w:rPr>
            </w:pPr>
            <w:r w:rsidRPr="00AA3722">
              <w:rPr>
                <w:i/>
                <w:iCs/>
                <w:kern w:val="2"/>
                <w:sz w:val="18"/>
              </w:rPr>
              <w:t>Layers split across 4 Antenna Groups</w:t>
            </w:r>
          </w:p>
        </w:tc>
      </w:tr>
      <w:tr w:rsidR="007D5BF6" w:rsidRPr="00AA3722" w14:paraId="0C1B57FD" w14:textId="77777777" w:rsidTr="002810CC">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E182B" w14:textId="77777777" w:rsidR="007D5BF6" w:rsidRPr="00AA3722" w:rsidRDefault="007D5BF6" w:rsidP="007D5BF6">
            <w:pPr>
              <w:spacing w:after="0"/>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21705" w14:textId="77777777" w:rsidR="007D5BF6" w:rsidRPr="00AA3722" w:rsidRDefault="007D5BF6" w:rsidP="007D5BF6">
            <w:pPr>
              <w:spacing w:after="0"/>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AC9D5C9" w14:textId="77777777" w:rsidR="007D5BF6" w:rsidRPr="00AA3722" w:rsidRDefault="007D5BF6" w:rsidP="002A73E2">
            <w:pPr>
              <w:pStyle w:val="ListParagraph"/>
              <w:numPr>
                <w:ilvl w:val="0"/>
                <w:numId w:val="16"/>
              </w:numPr>
              <w:contextualSpacing/>
              <w:rPr>
                <w:rFonts w:ascii="Times New Roman" w:eastAsia="Times New Roman" w:hAnsi="Times New Roman"/>
                <w:i/>
                <w:iCs/>
                <w:kern w:val="2"/>
                <w:sz w:val="18"/>
                <w:lang w:eastAsia="zh-CN"/>
              </w:rPr>
            </w:pPr>
            <w:r w:rsidRPr="00AA3722">
              <w:rPr>
                <w:rFonts w:ascii="Times New Roman" w:eastAsia="Times New Roman" w:hAnsi="Times New Roman"/>
                <w:i/>
                <w:iCs/>
                <w:sz w:val="18"/>
                <w:lang w:eastAsia="zh-CN"/>
              </w:rPr>
              <w:t> </w:t>
            </w:r>
          </w:p>
        </w:tc>
      </w:tr>
      <w:tr w:rsidR="007D5BF6" w:rsidRPr="00AA3722" w14:paraId="279B2716" w14:textId="77777777" w:rsidTr="002810CC">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B41D5" w14:textId="77777777" w:rsidR="007D5BF6" w:rsidRPr="00AA3722" w:rsidRDefault="007D5BF6" w:rsidP="007D5BF6">
            <w:pPr>
              <w:spacing w:after="0"/>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92F58" w14:textId="77777777" w:rsidR="007D5BF6" w:rsidRPr="00AA3722" w:rsidRDefault="007D5BF6" w:rsidP="007D5BF6">
            <w:pPr>
              <w:spacing w:after="0"/>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ECA07D3" w14:textId="77777777" w:rsidR="007D5BF6" w:rsidRPr="00AA3722" w:rsidRDefault="007D5BF6" w:rsidP="002A73E2">
            <w:pPr>
              <w:pStyle w:val="ListParagraph"/>
              <w:numPr>
                <w:ilvl w:val="0"/>
                <w:numId w:val="16"/>
              </w:numPr>
              <w:contextualSpacing/>
              <w:rPr>
                <w:rFonts w:ascii="Times New Roman" w:eastAsia="Times New Roman" w:hAnsi="Times New Roman"/>
                <w:i/>
                <w:iCs/>
                <w:kern w:val="2"/>
                <w:sz w:val="18"/>
                <w:lang w:eastAsia="zh-CN"/>
              </w:rPr>
            </w:pPr>
            <w:r w:rsidRPr="00AA3722">
              <w:rPr>
                <w:rFonts w:ascii="Times New Roman" w:eastAsia="Times New Roman" w:hAnsi="Times New Roman"/>
                <w:i/>
                <w:iCs/>
                <w:sz w:val="18"/>
                <w:lang w:eastAsia="zh-CN"/>
              </w:rPr>
              <w:t> </w:t>
            </w:r>
          </w:p>
        </w:tc>
      </w:tr>
      <w:tr w:rsidR="007D5BF6" w:rsidRPr="00AA3722" w14:paraId="258FCEBB" w14:textId="77777777" w:rsidTr="002810CC">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372D2B" w14:textId="77777777" w:rsidR="007D5BF6" w:rsidRPr="00AA3722" w:rsidRDefault="007D5BF6" w:rsidP="007D5BF6">
            <w:pPr>
              <w:spacing w:after="0"/>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CC8A9D" w14:textId="77777777" w:rsidR="007D5BF6" w:rsidRPr="00AA3722" w:rsidRDefault="007D5BF6" w:rsidP="002A73E2">
            <w:pPr>
              <w:pStyle w:val="ListParagraph"/>
              <w:numPr>
                <w:ilvl w:val="0"/>
                <w:numId w:val="16"/>
              </w:numPr>
              <w:contextualSpacing/>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AEE6127" w14:textId="77777777" w:rsidR="007D5BF6" w:rsidRPr="00AA3722" w:rsidRDefault="007D5BF6" w:rsidP="007D5BF6">
            <w:pPr>
              <w:spacing w:after="0"/>
              <w:contextualSpacing/>
              <w:rPr>
                <w:rFonts w:eastAsia="Calibri"/>
                <w:i/>
                <w:iCs/>
                <w:kern w:val="2"/>
                <w:sz w:val="18"/>
              </w:rPr>
            </w:pPr>
            <w:r w:rsidRPr="00AA3722">
              <w:rPr>
                <w:i/>
                <w:iCs/>
                <w:kern w:val="2"/>
                <w:sz w:val="18"/>
              </w:rPr>
              <w:t>Transmission by 2 of the 4 antenna groups:</w:t>
            </w:r>
          </w:p>
          <w:p w14:paraId="2612173F" w14:textId="77777777" w:rsidR="007D5BF6" w:rsidRPr="00AA3722" w:rsidRDefault="007D5BF6" w:rsidP="007D5BF6">
            <w:pPr>
              <w:spacing w:after="0"/>
              <w:contextualSpacing/>
              <w:rPr>
                <w:i/>
                <w:iCs/>
                <w:kern w:val="2"/>
                <w:sz w:val="18"/>
              </w:rPr>
            </w:pPr>
            <w:r w:rsidRPr="00AA3722">
              <w:rPr>
                <w:i/>
                <w:iCs/>
                <w:kern w:val="2"/>
                <w:sz w:val="18"/>
              </w:rPr>
              <w:t>(1,1,0,0), (1,0,1,0), (1,0,0,1)</w:t>
            </w:r>
          </w:p>
          <w:p w14:paraId="1F128BF4" w14:textId="77777777" w:rsidR="007D5BF6" w:rsidRPr="00AA3722" w:rsidRDefault="007D5BF6" w:rsidP="007D5BF6">
            <w:pPr>
              <w:spacing w:after="0"/>
              <w:contextualSpacing/>
              <w:rPr>
                <w:rFonts w:eastAsia="Times New Roman"/>
                <w:i/>
                <w:iCs/>
                <w:sz w:val="18"/>
              </w:rPr>
            </w:pPr>
            <w:r w:rsidRPr="00AA3722">
              <w:rPr>
                <w:i/>
                <w:iCs/>
                <w:kern w:val="2"/>
                <w:sz w:val="18"/>
              </w:rPr>
              <w:t>(0,1,1,0), (0,1,0,1), (0,0,1,1)</w:t>
            </w:r>
          </w:p>
        </w:tc>
      </w:tr>
      <w:tr w:rsidR="007D5BF6" w:rsidRPr="00AA3722" w14:paraId="68561262" w14:textId="77777777" w:rsidTr="002810CC">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AB387" w14:textId="77777777" w:rsidR="007D5BF6" w:rsidRPr="00AA3722" w:rsidRDefault="007D5BF6" w:rsidP="007D5BF6">
            <w:pPr>
              <w:spacing w:after="0"/>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C6027B" w14:textId="77777777" w:rsidR="007D5BF6" w:rsidRPr="00AA3722" w:rsidRDefault="007D5BF6" w:rsidP="002A73E2">
            <w:pPr>
              <w:pStyle w:val="ListParagraph"/>
              <w:numPr>
                <w:ilvl w:val="0"/>
                <w:numId w:val="16"/>
              </w:numPr>
              <w:contextualSpacing/>
              <w:rPr>
                <w:rFonts w:ascii="Times New Roman" w:eastAsia="Times New Roman" w:hAnsi="Times New Roman"/>
                <w:i/>
                <w:iCs/>
                <w:kern w:val="2"/>
                <w:sz w:val="18"/>
                <w:lang w:eastAsia="zh-CN"/>
              </w:rPr>
            </w:pPr>
            <w:r w:rsidRPr="00AA3722">
              <w:rPr>
                <w:rFonts w:ascii="Times New Roman" w:eastAsia="Times New Roman" w:hAnsi="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5A0A9E" w14:textId="77777777" w:rsidR="007D5BF6" w:rsidRPr="00AA3722" w:rsidRDefault="007D5BF6" w:rsidP="007D5BF6">
            <w:pPr>
              <w:spacing w:after="0"/>
              <w:contextualSpacing/>
              <w:rPr>
                <w:rFonts w:eastAsia="Calibri"/>
                <w:i/>
                <w:iCs/>
                <w:kern w:val="2"/>
                <w:sz w:val="18"/>
              </w:rPr>
            </w:pPr>
            <w:r w:rsidRPr="00AA3722">
              <w:rPr>
                <w:i/>
                <w:iCs/>
                <w:kern w:val="2"/>
                <w:sz w:val="18"/>
              </w:rPr>
              <w:t>(1,1,1,1)</w:t>
            </w:r>
          </w:p>
        </w:tc>
      </w:tr>
      <w:tr w:rsidR="007D5BF6" w:rsidRPr="00AA3722" w14:paraId="30FD19FC" w14:textId="77777777" w:rsidTr="002810CC">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0C2247" w14:textId="77777777" w:rsidR="007D5BF6" w:rsidRPr="00AA3722" w:rsidRDefault="007D5BF6" w:rsidP="007D5BF6">
            <w:pPr>
              <w:spacing w:after="0"/>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18BCE1D" w14:textId="77777777" w:rsidR="007D5BF6" w:rsidRPr="00AA3722" w:rsidRDefault="007D5BF6" w:rsidP="002A73E2">
            <w:pPr>
              <w:pStyle w:val="ListParagraph"/>
              <w:numPr>
                <w:ilvl w:val="0"/>
                <w:numId w:val="16"/>
              </w:numPr>
              <w:contextualSpacing/>
              <w:rPr>
                <w:rFonts w:ascii="Times New Roman" w:eastAsia="Times New Roman" w:hAnsi="Times New Roman"/>
                <w:i/>
                <w:iCs/>
                <w:sz w:val="18"/>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B6F23F3" w14:textId="77777777" w:rsidR="007D5BF6" w:rsidRPr="00AA3722" w:rsidRDefault="007D5BF6" w:rsidP="007D5BF6">
            <w:pPr>
              <w:spacing w:after="0"/>
              <w:contextualSpacing/>
              <w:rPr>
                <w:i/>
                <w:iCs/>
                <w:kern w:val="2"/>
                <w:sz w:val="18"/>
              </w:rPr>
            </w:pPr>
            <w:r w:rsidRPr="00AA3722">
              <w:rPr>
                <w:i/>
                <w:iCs/>
                <w:kern w:val="2"/>
                <w:sz w:val="18"/>
              </w:rPr>
              <w:t>Transmission by 2 of the 4 antenna groups:</w:t>
            </w:r>
          </w:p>
          <w:p w14:paraId="11C2ED08" w14:textId="77777777" w:rsidR="007D5BF6" w:rsidRPr="00AA3722" w:rsidRDefault="007D5BF6" w:rsidP="007D5BF6">
            <w:pPr>
              <w:spacing w:after="0"/>
              <w:contextualSpacing/>
              <w:rPr>
                <w:i/>
                <w:iCs/>
                <w:kern w:val="2"/>
                <w:sz w:val="18"/>
              </w:rPr>
            </w:pPr>
            <w:r w:rsidRPr="00AA3722">
              <w:rPr>
                <w:i/>
                <w:iCs/>
                <w:kern w:val="2"/>
                <w:sz w:val="18"/>
              </w:rPr>
              <w:t>(2,2,0,0), (2,0,2,0), (2,0,0,2)</w:t>
            </w:r>
          </w:p>
          <w:p w14:paraId="7E0C17E1" w14:textId="77777777" w:rsidR="007D5BF6" w:rsidRPr="00AA3722" w:rsidRDefault="007D5BF6" w:rsidP="007D5BF6">
            <w:pPr>
              <w:spacing w:after="0"/>
              <w:contextualSpacing/>
              <w:rPr>
                <w:i/>
                <w:iCs/>
                <w:kern w:val="2"/>
                <w:sz w:val="18"/>
              </w:rPr>
            </w:pPr>
            <w:r w:rsidRPr="00AA3722">
              <w:rPr>
                <w:i/>
                <w:iCs/>
                <w:kern w:val="2"/>
                <w:sz w:val="18"/>
              </w:rPr>
              <w:t>(0,2,2,0), (0,2,0,2), (0,0,2,2)</w:t>
            </w:r>
          </w:p>
        </w:tc>
      </w:tr>
      <w:tr w:rsidR="007D5BF6" w:rsidRPr="00AA3722" w14:paraId="528B216A" w14:textId="77777777" w:rsidTr="002810CC">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DAAD23" w14:textId="77777777" w:rsidR="007D5BF6" w:rsidRPr="00AA3722" w:rsidRDefault="007D5BF6" w:rsidP="007D5BF6">
            <w:pPr>
              <w:spacing w:after="0"/>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11AB0" w14:textId="77777777" w:rsidR="007D5BF6" w:rsidRPr="00AA3722" w:rsidRDefault="007D5BF6" w:rsidP="002A73E2">
            <w:pPr>
              <w:pStyle w:val="ListParagraph"/>
              <w:numPr>
                <w:ilvl w:val="0"/>
                <w:numId w:val="16"/>
              </w:numPr>
              <w:contextualSpacing/>
              <w:rPr>
                <w:rFonts w:ascii="Times New Roman" w:eastAsia="Times New Roman" w:hAnsi="Times New Roman"/>
                <w:i/>
                <w:iCs/>
                <w:kern w:val="2"/>
                <w:sz w:val="18"/>
                <w:lang w:eastAsia="zh-CN"/>
              </w:rPr>
            </w:pPr>
            <w:r w:rsidRPr="00AA3722">
              <w:rPr>
                <w:rFonts w:ascii="Times New Roman" w:eastAsia="Times New Roman" w:hAnsi="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9BF43" w14:textId="77777777" w:rsidR="007D5BF6" w:rsidRPr="00AA3722" w:rsidRDefault="007D5BF6" w:rsidP="007D5BF6">
            <w:pPr>
              <w:spacing w:after="0"/>
              <w:contextualSpacing/>
              <w:rPr>
                <w:rFonts w:eastAsia="Calibri"/>
                <w:i/>
                <w:iCs/>
                <w:kern w:val="2"/>
                <w:sz w:val="18"/>
              </w:rPr>
            </w:pPr>
            <w:r w:rsidRPr="00AA3722">
              <w:rPr>
                <w:i/>
                <w:iCs/>
                <w:kern w:val="2"/>
                <w:sz w:val="18"/>
              </w:rPr>
              <w:t>(2, 2, 2, 2)</w:t>
            </w:r>
          </w:p>
        </w:tc>
      </w:tr>
    </w:tbl>
    <w:p w14:paraId="3E8DC290" w14:textId="77777777" w:rsidR="007D5BF6" w:rsidRPr="00AA3722" w:rsidRDefault="007D5BF6" w:rsidP="007D5BF6">
      <w:pPr>
        <w:contextualSpacing/>
      </w:pPr>
      <w:r w:rsidRPr="00AA3722">
        <w:rPr>
          <w:iCs/>
        </w:rPr>
        <w:t>Note: Above is not relevant to how precoders are indicated.</w:t>
      </w:r>
    </w:p>
    <w:p w14:paraId="6F2DBC3C" w14:textId="77777777" w:rsidR="007D5BF6" w:rsidRDefault="007D5BF6" w:rsidP="00232D17">
      <w:pPr>
        <w:rPr>
          <w:lang w:eastAsia="zh-CN"/>
        </w:rPr>
      </w:pPr>
    </w:p>
    <w:p w14:paraId="7484F597" w14:textId="77777777" w:rsidR="007D5BF6" w:rsidRPr="00B40B9B" w:rsidRDefault="007D5BF6" w:rsidP="007D5BF6">
      <w:pPr>
        <w:rPr>
          <w:b/>
          <w:bCs/>
          <w:iCs/>
          <w:highlight w:val="green"/>
        </w:rPr>
      </w:pPr>
      <w:r w:rsidRPr="00B40B9B">
        <w:rPr>
          <w:b/>
          <w:bCs/>
          <w:iCs/>
          <w:highlight w:val="green"/>
        </w:rPr>
        <w:t>Agreement</w:t>
      </w:r>
    </w:p>
    <w:p w14:paraId="2BCE8CB4" w14:textId="77777777" w:rsidR="007D5BF6" w:rsidRPr="001E7911" w:rsidRDefault="007D5BF6" w:rsidP="007D5BF6">
      <w:pPr>
        <w:contextualSpacing/>
        <w:rPr>
          <w:i/>
          <w:iCs/>
        </w:rPr>
      </w:pPr>
      <w:r w:rsidRPr="001E7911">
        <w:rPr>
          <w:rStyle w:val="Emphasis"/>
          <w:i w:val="0"/>
          <w:iCs w:val="0"/>
        </w:rPr>
        <w:t xml:space="preserve">For partially coherent uplink precoding by an 8TX UE, Ng=4, </w:t>
      </w:r>
    </w:p>
    <w:p w14:paraId="2DF8B021" w14:textId="77777777" w:rsidR="007D5BF6" w:rsidRPr="001E7911" w:rsidRDefault="007D5BF6" w:rsidP="002A73E2">
      <w:pPr>
        <w:numPr>
          <w:ilvl w:val="0"/>
          <w:numId w:val="14"/>
        </w:numPr>
        <w:overflowPunct/>
        <w:autoSpaceDE/>
        <w:adjustRightInd/>
        <w:snapToGrid w:val="0"/>
        <w:contextualSpacing/>
        <w:textAlignment w:val="auto"/>
        <w:rPr>
          <w:rFonts w:eastAsia="Times New Roman"/>
          <w:i/>
          <w:iCs/>
        </w:rPr>
      </w:pPr>
      <w:r w:rsidRPr="001E7911">
        <w:rPr>
          <w:rStyle w:val="Emphasis"/>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2"/>
        <w:gridCol w:w="1710"/>
        <w:gridCol w:w="6429"/>
      </w:tblGrid>
      <w:tr w:rsidR="007D5BF6" w14:paraId="072AA582" w14:textId="77777777" w:rsidTr="002810CC">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89BA8E"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C6A7E4"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23822F"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Layers split across 4 Antenna Groups</w:t>
            </w:r>
          </w:p>
          <w:p w14:paraId="1346334C"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(All possible permutations)</w:t>
            </w:r>
          </w:p>
        </w:tc>
      </w:tr>
      <w:tr w:rsidR="007D5BF6" w14:paraId="776E759C" w14:textId="77777777" w:rsidTr="002810C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1C16DD"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A5DD52" w14:textId="77777777" w:rsidR="007D5BF6" w:rsidRDefault="007D5BF6" w:rsidP="002A73E2">
            <w:pPr>
              <w:numPr>
                <w:ilvl w:val="0"/>
                <w:numId w:val="19"/>
              </w:numPr>
              <w:overflowPunct/>
              <w:autoSpaceDE/>
              <w:adjustRightInd/>
              <w:spacing w:after="0"/>
              <w:contextualSpacing/>
              <w:textAlignment w:val="auto"/>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028861A"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Transmission by 2 of the 4 antenna groups:</w:t>
            </w:r>
          </w:p>
          <w:p w14:paraId="546B36FB" w14:textId="60B090AE" w:rsidR="007D5BF6" w:rsidRPr="00A02FEC" w:rsidRDefault="007D5BF6" w:rsidP="007D5BF6">
            <w:pPr>
              <w:spacing w:after="0"/>
              <w:contextualSpacing/>
              <w:rPr>
                <w:rFonts w:eastAsia="Times New Roman"/>
                <w:i/>
                <w:iCs/>
                <w:color w:val="00B050"/>
                <w:kern w:val="2"/>
                <w:lang w:eastAsia="zh-CN"/>
              </w:rPr>
            </w:pPr>
            <w:r w:rsidRPr="00200EAF">
              <w:rPr>
                <w:rFonts w:eastAsia="Times New Roman"/>
                <w:i/>
                <w:iCs/>
                <w:color w:val="00B050"/>
                <w:kern w:val="2"/>
                <w:lang w:eastAsia="zh-CN"/>
              </w:rPr>
              <w:t>(2,1,0,0), (2,0,1,0), (2,0,0,1), (0,2,1,0), (0,2,0,1), (0,0,2,1),</w:t>
            </w:r>
          </w:p>
          <w:p w14:paraId="30291194" w14:textId="77777777" w:rsidR="007D5BF6" w:rsidRPr="00200EAF" w:rsidRDefault="007D5BF6" w:rsidP="007D5BF6">
            <w:pPr>
              <w:spacing w:after="0"/>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32941ECD"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color w:val="00B050"/>
                <w:kern w:val="2"/>
                <w:lang w:eastAsia="zh-CN"/>
              </w:rPr>
              <w:t>(1,1,1,0), (1,1,0,1), (1,0,1,1), (0,1,1,1)</w:t>
            </w:r>
          </w:p>
        </w:tc>
      </w:tr>
      <w:tr w:rsidR="007D5BF6" w14:paraId="5D84DD14" w14:textId="77777777" w:rsidTr="002810CC">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A2EB63"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D2FC5" w14:textId="77777777" w:rsidR="007D5BF6" w:rsidRPr="00200EAF" w:rsidRDefault="007D5BF6" w:rsidP="002A73E2">
            <w:pPr>
              <w:numPr>
                <w:ilvl w:val="0"/>
                <w:numId w:val="16"/>
              </w:numPr>
              <w:overflowPunct/>
              <w:autoSpaceDE/>
              <w:adjustRightInd/>
              <w:spacing w:after="0"/>
              <w:contextualSpacing/>
              <w:textAlignment w:val="auto"/>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E8D9A"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Transmission by 3 of the antenna groups:</w:t>
            </w:r>
          </w:p>
          <w:p w14:paraId="7D990EA7" w14:textId="72A571CB" w:rsidR="007D5BF6" w:rsidRPr="00A02FEC" w:rsidRDefault="007D5BF6" w:rsidP="007D5BF6">
            <w:pPr>
              <w:spacing w:after="0"/>
              <w:contextualSpacing/>
              <w:rPr>
                <w:rFonts w:eastAsia="Times New Roman"/>
                <w:i/>
                <w:iCs/>
                <w:color w:val="00B050"/>
                <w:kern w:val="2"/>
                <w:lang w:eastAsia="zh-CN"/>
              </w:rPr>
            </w:pPr>
            <w:r w:rsidRPr="00200EAF">
              <w:rPr>
                <w:rFonts w:eastAsia="Times New Roman"/>
                <w:i/>
                <w:iCs/>
                <w:color w:val="00B050"/>
                <w:kern w:val="2"/>
                <w:lang w:eastAsia="zh-CN"/>
              </w:rPr>
              <w:t xml:space="preserve">(2,0,2,1), (0,2,2,1),  </w:t>
            </w:r>
          </w:p>
          <w:p w14:paraId="73D424E3"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Transmission by 4 of the 4 antenna groups:</w:t>
            </w:r>
          </w:p>
          <w:p w14:paraId="2C97FAFF"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color w:val="00B050"/>
                <w:kern w:val="2"/>
                <w:lang w:eastAsia="zh-CN"/>
              </w:rPr>
              <w:t>(1,1,2,1)</w:t>
            </w:r>
          </w:p>
        </w:tc>
      </w:tr>
      <w:tr w:rsidR="007D5BF6" w14:paraId="0949D1EA" w14:textId="77777777" w:rsidTr="002810CC">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D223D4E"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596A889" w14:textId="77777777" w:rsidR="007D5BF6" w:rsidRPr="00200EAF" w:rsidRDefault="007D5BF6" w:rsidP="002A73E2">
            <w:pPr>
              <w:numPr>
                <w:ilvl w:val="0"/>
                <w:numId w:val="16"/>
              </w:numPr>
              <w:overflowPunct/>
              <w:autoSpaceDE/>
              <w:adjustRightInd/>
              <w:spacing w:after="0"/>
              <w:contextualSpacing/>
              <w:textAlignment w:val="auto"/>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6FCC6962" w14:textId="77777777" w:rsidR="007D5BF6" w:rsidRPr="00200EAF" w:rsidRDefault="007D5BF6" w:rsidP="007D5BF6">
            <w:pPr>
              <w:spacing w:after="0"/>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13DC66C4" w14:textId="78E95A20" w:rsidR="007D5BF6" w:rsidRPr="00A02FEC" w:rsidRDefault="007D5BF6" w:rsidP="007D5BF6">
            <w:pPr>
              <w:spacing w:after="0"/>
              <w:contextualSpacing/>
              <w:rPr>
                <w:rFonts w:eastAsia="Times New Roman"/>
                <w:i/>
                <w:iCs/>
                <w:strike/>
                <w:kern w:val="2"/>
                <w:lang w:eastAsia="zh-CN"/>
              </w:rPr>
            </w:pPr>
            <w:r w:rsidRPr="00200EAF">
              <w:rPr>
                <w:rFonts w:eastAsia="Times New Roman"/>
                <w:i/>
                <w:iCs/>
                <w:color w:val="00B050"/>
                <w:kern w:val="2"/>
                <w:lang w:eastAsia="zh-CN"/>
              </w:rPr>
              <w:lastRenderedPageBreak/>
              <w:t>(2,2,2,0), (2,0,2,2)</w:t>
            </w:r>
          </w:p>
          <w:p w14:paraId="095F1AEA"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Transmission by 4 of the 4 antenna groups:</w:t>
            </w:r>
          </w:p>
          <w:p w14:paraId="20982ED8"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color w:val="00B050"/>
                <w:kern w:val="2"/>
                <w:lang w:eastAsia="zh-CN"/>
              </w:rPr>
              <w:t>(2,1,2,1)</w:t>
            </w:r>
          </w:p>
        </w:tc>
      </w:tr>
      <w:tr w:rsidR="007D5BF6" w14:paraId="77A95E61" w14:textId="77777777" w:rsidTr="002810CC">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6AF62"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lastRenderedPageBreak/>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33757" w14:textId="77777777" w:rsidR="007D5BF6" w:rsidRDefault="007D5BF6" w:rsidP="002A73E2">
            <w:pPr>
              <w:numPr>
                <w:ilvl w:val="0"/>
                <w:numId w:val="16"/>
              </w:numPr>
              <w:overflowPunct/>
              <w:autoSpaceDE/>
              <w:adjustRightInd/>
              <w:spacing w:after="0"/>
              <w:contextualSpacing/>
              <w:textAlignment w:val="auto"/>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EDE73"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kern w:val="2"/>
                <w:lang w:eastAsia="zh-CN"/>
              </w:rPr>
              <w:t>Transmission by 4 of the 4 antenna groups:</w:t>
            </w:r>
          </w:p>
          <w:p w14:paraId="7DD88D15" w14:textId="77777777" w:rsidR="007D5BF6" w:rsidRPr="00200EAF" w:rsidRDefault="007D5BF6" w:rsidP="007D5BF6">
            <w:pPr>
              <w:spacing w:after="0"/>
              <w:contextualSpacing/>
              <w:rPr>
                <w:rFonts w:eastAsia="Times New Roman"/>
                <w:i/>
                <w:iCs/>
                <w:kern w:val="2"/>
                <w:lang w:eastAsia="zh-CN"/>
              </w:rPr>
            </w:pPr>
            <w:r w:rsidRPr="00200EAF">
              <w:rPr>
                <w:rFonts w:eastAsia="Times New Roman"/>
                <w:i/>
                <w:iCs/>
                <w:color w:val="00B050"/>
                <w:kern w:val="2"/>
                <w:lang w:eastAsia="zh-CN"/>
              </w:rPr>
              <w:t>(2,1,2,2)</w:t>
            </w:r>
          </w:p>
        </w:tc>
      </w:tr>
    </w:tbl>
    <w:p w14:paraId="3C550AD3" w14:textId="70AB4092" w:rsidR="0015655E" w:rsidRDefault="0015655E" w:rsidP="00232D17">
      <w:pPr>
        <w:rPr>
          <w:lang w:val="en-GB" w:eastAsia="zh-CN"/>
        </w:rPr>
      </w:pPr>
    </w:p>
    <w:p w14:paraId="1604AC67" w14:textId="526DD2CC" w:rsidR="007D5BF6" w:rsidRDefault="00745D3B" w:rsidP="00232D17">
      <w:pPr>
        <w:rPr>
          <w:lang w:val="en-GB" w:eastAsia="zh-CN"/>
        </w:rPr>
      </w:pPr>
      <w:r>
        <w:rPr>
          <w:lang w:val="en-GB" w:eastAsia="zh-CN"/>
        </w:rPr>
        <w:t xml:space="preserve">For Ng=2, the following </w:t>
      </w:r>
      <w:r w:rsidR="00A02FEC">
        <w:rPr>
          <w:lang w:val="en-GB" w:eastAsia="zh-CN"/>
        </w:rPr>
        <w:t>agreement</w:t>
      </w:r>
      <w:r>
        <w:rPr>
          <w:lang w:val="en-GB" w:eastAsia="zh-CN"/>
        </w:rPr>
        <w:t xml:space="preserve"> is made in </w:t>
      </w:r>
      <w:r w:rsidR="00A02FEC">
        <w:rPr>
          <w:lang w:val="en-GB" w:eastAsia="zh-CN"/>
        </w:rPr>
        <w:t>RAN1 #113</w:t>
      </w:r>
      <w:r>
        <w:rPr>
          <w:lang w:val="en-GB" w:eastAsia="zh-CN"/>
        </w:rPr>
        <w:t>.</w:t>
      </w:r>
    </w:p>
    <w:p w14:paraId="50EA1782" w14:textId="77777777" w:rsidR="00745D3B" w:rsidRPr="0065309D" w:rsidRDefault="00745D3B" w:rsidP="00745D3B">
      <w:pPr>
        <w:contextualSpacing/>
        <w:rPr>
          <w:rFonts w:eastAsia="Times New Roman" w:cs="Times"/>
          <w:highlight w:val="green"/>
        </w:rPr>
      </w:pPr>
      <w:r>
        <w:rPr>
          <w:rFonts w:eastAsia="Times New Roman" w:cs="Times"/>
          <w:b/>
          <w:bCs/>
          <w:highlight w:val="green"/>
        </w:rPr>
        <w:t>Agreement</w:t>
      </w:r>
    </w:p>
    <w:p w14:paraId="3F94AF9E" w14:textId="77777777" w:rsidR="00745D3B" w:rsidRPr="00A02FEC" w:rsidRDefault="00745D3B" w:rsidP="00745D3B">
      <w:pPr>
        <w:contextualSpacing/>
        <w:rPr>
          <w:rFonts w:eastAsia="Times New Roman"/>
        </w:rPr>
      </w:pPr>
      <w:r w:rsidRPr="00A02FEC">
        <w:rPr>
          <w:rFonts w:eastAsia="Times New Roman"/>
        </w:rPr>
        <w:t>Confirm the Working Assumption with revision,</w:t>
      </w:r>
    </w:p>
    <w:p w14:paraId="46220EA0" w14:textId="77777777" w:rsidR="00745D3B" w:rsidRPr="00A02FEC" w:rsidRDefault="00745D3B" w:rsidP="00745D3B">
      <w:pPr>
        <w:contextualSpacing/>
        <w:rPr>
          <w:rStyle w:val="Emphasis"/>
          <w:bCs/>
          <w:i w:val="0"/>
          <w:iCs w:val="0"/>
        </w:rPr>
      </w:pPr>
      <w:r w:rsidRPr="00A02FEC">
        <w:rPr>
          <w:rStyle w:val="Emphasis"/>
          <w:bCs/>
        </w:rPr>
        <w:t xml:space="preserve">For partially coherent uplink precoding by an 8TX UE, Ng=2, </w:t>
      </w:r>
    </w:p>
    <w:p w14:paraId="2397DBE1" w14:textId="77777777" w:rsidR="00745D3B" w:rsidRPr="00A02FEC" w:rsidRDefault="00745D3B" w:rsidP="002A73E2">
      <w:pPr>
        <w:pStyle w:val="ListParagraph"/>
        <w:numPr>
          <w:ilvl w:val="0"/>
          <w:numId w:val="18"/>
        </w:numPr>
        <w:contextualSpacing/>
        <w:rPr>
          <w:rStyle w:val="Emphasis"/>
          <w:rFonts w:ascii="Times New Roman" w:eastAsia="SimSun" w:hAnsi="Times New Roman"/>
          <w:bCs/>
          <w:i w:val="0"/>
          <w:iCs w:val="0"/>
          <w:strike/>
          <w:sz w:val="20"/>
          <w:szCs w:val="20"/>
        </w:rPr>
      </w:pPr>
      <w:r w:rsidRPr="00A02FEC">
        <w:rPr>
          <w:rStyle w:val="Emphasis"/>
          <w:rFonts w:ascii="Times New Roman" w:eastAsia="Times New Roman" w:hAnsi="Times New Roman"/>
          <w:bCs/>
          <w:sz w:val="20"/>
          <w:szCs w:val="20"/>
        </w:rPr>
        <w:t xml:space="preserve">At least the following combinations of layer splitting are </w:t>
      </w:r>
      <w:proofErr w:type="gramStart"/>
      <w:r w:rsidRPr="00A02FEC">
        <w:rPr>
          <w:rStyle w:val="Emphasis"/>
          <w:rFonts w:ascii="Times New Roman" w:eastAsia="Times New Roman" w:hAnsi="Times New Roman"/>
          <w:bCs/>
          <w:sz w:val="20"/>
          <w:szCs w:val="20"/>
        </w:rPr>
        <w:t>supported</w:t>
      </w:r>
      <w:proofErr w:type="gramEnd"/>
    </w:p>
    <w:p w14:paraId="13DB12B8" w14:textId="77777777" w:rsidR="00745D3B" w:rsidRPr="00A02FEC" w:rsidRDefault="00745D3B" w:rsidP="002A73E2">
      <w:pPr>
        <w:pStyle w:val="ListParagraph"/>
        <w:numPr>
          <w:ilvl w:val="1"/>
          <w:numId w:val="18"/>
        </w:numPr>
        <w:contextualSpacing/>
        <w:rPr>
          <w:rStyle w:val="Emphasis"/>
          <w:rFonts w:ascii="Times New Roman" w:eastAsia="SimSun" w:hAnsi="Times New Roman"/>
          <w:bCs/>
          <w:i w:val="0"/>
          <w:iCs w:val="0"/>
          <w:sz w:val="20"/>
          <w:szCs w:val="20"/>
        </w:rPr>
      </w:pPr>
      <w:r w:rsidRPr="00A02FEC">
        <w:rPr>
          <w:rStyle w:val="Emphasis"/>
          <w:rFonts w:ascii="Times New Roman" w:eastAsia="Times New Roman" w:hAnsi="Times New Roman"/>
          <w:bCs/>
          <w:sz w:val="20"/>
          <w:szCs w:val="20"/>
        </w:rPr>
        <w:t xml:space="preserve">FFS: For rank&gt;4, all the layers for each CW </w:t>
      </w:r>
      <w:proofErr w:type="gramStart"/>
      <w:r w:rsidRPr="00A02FEC">
        <w:rPr>
          <w:rStyle w:val="Emphasis"/>
          <w:rFonts w:ascii="Times New Roman" w:eastAsia="Times New Roman" w:hAnsi="Times New Roman"/>
          <w:bCs/>
          <w:sz w:val="20"/>
          <w:szCs w:val="20"/>
        </w:rPr>
        <w:t>is</w:t>
      </w:r>
      <w:proofErr w:type="gramEnd"/>
      <w:r w:rsidRPr="00A02FEC">
        <w:rPr>
          <w:rStyle w:val="Emphasis"/>
          <w:rFonts w:ascii="Times New Roman" w:eastAsia="Times New Roman" w:hAnsi="Times New Roman"/>
          <w:bCs/>
          <w:sz w:val="2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9"/>
        <w:gridCol w:w="3046"/>
        <w:gridCol w:w="3345"/>
      </w:tblGrid>
      <w:tr w:rsidR="00745D3B" w:rsidRPr="00A02FEC" w14:paraId="7299D042" w14:textId="77777777" w:rsidTr="002810CC">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9D75D" w14:textId="77777777" w:rsidR="00745D3B" w:rsidRPr="00A02FEC" w:rsidRDefault="00745D3B" w:rsidP="002810CC">
            <w:pPr>
              <w:contextualSpacing/>
              <w:rPr>
                <w:rFonts w:eastAsia="Calibri"/>
                <w:iCs/>
                <w:kern w:val="2"/>
              </w:rPr>
            </w:pPr>
            <w:r w:rsidRPr="00A02FEC">
              <w:rPr>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77DF4E" w14:textId="77777777" w:rsidR="00745D3B" w:rsidRPr="00A02FEC" w:rsidRDefault="00745D3B" w:rsidP="002810CC">
            <w:pPr>
              <w:contextualSpacing/>
              <w:rPr>
                <w:b/>
                <w:bCs/>
                <w:iCs/>
                <w:kern w:val="2"/>
              </w:rPr>
            </w:pPr>
            <w:r w:rsidRPr="00A02FEC">
              <w:rPr>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E88FA" w14:textId="77777777" w:rsidR="00745D3B" w:rsidRPr="00A02FEC" w:rsidRDefault="00745D3B" w:rsidP="002810CC">
            <w:pPr>
              <w:contextualSpacing/>
              <w:rPr>
                <w:b/>
                <w:bCs/>
                <w:iCs/>
                <w:kern w:val="2"/>
              </w:rPr>
            </w:pPr>
            <w:r w:rsidRPr="00A02FEC">
              <w:rPr>
                <w:b/>
                <w:bCs/>
                <w:iCs/>
                <w:kern w:val="2"/>
              </w:rPr>
              <w:t>Layers split across 2 Antenna Groups</w:t>
            </w:r>
          </w:p>
        </w:tc>
      </w:tr>
      <w:tr w:rsidR="00745D3B" w:rsidRPr="00A02FEC" w14:paraId="60EF7ACB"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D77455" w14:textId="77777777" w:rsidR="00745D3B" w:rsidRPr="00A02FEC" w:rsidRDefault="00745D3B" w:rsidP="00A02FEC">
            <w:pPr>
              <w:spacing w:after="0"/>
              <w:contextualSpacing/>
              <w:rPr>
                <w:iCs/>
                <w:kern w:val="2"/>
              </w:rPr>
            </w:pPr>
            <w:r w:rsidRPr="00A02FEC">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69A34" w14:textId="77777777" w:rsidR="00745D3B" w:rsidRPr="00A02FEC" w:rsidRDefault="00745D3B" w:rsidP="00A02FEC">
            <w:pPr>
              <w:spacing w:after="0"/>
              <w:contextualSpacing/>
              <w:rPr>
                <w:iCs/>
                <w:kern w:val="2"/>
              </w:rPr>
            </w:pPr>
            <w:r w:rsidRPr="00A02FEC">
              <w:rPr>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A66EA4" w14:textId="77777777" w:rsidR="00745D3B" w:rsidRPr="00A02FEC" w:rsidRDefault="00745D3B" w:rsidP="002A73E2">
            <w:pPr>
              <w:pStyle w:val="ListParagraph"/>
              <w:numPr>
                <w:ilvl w:val="0"/>
                <w:numId w:val="16"/>
              </w:numPr>
              <w:contextualSpacing/>
              <w:rPr>
                <w:rFonts w:ascii="Times New Roman" w:eastAsia="Times New Roman" w:hAnsi="Times New Roman"/>
                <w:iCs/>
                <w:kern w:val="2"/>
                <w:sz w:val="20"/>
                <w:szCs w:val="20"/>
                <w:lang w:eastAsia="zh-CN"/>
              </w:rPr>
            </w:pPr>
          </w:p>
        </w:tc>
      </w:tr>
      <w:tr w:rsidR="00745D3B" w:rsidRPr="00A02FEC" w14:paraId="53AB012E"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6A931" w14:textId="77777777" w:rsidR="00745D3B" w:rsidRPr="00A02FEC" w:rsidRDefault="00745D3B" w:rsidP="00A02FEC">
            <w:pPr>
              <w:spacing w:after="0"/>
              <w:contextualSpacing/>
              <w:rPr>
                <w:rFonts w:eastAsia="Calibri"/>
                <w:iCs/>
                <w:kern w:val="2"/>
              </w:rPr>
            </w:pPr>
            <w:r w:rsidRPr="00A02FEC">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7D5A8C5" w14:textId="77777777" w:rsidR="00745D3B" w:rsidRPr="00A02FEC" w:rsidRDefault="00745D3B" w:rsidP="002A73E2">
            <w:pPr>
              <w:pStyle w:val="ListParagraph"/>
              <w:numPr>
                <w:ilvl w:val="0"/>
                <w:numId w:val="16"/>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AB883F4" w14:textId="77777777" w:rsidR="00745D3B" w:rsidRPr="00A02FEC" w:rsidRDefault="00745D3B" w:rsidP="00A02FEC">
            <w:pPr>
              <w:spacing w:after="0"/>
              <w:contextualSpacing/>
              <w:rPr>
                <w:rFonts w:eastAsia="Calibri"/>
                <w:iCs/>
                <w:kern w:val="2"/>
              </w:rPr>
            </w:pPr>
            <w:r w:rsidRPr="00A02FEC">
              <w:rPr>
                <w:iCs/>
                <w:kern w:val="2"/>
              </w:rPr>
              <w:t>(1,1)</w:t>
            </w:r>
          </w:p>
        </w:tc>
      </w:tr>
      <w:tr w:rsidR="00745D3B" w:rsidRPr="00A02FEC" w14:paraId="16E5A3A5"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91DDF" w14:textId="77777777" w:rsidR="00745D3B" w:rsidRPr="00A02FEC" w:rsidRDefault="00745D3B" w:rsidP="00A02FEC">
            <w:pPr>
              <w:spacing w:after="0"/>
              <w:contextualSpacing/>
              <w:rPr>
                <w:iCs/>
                <w:kern w:val="2"/>
              </w:rPr>
            </w:pPr>
            <w:r w:rsidRPr="00A02FEC">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BDDE3" w14:textId="77777777" w:rsidR="00745D3B" w:rsidRPr="00A02FEC" w:rsidRDefault="00745D3B" w:rsidP="00A02FEC">
            <w:pPr>
              <w:spacing w:after="0"/>
              <w:contextualSpacing/>
              <w:rPr>
                <w:iCs/>
                <w:color w:val="000000"/>
                <w:kern w:val="2"/>
              </w:rPr>
            </w:pPr>
            <w:r w:rsidRPr="00A02FEC">
              <w:rPr>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0DC1A32" w14:textId="77777777" w:rsidR="00745D3B" w:rsidRPr="00A02FEC" w:rsidRDefault="00745D3B"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r>
      <w:tr w:rsidR="00745D3B" w:rsidRPr="00A02FEC" w14:paraId="7C5E78CE"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39C41" w14:textId="77777777" w:rsidR="00745D3B" w:rsidRPr="00A02FEC" w:rsidRDefault="00745D3B" w:rsidP="00A02FEC">
            <w:pPr>
              <w:spacing w:after="0"/>
              <w:contextualSpacing/>
              <w:rPr>
                <w:rFonts w:eastAsia="Calibri"/>
                <w:iCs/>
                <w:kern w:val="2"/>
              </w:rPr>
            </w:pPr>
            <w:r w:rsidRPr="00A02FEC">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4E2825" w14:textId="77777777" w:rsidR="00745D3B" w:rsidRPr="00A02FEC" w:rsidRDefault="00745D3B"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6C9F4" w14:textId="77777777" w:rsidR="00745D3B" w:rsidRPr="00A02FEC" w:rsidRDefault="00745D3B" w:rsidP="00A02FEC">
            <w:pPr>
              <w:spacing w:after="0"/>
              <w:contextualSpacing/>
              <w:rPr>
                <w:rFonts w:eastAsia="Calibri"/>
                <w:iCs/>
                <w:color w:val="000000"/>
                <w:kern w:val="2"/>
              </w:rPr>
            </w:pPr>
            <w:r w:rsidRPr="00A02FEC">
              <w:rPr>
                <w:iCs/>
                <w:color w:val="000000"/>
                <w:kern w:val="2"/>
              </w:rPr>
              <w:t>(1,2), (2,1)</w:t>
            </w:r>
          </w:p>
        </w:tc>
      </w:tr>
      <w:tr w:rsidR="00745D3B" w:rsidRPr="00A02FEC" w14:paraId="54BA6474"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4D7337" w14:textId="77777777" w:rsidR="00745D3B" w:rsidRPr="00A02FEC" w:rsidRDefault="00745D3B" w:rsidP="00A02FEC">
            <w:pPr>
              <w:spacing w:after="0"/>
              <w:contextualSpacing/>
              <w:rPr>
                <w:iCs/>
                <w:kern w:val="2"/>
              </w:rPr>
            </w:pPr>
            <w:r w:rsidRPr="00A02FEC">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9F2E6" w14:textId="77777777" w:rsidR="00745D3B" w:rsidRPr="00A02FEC" w:rsidRDefault="00745D3B" w:rsidP="00A02FEC">
            <w:pPr>
              <w:spacing w:after="0"/>
              <w:contextualSpacing/>
              <w:rPr>
                <w:iCs/>
                <w:color w:val="000000"/>
                <w:kern w:val="2"/>
                <w:lang w:eastAsia="zh-CN"/>
              </w:rPr>
            </w:pPr>
            <w:r w:rsidRPr="00A02FEC">
              <w:rPr>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4F84D4D" w14:textId="77777777" w:rsidR="00745D3B" w:rsidRPr="00A02FEC" w:rsidRDefault="00745D3B" w:rsidP="002A73E2">
            <w:pPr>
              <w:pStyle w:val="ListParagraph"/>
              <w:numPr>
                <w:ilvl w:val="0"/>
                <w:numId w:val="16"/>
              </w:numPr>
              <w:contextualSpacing/>
              <w:rPr>
                <w:rFonts w:ascii="Times New Roman" w:eastAsia="Times New Roman" w:hAnsi="Times New Roman"/>
                <w:iCs/>
                <w:color w:val="000000"/>
                <w:kern w:val="2"/>
                <w:sz w:val="20"/>
                <w:szCs w:val="20"/>
              </w:rPr>
            </w:pPr>
          </w:p>
        </w:tc>
      </w:tr>
      <w:tr w:rsidR="00745D3B" w:rsidRPr="00A02FEC" w14:paraId="6DE79425"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C9C0C" w14:textId="77777777" w:rsidR="00745D3B" w:rsidRPr="00A02FEC" w:rsidRDefault="00745D3B" w:rsidP="00A02FEC">
            <w:pPr>
              <w:spacing w:after="0"/>
              <w:contextualSpacing/>
              <w:rPr>
                <w:rFonts w:eastAsia="Calibri"/>
                <w:iCs/>
                <w:kern w:val="2"/>
              </w:rPr>
            </w:pPr>
            <w:r w:rsidRPr="00A02FEC">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EB2D09" w14:textId="77777777" w:rsidR="00745D3B" w:rsidRPr="00A02FEC" w:rsidRDefault="00745D3B"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62B8059" w14:textId="77777777" w:rsidR="00745D3B" w:rsidRPr="00A02FEC" w:rsidRDefault="00745D3B" w:rsidP="00A02FEC">
            <w:pPr>
              <w:spacing w:after="0"/>
              <w:contextualSpacing/>
              <w:rPr>
                <w:rFonts w:eastAsia="Calibri"/>
                <w:iCs/>
                <w:color w:val="000000"/>
                <w:kern w:val="2"/>
              </w:rPr>
            </w:pPr>
            <w:r w:rsidRPr="00A02FEC">
              <w:rPr>
                <w:iCs/>
                <w:color w:val="000000"/>
                <w:kern w:val="2"/>
              </w:rPr>
              <w:t>(2,2)</w:t>
            </w:r>
          </w:p>
        </w:tc>
      </w:tr>
      <w:tr w:rsidR="00745D3B" w:rsidRPr="00A02FEC" w14:paraId="1EE2329E"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B4A06" w14:textId="77777777" w:rsidR="00745D3B" w:rsidRPr="00A02FEC" w:rsidRDefault="00745D3B" w:rsidP="00A02FEC">
            <w:pPr>
              <w:spacing w:after="0"/>
              <w:contextualSpacing/>
              <w:rPr>
                <w:iCs/>
                <w:kern w:val="2"/>
              </w:rPr>
            </w:pPr>
            <w:r w:rsidRPr="00A02FEC">
              <w:rPr>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C3A850" w14:textId="77777777" w:rsidR="00745D3B" w:rsidRPr="00A02FEC" w:rsidRDefault="00745D3B"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CE09F" w14:textId="77777777" w:rsidR="00745D3B" w:rsidRPr="00A02FEC" w:rsidRDefault="00745D3B" w:rsidP="00A02FEC">
            <w:pPr>
              <w:spacing w:after="0"/>
              <w:contextualSpacing/>
              <w:rPr>
                <w:rFonts w:eastAsia="Calibri"/>
                <w:iCs/>
                <w:color w:val="000000"/>
                <w:kern w:val="2"/>
              </w:rPr>
            </w:pPr>
            <w:r w:rsidRPr="00A02FEC">
              <w:rPr>
                <w:iCs/>
                <w:color w:val="FF0000"/>
                <w:kern w:val="2"/>
              </w:rPr>
              <w:t>[</w:t>
            </w:r>
            <w:r w:rsidRPr="00A02FEC">
              <w:rPr>
                <w:iCs/>
                <w:color w:val="000000"/>
                <w:kern w:val="2"/>
              </w:rPr>
              <w:t>(2,3), (3,2)</w:t>
            </w:r>
            <w:r w:rsidRPr="00A02FEC">
              <w:rPr>
                <w:iCs/>
                <w:color w:val="FF0000"/>
                <w:kern w:val="2"/>
              </w:rPr>
              <w:t>]</w:t>
            </w:r>
          </w:p>
        </w:tc>
      </w:tr>
      <w:tr w:rsidR="00745D3B" w:rsidRPr="00A02FEC" w14:paraId="084647FD"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C9ECE" w14:textId="77777777" w:rsidR="00745D3B" w:rsidRPr="00A02FEC" w:rsidRDefault="00745D3B" w:rsidP="00A02FEC">
            <w:pPr>
              <w:spacing w:after="0"/>
              <w:contextualSpacing/>
              <w:rPr>
                <w:iCs/>
                <w:kern w:val="2"/>
              </w:rPr>
            </w:pPr>
            <w:r w:rsidRPr="00A02FEC">
              <w:rPr>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D2522A5" w14:textId="77777777" w:rsidR="00745D3B" w:rsidRPr="00A02FEC" w:rsidRDefault="00745D3B"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AEFDAA" w14:textId="77777777" w:rsidR="00745D3B" w:rsidRPr="00A02FEC" w:rsidRDefault="00745D3B" w:rsidP="00A02FEC">
            <w:pPr>
              <w:spacing w:after="0"/>
              <w:contextualSpacing/>
              <w:rPr>
                <w:rFonts w:eastAsia="Calibri"/>
                <w:iCs/>
                <w:color w:val="000000"/>
                <w:kern w:val="2"/>
              </w:rPr>
            </w:pPr>
            <w:r w:rsidRPr="00A02FEC">
              <w:rPr>
                <w:iCs/>
                <w:color w:val="000000"/>
                <w:kern w:val="2"/>
              </w:rPr>
              <w:t>(3,3)</w:t>
            </w:r>
          </w:p>
        </w:tc>
      </w:tr>
      <w:tr w:rsidR="00745D3B" w:rsidRPr="00A02FEC" w14:paraId="4B2D36B2"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44779A" w14:textId="77777777" w:rsidR="00745D3B" w:rsidRPr="00A02FEC" w:rsidRDefault="00745D3B" w:rsidP="00A02FEC">
            <w:pPr>
              <w:spacing w:after="0"/>
              <w:contextualSpacing/>
              <w:rPr>
                <w:iCs/>
                <w:kern w:val="2"/>
              </w:rPr>
            </w:pPr>
            <w:r w:rsidRPr="00A02FEC">
              <w:rPr>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ACF562" w14:textId="77777777" w:rsidR="00745D3B" w:rsidRPr="00A02FEC" w:rsidRDefault="00745D3B" w:rsidP="002A73E2">
            <w:pPr>
              <w:pStyle w:val="ListParagraph"/>
              <w:numPr>
                <w:ilvl w:val="0"/>
                <w:numId w:val="16"/>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E9168" w14:textId="77777777" w:rsidR="00745D3B" w:rsidRPr="00A02FEC" w:rsidRDefault="00745D3B" w:rsidP="00A02FEC">
            <w:pPr>
              <w:spacing w:after="0"/>
              <w:contextualSpacing/>
              <w:rPr>
                <w:rFonts w:eastAsia="Calibri"/>
                <w:iCs/>
                <w:kern w:val="2"/>
              </w:rPr>
            </w:pPr>
            <w:r w:rsidRPr="00A02FEC">
              <w:rPr>
                <w:iCs/>
                <w:color w:val="FF0000"/>
                <w:kern w:val="2"/>
              </w:rPr>
              <w:t>[</w:t>
            </w:r>
            <w:r w:rsidRPr="00A02FEC">
              <w:rPr>
                <w:iCs/>
                <w:kern w:val="2"/>
              </w:rPr>
              <w:t>(3,4), (4,3)</w:t>
            </w:r>
            <w:r w:rsidRPr="00A02FEC">
              <w:rPr>
                <w:iCs/>
                <w:color w:val="FF0000"/>
                <w:kern w:val="2"/>
              </w:rPr>
              <w:t>]</w:t>
            </w:r>
          </w:p>
        </w:tc>
      </w:tr>
    </w:tbl>
    <w:p w14:paraId="20982481" w14:textId="77777777" w:rsidR="00745D3B" w:rsidRPr="00A02FEC" w:rsidRDefault="00745D3B" w:rsidP="00745D3B">
      <w:pPr>
        <w:contextualSpacing/>
        <w:jc w:val="both"/>
        <w:rPr>
          <w:i/>
          <w:iCs/>
        </w:rPr>
      </w:pPr>
      <w:r w:rsidRPr="00A02FEC">
        <w:rPr>
          <w:i/>
          <w:iCs/>
        </w:rPr>
        <w:t>The part in square brackets is still Working Assumption</w:t>
      </w:r>
    </w:p>
    <w:p w14:paraId="07BD3A8A" w14:textId="77777777" w:rsidR="00745D3B" w:rsidRPr="00A02FEC" w:rsidRDefault="00745D3B" w:rsidP="00745D3B">
      <w:pPr>
        <w:contextualSpacing/>
        <w:jc w:val="both"/>
        <w:rPr>
          <w:i/>
          <w:iCs/>
        </w:rPr>
      </w:pPr>
      <w:r w:rsidRPr="00A02FEC">
        <w:rPr>
          <w:i/>
          <w:iCs/>
        </w:rPr>
        <w:t>Note: At least one permutation will be selected in RAN1#114.</w:t>
      </w:r>
    </w:p>
    <w:p w14:paraId="754D5212" w14:textId="77777777" w:rsidR="00A02FEC" w:rsidRDefault="00A02FEC" w:rsidP="00232D17">
      <w:pPr>
        <w:rPr>
          <w:lang w:val="en-GB" w:eastAsia="zh-CN"/>
        </w:rPr>
      </w:pPr>
    </w:p>
    <w:p w14:paraId="45ADD91F" w14:textId="7CA5F6DF" w:rsidR="00D8184F" w:rsidRDefault="00A02FEC" w:rsidP="00232D17">
      <w:pPr>
        <w:rPr>
          <w:lang w:val="en-GB" w:eastAsia="zh-CN"/>
        </w:rPr>
      </w:pPr>
      <w:r>
        <w:rPr>
          <w:lang w:val="en-GB" w:eastAsia="zh-CN"/>
        </w:rPr>
        <w:t xml:space="preserve">For the cases of rank 5 and rank 7, based on </w:t>
      </w:r>
      <w:r w:rsidR="00511B0A">
        <w:rPr>
          <w:lang w:val="en-GB" w:eastAsia="zh-CN"/>
        </w:rPr>
        <w:t xml:space="preserve">simulation results showed in </w:t>
      </w:r>
      <w:r w:rsidR="00511B0A">
        <w:rPr>
          <w:lang w:val="en-GB" w:eastAsia="zh-CN"/>
        </w:rPr>
        <w:fldChar w:fldCharType="begin"/>
      </w:r>
      <w:r w:rsidR="00511B0A">
        <w:rPr>
          <w:lang w:val="en-GB" w:eastAsia="zh-CN"/>
        </w:rPr>
        <w:instrText xml:space="preserve"> REF _Ref141979861 \r \h </w:instrText>
      </w:r>
      <w:r w:rsidR="00511B0A">
        <w:rPr>
          <w:lang w:val="en-GB" w:eastAsia="zh-CN"/>
        </w:rPr>
      </w:r>
      <w:r w:rsidR="00511B0A">
        <w:rPr>
          <w:lang w:val="en-GB" w:eastAsia="zh-CN"/>
        </w:rPr>
        <w:fldChar w:fldCharType="separate"/>
      </w:r>
      <w:r w:rsidR="00FD7DCF">
        <w:rPr>
          <w:lang w:val="en-GB" w:eastAsia="zh-CN"/>
        </w:rPr>
        <w:t>[3]</w:t>
      </w:r>
      <w:r w:rsidR="00511B0A">
        <w:rPr>
          <w:lang w:val="en-GB" w:eastAsia="zh-CN"/>
        </w:rPr>
        <w:fldChar w:fldCharType="end"/>
      </w:r>
      <w:r w:rsidR="00511B0A">
        <w:rPr>
          <w:lang w:val="en-GB" w:eastAsia="zh-CN"/>
        </w:rPr>
        <w:fldChar w:fldCharType="begin"/>
      </w:r>
      <w:r w:rsidR="00511B0A">
        <w:rPr>
          <w:lang w:val="en-GB" w:eastAsia="zh-CN"/>
        </w:rPr>
        <w:instrText xml:space="preserve"> REF _Ref141979862 \r \h </w:instrText>
      </w:r>
      <w:r w:rsidR="00511B0A">
        <w:rPr>
          <w:lang w:val="en-GB" w:eastAsia="zh-CN"/>
        </w:rPr>
      </w:r>
      <w:r w:rsidR="00511B0A">
        <w:rPr>
          <w:lang w:val="en-GB" w:eastAsia="zh-CN"/>
        </w:rPr>
        <w:fldChar w:fldCharType="separate"/>
      </w:r>
      <w:r w:rsidR="00FD7DCF">
        <w:rPr>
          <w:lang w:val="en-GB" w:eastAsia="zh-CN"/>
        </w:rPr>
        <w:t>[4]</w:t>
      </w:r>
      <w:r w:rsidR="00511B0A">
        <w:rPr>
          <w:lang w:val="en-GB" w:eastAsia="zh-CN"/>
        </w:rPr>
        <w:fldChar w:fldCharType="end"/>
      </w:r>
      <w:r w:rsidR="00511B0A">
        <w:rPr>
          <w:lang w:val="en-GB" w:eastAsia="zh-CN"/>
        </w:rPr>
        <w:t>, there is no performance different between layer split (2,3) vs (3,2) for rank 5. Similarly, there is no performance different between layer split (3,4) vs (4,3) for rank 7.</w:t>
      </w:r>
      <w:r w:rsidR="003C04EC">
        <w:rPr>
          <w:lang w:val="en-GB" w:eastAsia="zh-CN"/>
        </w:rPr>
        <w:t xml:space="preserve"> However, layer split (3,2) will have big impact to UE implementation. As illustrated by </w:t>
      </w:r>
      <w:r w:rsidR="003C04EC">
        <w:rPr>
          <w:lang w:val="en-GB" w:eastAsia="zh-CN"/>
        </w:rPr>
        <w:fldChar w:fldCharType="begin"/>
      </w:r>
      <w:r w:rsidR="003C04EC">
        <w:rPr>
          <w:lang w:val="en-GB" w:eastAsia="zh-CN"/>
        </w:rPr>
        <w:instrText xml:space="preserve"> REF _Ref141980490 \h </w:instrText>
      </w:r>
      <w:r w:rsidR="003C04EC">
        <w:rPr>
          <w:lang w:val="en-GB" w:eastAsia="zh-CN"/>
        </w:rPr>
      </w:r>
      <w:r w:rsidR="003C04EC">
        <w:rPr>
          <w:lang w:val="en-GB" w:eastAsia="zh-CN"/>
        </w:rPr>
        <w:fldChar w:fldCharType="separate"/>
      </w:r>
      <w:r w:rsidR="00FD7DCF" w:rsidRPr="001E018D">
        <w:rPr>
          <w:rFonts w:eastAsia="Malgun Gothic"/>
          <w:b/>
          <w:lang w:val="en-GB"/>
        </w:rPr>
        <w:t xml:space="preserve">Fig </w:t>
      </w:r>
      <w:r w:rsidR="00FD7DCF">
        <w:rPr>
          <w:rFonts w:eastAsia="Malgun Gothic"/>
          <w:b/>
          <w:noProof/>
          <w:lang w:val="en-GB"/>
        </w:rPr>
        <w:t>6</w:t>
      </w:r>
      <w:r w:rsidR="003C04EC">
        <w:rPr>
          <w:lang w:val="en-GB" w:eastAsia="zh-CN"/>
        </w:rPr>
        <w:fldChar w:fldCharType="end"/>
      </w:r>
      <w:r w:rsidR="003C04EC">
        <w:rPr>
          <w:lang w:val="en-GB" w:eastAsia="zh-CN"/>
        </w:rPr>
        <w:t xml:space="preserve">, there are two ways to implement layer splitting. The first way (on the bottom left in </w:t>
      </w:r>
      <w:r w:rsidR="003C04EC">
        <w:rPr>
          <w:lang w:val="en-GB" w:eastAsia="zh-CN"/>
        </w:rPr>
        <w:fldChar w:fldCharType="begin"/>
      </w:r>
      <w:r w:rsidR="003C04EC">
        <w:rPr>
          <w:lang w:val="en-GB" w:eastAsia="zh-CN"/>
        </w:rPr>
        <w:instrText xml:space="preserve"> REF _Ref141980490 \h </w:instrText>
      </w:r>
      <w:r w:rsidR="003C04EC">
        <w:rPr>
          <w:lang w:val="en-GB" w:eastAsia="zh-CN"/>
        </w:rPr>
      </w:r>
      <w:r w:rsidR="003C04EC">
        <w:rPr>
          <w:lang w:val="en-GB" w:eastAsia="zh-CN"/>
        </w:rPr>
        <w:fldChar w:fldCharType="separate"/>
      </w:r>
      <w:r w:rsidR="00FD7DCF" w:rsidRPr="001E018D">
        <w:rPr>
          <w:rFonts w:eastAsia="Malgun Gothic"/>
          <w:b/>
          <w:lang w:val="en-GB"/>
        </w:rPr>
        <w:t xml:space="preserve">Fig </w:t>
      </w:r>
      <w:r w:rsidR="00FD7DCF">
        <w:rPr>
          <w:rFonts w:eastAsia="Malgun Gothic"/>
          <w:b/>
          <w:noProof/>
          <w:lang w:val="en-GB"/>
        </w:rPr>
        <w:t>6</w:t>
      </w:r>
      <w:r w:rsidR="003C04EC">
        <w:rPr>
          <w:lang w:val="en-GB" w:eastAsia="zh-CN"/>
        </w:rPr>
        <w:fldChar w:fldCharType="end"/>
      </w:r>
      <w:r w:rsidR="003C04EC">
        <w:rPr>
          <w:lang w:val="en-GB" w:eastAsia="zh-CN"/>
        </w:rPr>
        <w:t xml:space="preserve">) would require UE to ship the encoded and modulated symbols of a CW to two different antenna groups, which is not friendly to modularized UE design. One can view current UE implementation of single CW to one antenna group as a module. To support 2 CWs, it is convenient to add another module to support another CW to second antenna group, without interaction between these two modules. The first way deviates from the principle of module-based UE implementation which would increase the implementation complexity. The second way (on the bottom right in </w:t>
      </w:r>
      <w:r w:rsidR="003C04EC">
        <w:rPr>
          <w:lang w:val="en-GB" w:eastAsia="zh-CN"/>
        </w:rPr>
        <w:fldChar w:fldCharType="begin"/>
      </w:r>
      <w:r w:rsidR="003C04EC">
        <w:rPr>
          <w:lang w:val="en-GB" w:eastAsia="zh-CN"/>
        </w:rPr>
        <w:instrText xml:space="preserve"> REF _Ref141980490 \h </w:instrText>
      </w:r>
      <w:r w:rsidR="003C04EC">
        <w:rPr>
          <w:lang w:val="en-GB" w:eastAsia="zh-CN"/>
        </w:rPr>
      </w:r>
      <w:r w:rsidR="003C04EC">
        <w:rPr>
          <w:lang w:val="en-GB" w:eastAsia="zh-CN"/>
        </w:rPr>
        <w:fldChar w:fldCharType="separate"/>
      </w:r>
      <w:r w:rsidR="00FD7DCF" w:rsidRPr="001E018D">
        <w:rPr>
          <w:rFonts w:eastAsia="Malgun Gothic"/>
          <w:b/>
          <w:lang w:val="en-GB"/>
        </w:rPr>
        <w:t xml:space="preserve">Fig </w:t>
      </w:r>
      <w:r w:rsidR="00FD7DCF">
        <w:rPr>
          <w:rFonts w:eastAsia="Malgun Gothic"/>
          <w:b/>
          <w:noProof/>
          <w:lang w:val="en-GB"/>
        </w:rPr>
        <w:t>6</w:t>
      </w:r>
      <w:r w:rsidR="003C04EC">
        <w:rPr>
          <w:lang w:val="en-GB" w:eastAsia="zh-CN"/>
        </w:rPr>
        <w:fldChar w:fldCharType="end"/>
      </w:r>
      <w:r w:rsidR="003C04EC">
        <w:rPr>
          <w:lang w:val="en-GB" w:eastAsia="zh-CN"/>
        </w:rPr>
        <w:t>)</w:t>
      </w:r>
      <w:r w:rsidR="00443903">
        <w:rPr>
          <w:lang w:val="en-GB" w:eastAsia="zh-CN"/>
        </w:rPr>
        <w:t xml:space="preserve"> can keep the one-to-one mapping from CW to antenna groups, which is more aligned with module-based UE implementation. However, it would require UE to send encoding output of a CW to either antenna group 1 or 2, depends on the layer splitting is (2,3) or (3,2). Given gNB can dynamically switch between layer splitting (2,3) and (3,2) in back-to-back PUSCHs, UE would have to switch between sending the encoding output of a CW to either antenna group 1 or 2 dynamically. This dynamic switch also </w:t>
      </w:r>
      <w:proofErr w:type="gramStart"/>
      <w:r w:rsidR="00443903">
        <w:rPr>
          <w:lang w:val="en-GB" w:eastAsia="zh-CN"/>
        </w:rPr>
        <w:t>increase</w:t>
      </w:r>
      <w:proofErr w:type="gramEnd"/>
      <w:r w:rsidR="00443903">
        <w:rPr>
          <w:lang w:val="en-GB" w:eastAsia="zh-CN"/>
        </w:rPr>
        <w:t xml:space="preserve"> UE complexity. </w:t>
      </w:r>
    </w:p>
    <w:p w14:paraId="03DFA4AC" w14:textId="77777777" w:rsidR="00A02FEC" w:rsidRDefault="00A02FEC" w:rsidP="00232D17">
      <w:pPr>
        <w:rPr>
          <w:lang w:val="en-GB" w:eastAsia="zh-CN"/>
        </w:rPr>
      </w:pPr>
    </w:p>
    <w:p w14:paraId="0082122A" w14:textId="77777777" w:rsidR="00511B0A" w:rsidRDefault="00511B0A" w:rsidP="00232D17">
      <w:pPr>
        <w:rPr>
          <w:lang w:val="en-GB" w:eastAsia="zh-CN"/>
        </w:rPr>
      </w:pPr>
    </w:p>
    <w:p w14:paraId="1E2A861A" w14:textId="41B95B56" w:rsidR="00511B0A" w:rsidRDefault="00511B0A" w:rsidP="00511B0A">
      <w:pPr>
        <w:jc w:val="center"/>
        <w:rPr>
          <w:lang w:val="en-GB" w:eastAsia="zh-CN"/>
        </w:rPr>
      </w:pPr>
      <w:r>
        <w:rPr>
          <w:rFonts w:cs="Times"/>
          <w:noProof/>
        </w:rPr>
        <w:lastRenderedPageBreak/>
        <w:drawing>
          <wp:inline distT="0" distB="0" distL="0" distR="0" wp14:anchorId="070E3B12" wp14:editId="6BC6CD03">
            <wp:extent cx="4711700" cy="2976582"/>
            <wp:effectExtent l="0" t="0" r="0" b="0"/>
            <wp:docPr id="5" name="Picture 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network&#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23646" cy="2984129"/>
                    </a:xfrm>
                    <a:prstGeom prst="rect">
                      <a:avLst/>
                    </a:prstGeom>
                    <a:noFill/>
                    <a:ln>
                      <a:noFill/>
                    </a:ln>
                  </pic:spPr>
                </pic:pic>
              </a:graphicData>
            </a:graphic>
          </wp:inline>
        </w:drawing>
      </w:r>
    </w:p>
    <w:p w14:paraId="5CD2367C" w14:textId="74C22BBD" w:rsidR="00511B0A" w:rsidRPr="008F39A7" w:rsidRDefault="00511B0A" w:rsidP="00511B0A">
      <w:pPr>
        <w:jc w:val="center"/>
        <w:rPr>
          <w:rFonts w:eastAsia="Malgun Gothic"/>
          <w:b/>
          <w:bCs/>
          <w:lang w:val="en-GB"/>
        </w:rPr>
      </w:pPr>
      <w:bookmarkStart w:id="20" w:name="_Ref141980490"/>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FD7DCF">
        <w:rPr>
          <w:rFonts w:eastAsia="Malgun Gothic"/>
          <w:b/>
          <w:noProof/>
          <w:lang w:val="en-GB"/>
        </w:rPr>
        <w:t>6</w:t>
      </w:r>
      <w:r w:rsidRPr="001E018D">
        <w:rPr>
          <w:rFonts w:eastAsia="Malgun Gothic"/>
          <w:b/>
          <w:lang w:val="en-GB"/>
        </w:rPr>
        <w:fldChar w:fldCharType="end"/>
      </w:r>
      <w:bookmarkEnd w:id="20"/>
      <w:r w:rsidRPr="001E018D">
        <w:rPr>
          <w:rFonts w:eastAsia="Malgun Gothic"/>
          <w:b/>
          <w:lang w:val="en-GB"/>
        </w:rPr>
        <w:t>:</w:t>
      </w:r>
      <w:r>
        <w:t xml:space="preserve"> </w:t>
      </w:r>
      <w:r>
        <w:rPr>
          <w:b/>
          <w:bCs/>
        </w:rPr>
        <w:t xml:space="preserve">Illustrate the impact of layer splitting (3,2) to UE </w:t>
      </w:r>
      <w:proofErr w:type="gramStart"/>
      <w:r>
        <w:rPr>
          <w:b/>
          <w:bCs/>
        </w:rPr>
        <w:t>implementation</w:t>
      </w:r>
      <w:proofErr w:type="gramEnd"/>
    </w:p>
    <w:p w14:paraId="775EB337" w14:textId="77777777" w:rsidR="00511B0A" w:rsidRDefault="00511B0A" w:rsidP="00232D17">
      <w:pPr>
        <w:rPr>
          <w:lang w:val="en-GB" w:eastAsia="zh-CN"/>
        </w:rPr>
      </w:pPr>
    </w:p>
    <w:p w14:paraId="569D44F1" w14:textId="46C80BB6" w:rsidR="009A5C90" w:rsidRDefault="009A5C90" w:rsidP="00232D17">
      <w:pPr>
        <w:rPr>
          <w:lang w:val="en-GB" w:eastAsia="zh-CN"/>
        </w:rPr>
      </w:pPr>
      <w:r>
        <w:rPr>
          <w:lang w:val="en-GB" w:eastAsia="zh-CN"/>
        </w:rPr>
        <w:t xml:space="preserve">With the above analysis, we have the following proposal. </w:t>
      </w:r>
    </w:p>
    <w:p w14:paraId="0941FB5E" w14:textId="1BF95730" w:rsidR="009A5C90" w:rsidRPr="00891866" w:rsidRDefault="009A5C90" w:rsidP="00443903">
      <w:pPr>
        <w:contextualSpacing/>
        <w:jc w:val="both"/>
        <w:rPr>
          <w:rStyle w:val="Emphasis"/>
          <w:b/>
          <w:bCs/>
        </w:rPr>
      </w:pPr>
      <w:r w:rsidRPr="00891866">
        <w:rPr>
          <w:b/>
          <w:bCs/>
          <w:u w:val="single"/>
          <w:lang w:val="en-GB" w:eastAsia="zh-CN"/>
        </w:rPr>
        <w:t xml:space="preserve">Proposal </w:t>
      </w:r>
      <w:r w:rsidR="003539DA" w:rsidRPr="00891866">
        <w:rPr>
          <w:b/>
          <w:bCs/>
          <w:u w:val="single"/>
          <w:lang w:val="en-GB" w:eastAsia="zh-CN"/>
        </w:rPr>
        <w:t>3</w:t>
      </w:r>
      <w:r w:rsidRPr="00891866">
        <w:rPr>
          <w:b/>
          <w:bCs/>
          <w:lang w:val="en-GB" w:eastAsia="zh-CN"/>
        </w:rPr>
        <w:t xml:space="preserve">: </w:t>
      </w:r>
      <w:r w:rsidRPr="00891866">
        <w:rPr>
          <w:rStyle w:val="Emphasis"/>
          <w:bCs/>
          <w:i w:val="0"/>
        </w:rPr>
        <w:t xml:space="preserve">For partially coherent uplink precoding by an 8TX UE, Ng=2, </w:t>
      </w:r>
    </w:p>
    <w:p w14:paraId="4354F241" w14:textId="3A3CD618" w:rsidR="009A5C90" w:rsidRPr="00891866" w:rsidRDefault="009A5C90" w:rsidP="002A73E2">
      <w:pPr>
        <w:pStyle w:val="ListParagraph"/>
        <w:numPr>
          <w:ilvl w:val="0"/>
          <w:numId w:val="18"/>
        </w:numPr>
        <w:contextualSpacing/>
        <w:jc w:val="both"/>
        <w:rPr>
          <w:rStyle w:val="Emphasis"/>
          <w:rFonts w:ascii="Times New Roman" w:eastAsia="SimSun" w:hAnsi="Times New Roman"/>
          <w:bCs/>
          <w:i w:val="0"/>
          <w:iCs w:val="0"/>
          <w:strike/>
          <w:sz w:val="20"/>
          <w:szCs w:val="20"/>
        </w:rPr>
      </w:pPr>
      <w:r w:rsidRPr="00891866">
        <w:rPr>
          <w:rStyle w:val="Emphasis"/>
          <w:rFonts w:ascii="Times New Roman" w:eastAsia="Times New Roman" w:hAnsi="Times New Roman"/>
          <w:bCs/>
          <w:i w:val="0"/>
          <w:strike/>
          <w:color w:val="FF0000"/>
          <w:sz w:val="20"/>
          <w:szCs w:val="20"/>
        </w:rPr>
        <w:t>At least</w:t>
      </w:r>
      <w:r w:rsidRPr="00891866">
        <w:rPr>
          <w:rStyle w:val="Emphasis"/>
          <w:rFonts w:ascii="Times New Roman" w:eastAsia="Times New Roman" w:hAnsi="Times New Roman"/>
          <w:bCs/>
          <w:i w:val="0"/>
          <w:color w:val="FF0000"/>
          <w:sz w:val="20"/>
          <w:szCs w:val="20"/>
        </w:rPr>
        <w:t xml:space="preserve"> </w:t>
      </w:r>
      <w:r w:rsidRPr="00891866">
        <w:rPr>
          <w:rStyle w:val="Emphasis"/>
          <w:rFonts w:ascii="Times New Roman" w:eastAsia="Times New Roman" w:hAnsi="Times New Roman"/>
          <w:bCs/>
          <w:i w:val="0"/>
          <w:sz w:val="20"/>
          <w:szCs w:val="20"/>
        </w:rPr>
        <w:t>the following combinations of layer splitting are supported</w:t>
      </w:r>
      <w:r w:rsidR="006B3ABE" w:rsidRPr="00891866">
        <w:rPr>
          <w:rStyle w:val="Emphasis"/>
          <w:rFonts w:ascii="Times New Roman" w:eastAsia="Times New Roman" w:hAnsi="Times New Roman"/>
          <w:bCs/>
          <w:i w:val="0"/>
          <w:sz w:val="20"/>
          <w:szCs w:val="20"/>
        </w:rPr>
        <w:t>.</w:t>
      </w:r>
    </w:p>
    <w:p w14:paraId="2CDE8ECB" w14:textId="77777777" w:rsidR="009A5C90" w:rsidRPr="00891866" w:rsidRDefault="009A5C90" w:rsidP="002A73E2">
      <w:pPr>
        <w:pStyle w:val="ListParagraph"/>
        <w:numPr>
          <w:ilvl w:val="1"/>
          <w:numId w:val="18"/>
        </w:numPr>
        <w:contextualSpacing/>
        <w:jc w:val="both"/>
        <w:rPr>
          <w:rStyle w:val="Emphasis"/>
          <w:rFonts w:ascii="Times New Roman" w:eastAsia="SimSun" w:hAnsi="Times New Roman"/>
          <w:bCs/>
          <w:i w:val="0"/>
          <w:iCs w:val="0"/>
          <w:strike/>
          <w:color w:val="FF0000"/>
          <w:sz w:val="20"/>
          <w:szCs w:val="20"/>
        </w:rPr>
      </w:pPr>
      <w:r w:rsidRPr="00891866">
        <w:rPr>
          <w:rStyle w:val="Emphasis"/>
          <w:rFonts w:ascii="Times New Roman" w:eastAsia="Times New Roman" w:hAnsi="Times New Roman"/>
          <w:bCs/>
          <w:i w:val="0"/>
          <w:strike/>
          <w:color w:val="FF0000"/>
          <w:sz w:val="20"/>
          <w:szCs w:val="20"/>
        </w:rPr>
        <w:t xml:space="preserve">FFS: For rank&gt;4, all the layers for each CW </w:t>
      </w:r>
      <w:proofErr w:type="gramStart"/>
      <w:r w:rsidRPr="00891866">
        <w:rPr>
          <w:rStyle w:val="Emphasis"/>
          <w:rFonts w:ascii="Times New Roman" w:eastAsia="Times New Roman" w:hAnsi="Times New Roman"/>
          <w:bCs/>
          <w:i w:val="0"/>
          <w:strike/>
          <w:color w:val="FF0000"/>
          <w:sz w:val="20"/>
          <w:szCs w:val="20"/>
        </w:rPr>
        <w:t>is</w:t>
      </w:r>
      <w:proofErr w:type="gramEnd"/>
      <w:r w:rsidRPr="00891866">
        <w:rPr>
          <w:rStyle w:val="Emphasis"/>
          <w:rFonts w:ascii="Times New Roman" w:eastAsia="Times New Roman" w:hAnsi="Times New Roman"/>
          <w:bCs/>
          <w:i w:val="0"/>
          <w:strike/>
          <w:color w:val="FF0000"/>
          <w:sz w:val="2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9"/>
        <w:gridCol w:w="3046"/>
        <w:gridCol w:w="3345"/>
      </w:tblGrid>
      <w:tr w:rsidR="009A5C90" w:rsidRPr="00891866" w14:paraId="2C6A49F4" w14:textId="77777777" w:rsidTr="002810CC">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18B9CA" w14:textId="77777777" w:rsidR="009A5C90" w:rsidRPr="00891866" w:rsidRDefault="009A5C90" w:rsidP="009A5C90">
            <w:pPr>
              <w:spacing w:after="0"/>
              <w:contextualSpacing/>
              <w:rPr>
                <w:rFonts w:eastAsia="Calibri"/>
                <w:iCs/>
                <w:kern w:val="2"/>
              </w:rPr>
            </w:pPr>
            <w:r w:rsidRPr="00891866">
              <w:rPr>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9C757D" w14:textId="77777777" w:rsidR="009A5C90" w:rsidRPr="00891866" w:rsidRDefault="009A5C90" w:rsidP="009A5C90">
            <w:pPr>
              <w:spacing w:after="0"/>
              <w:contextualSpacing/>
              <w:rPr>
                <w:b/>
                <w:bCs/>
                <w:iCs/>
                <w:kern w:val="2"/>
              </w:rPr>
            </w:pPr>
            <w:r w:rsidRPr="00891866">
              <w:rPr>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42708" w14:textId="77777777" w:rsidR="009A5C90" w:rsidRPr="00891866" w:rsidRDefault="009A5C90" w:rsidP="009A5C90">
            <w:pPr>
              <w:spacing w:after="0"/>
              <w:contextualSpacing/>
              <w:rPr>
                <w:b/>
                <w:bCs/>
                <w:iCs/>
                <w:kern w:val="2"/>
              </w:rPr>
            </w:pPr>
            <w:r w:rsidRPr="00891866">
              <w:rPr>
                <w:b/>
                <w:bCs/>
                <w:iCs/>
                <w:kern w:val="2"/>
              </w:rPr>
              <w:t>Layers split across 2 Antenna Groups</w:t>
            </w:r>
          </w:p>
        </w:tc>
      </w:tr>
      <w:tr w:rsidR="009A5C90" w:rsidRPr="00891866" w14:paraId="301EB9B4"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3ECC9" w14:textId="77777777" w:rsidR="009A5C90" w:rsidRPr="00891866" w:rsidRDefault="009A5C90" w:rsidP="009A5C90">
            <w:pPr>
              <w:spacing w:after="0"/>
              <w:contextualSpacing/>
              <w:rPr>
                <w:iCs/>
                <w:kern w:val="2"/>
              </w:rPr>
            </w:pPr>
            <w:r w:rsidRPr="00891866">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F9803" w14:textId="77777777" w:rsidR="009A5C90" w:rsidRPr="00891866" w:rsidRDefault="009A5C90" w:rsidP="009A5C90">
            <w:pPr>
              <w:spacing w:after="0"/>
              <w:contextualSpacing/>
              <w:rPr>
                <w:iCs/>
                <w:kern w:val="2"/>
              </w:rPr>
            </w:pPr>
            <w:r w:rsidRPr="00891866">
              <w:rPr>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4377F63" w14:textId="77777777" w:rsidR="009A5C90" w:rsidRPr="00891866" w:rsidRDefault="009A5C90" w:rsidP="002A73E2">
            <w:pPr>
              <w:pStyle w:val="ListParagraph"/>
              <w:numPr>
                <w:ilvl w:val="0"/>
                <w:numId w:val="16"/>
              </w:numPr>
              <w:contextualSpacing/>
              <w:rPr>
                <w:rFonts w:ascii="Times New Roman" w:eastAsia="Times New Roman" w:hAnsi="Times New Roman"/>
                <w:iCs/>
                <w:kern w:val="2"/>
                <w:sz w:val="20"/>
                <w:szCs w:val="20"/>
                <w:lang w:eastAsia="zh-CN"/>
              </w:rPr>
            </w:pPr>
          </w:p>
        </w:tc>
      </w:tr>
      <w:tr w:rsidR="009A5C90" w:rsidRPr="00891866" w14:paraId="34957644"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705D5" w14:textId="77777777" w:rsidR="009A5C90" w:rsidRPr="00891866" w:rsidRDefault="009A5C90" w:rsidP="009A5C90">
            <w:pPr>
              <w:spacing w:after="0"/>
              <w:contextualSpacing/>
              <w:rPr>
                <w:rFonts w:eastAsia="Calibri"/>
                <w:iCs/>
                <w:kern w:val="2"/>
              </w:rPr>
            </w:pPr>
            <w:r w:rsidRPr="00891866">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37953E" w14:textId="77777777" w:rsidR="009A5C90" w:rsidRPr="00891866" w:rsidRDefault="009A5C90" w:rsidP="002A73E2">
            <w:pPr>
              <w:pStyle w:val="ListParagraph"/>
              <w:numPr>
                <w:ilvl w:val="0"/>
                <w:numId w:val="16"/>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26555B2" w14:textId="77777777" w:rsidR="009A5C90" w:rsidRPr="00891866" w:rsidRDefault="009A5C90" w:rsidP="009A5C90">
            <w:pPr>
              <w:spacing w:after="0"/>
              <w:contextualSpacing/>
              <w:rPr>
                <w:rFonts w:eastAsia="Calibri"/>
                <w:iCs/>
                <w:kern w:val="2"/>
              </w:rPr>
            </w:pPr>
            <w:r w:rsidRPr="00891866">
              <w:rPr>
                <w:iCs/>
                <w:kern w:val="2"/>
              </w:rPr>
              <w:t>(1,1)</w:t>
            </w:r>
          </w:p>
        </w:tc>
      </w:tr>
      <w:tr w:rsidR="009A5C90" w:rsidRPr="00891866" w14:paraId="0D5871B6"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6D80E" w14:textId="77777777" w:rsidR="009A5C90" w:rsidRPr="00891866" w:rsidRDefault="009A5C90" w:rsidP="009A5C90">
            <w:pPr>
              <w:spacing w:after="0"/>
              <w:contextualSpacing/>
              <w:rPr>
                <w:iCs/>
                <w:kern w:val="2"/>
              </w:rPr>
            </w:pPr>
            <w:r w:rsidRPr="00891866">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FB8AA0" w14:textId="77777777" w:rsidR="009A5C90" w:rsidRPr="00891866" w:rsidRDefault="009A5C90" w:rsidP="009A5C90">
            <w:pPr>
              <w:spacing w:after="0"/>
              <w:contextualSpacing/>
              <w:rPr>
                <w:iCs/>
                <w:color w:val="000000"/>
                <w:kern w:val="2"/>
              </w:rPr>
            </w:pPr>
            <w:r w:rsidRPr="00891866">
              <w:rPr>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B01C110" w14:textId="77777777" w:rsidR="009A5C90" w:rsidRPr="00891866" w:rsidRDefault="009A5C90"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r>
      <w:tr w:rsidR="009A5C90" w:rsidRPr="00891866" w14:paraId="69AB8ACC"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0F0001" w14:textId="77777777" w:rsidR="009A5C90" w:rsidRPr="00891866" w:rsidRDefault="009A5C90" w:rsidP="009A5C90">
            <w:pPr>
              <w:spacing w:after="0"/>
              <w:contextualSpacing/>
              <w:rPr>
                <w:rFonts w:eastAsia="Calibri"/>
                <w:iCs/>
                <w:kern w:val="2"/>
              </w:rPr>
            </w:pPr>
            <w:r w:rsidRPr="00891866">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7FD245" w14:textId="77777777" w:rsidR="009A5C90" w:rsidRPr="00891866" w:rsidRDefault="009A5C90"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28BD6" w14:textId="77777777" w:rsidR="009A5C90" w:rsidRPr="00891866" w:rsidRDefault="009A5C90" w:rsidP="009A5C90">
            <w:pPr>
              <w:spacing w:after="0"/>
              <w:contextualSpacing/>
              <w:rPr>
                <w:rFonts w:eastAsia="Calibri"/>
                <w:iCs/>
                <w:color w:val="000000"/>
                <w:kern w:val="2"/>
              </w:rPr>
            </w:pPr>
            <w:r w:rsidRPr="00891866">
              <w:rPr>
                <w:iCs/>
                <w:color w:val="000000"/>
                <w:kern w:val="2"/>
              </w:rPr>
              <w:t>(1,</w:t>
            </w:r>
            <w:r w:rsidRPr="00891866">
              <w:rPr>
                <w:iCs/>
                <w:kern w:val="2"/>
              </w:rPr>
              <w:t>2), (2,1)</w:t>
            </w:r>
          </w:p>
        </w:tc>
      </w:tr>
      <w:tr w:rsidR="009A5C90" w:rsidRPr="00891866" w14:paraId="17BE5637"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8B043" w14:textId="77777777" w:rsidR="009A5C90" w:rsidRPr="00891866" w:rsidRDefault="009A5C90" w:rsidP="009A5C90">
            <w:pPr>
              <w:spacing w:after="0"/>
              <w:contextualSpacing/>
              <w:rPr>
                <w:iCs/>
                <w:kern w:val="2"/>
              </w:rPr>
            </w:pPr>
            <w:r w:rsidRPr="00891866">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EF9B9" w14:textId="77777777" w:rsidR="009A5C90" w:rsidRPr="00891866" w:rsidRDefault="009A5C90" w:rsidP="009A5C90">
            <w:pPr>
              <w:spacing w:after="0"/>
              <w:contextualSpacing/>
              <w:rPr>
                <w:iCs/>
                <w:color w:val="000000"/>
                <w:kern w:val="2"/>
                <w:lang w:eastAsia="zh-CN"/>
              </w:rPr>
            </w:pPr>
            <w:r w:rsidRPr="00891866">
              <w:rPr>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F0ED998" w14:textId="77777777" w:rsidR="009A5C90" w:rsidRPr="00891866" w:rsidRDefault="009A5C90" w:rsidP="002A73E2">
            <w:pPr>
              <w:pStyle w:val="ListParagraph"/>
              <w:numPr>
                <w:ilvl w:val="0"/>
                <w:numId w:val="16"/>
              </w:numPr>
              <w:contextualSpacing/>
              <w:rPr>
                <w:rFonts w:ascii="Times New Roman" w:eastAsia="Times New Roman" w:hAnsi="Times New Roman"/>
                <w:iCs/>
                <w:color w:val="000000"/>
                <w:kern w:val="2"/>
                <w:sz w:val="20"/>
                <w:szCs w:val="20"/>
              </w:rPr>
            </w:pPr>
          </w:p>
        </w:tc>
      </w:tr>
      <w:tr w:rsidR="009A5C90" w:rsidRPr="00891866" w14:paraId="54AD2E1F"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E4615" w14:textId="77777777" w:rsidR="009A5C90" w:rsidRPr="00891866" w:rsidRDefault="009A5C90" w:rsidP="009A5C90">
            <w:pPr>
              <w:spacing w:after="0"/>
              <w:contextualSpacing/>
              <w:rPr>
                <w:rFonts w:eastAsia="Calibri"/>
                <w:iCs/>
                <w:kern w:val="2"/>
              </w:rPr>
            </w:pPr>
            <w:r w:rsidRPr="00891866">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4D3861E" w14:textId="77777777" w:rsidR="009A5C90" w:rsidRPr="00891866" w:rsidRDefault="009A5C90"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1CD1BB8" w14:textId="77777777" w:rsidR="009A5C90" w:rsidRPr="00891866" w:rsidRDefault="009A5C90" w:rsidP="009A5C90">
            <w:pPr>
              <w:spacing w:after="0"/>
              <w:contextualSpacing/>
              <w:rPr>
                <w:rFonts w:eastAsia="Calibri"/>
                <w:iCs/>
                <w:color w:val="000000"/>
                <w:kern w:val="2"/>
              </w:rPr>
            </w:pPr>
            <w:r w:rsidRPr="00891866">
              <w:rPr>
                <w:iCs/>
                <w:color w:val="000000"/>
                <w:kern w:val="2"/>
              </w:rPr>
              <w:t>(2,2)</w:t>
            </w:r>
          </w:p>
        </w:tc>
      </w:tr>
      <w:tr w:rsidR="009A5C90" w:rsidRPr="00891866" w14:paraId="7A6D2BC7"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F31A8" w14:textId="77777777" w:rsidR="009A5C90" w:rsidRPr="00891866" w:rsidRDefault="009A5C90" w:rsidP="009A5C90">
            <w:pPr>
              <w:spacing w:after="0"/>
              <w:contextualSpacing/>
              <w:rPr>
                <w:iCs/>
                <w:kern w:val="2"/>
              </w:rPr>
            </w:pPr>
            <w:r w:rsidRPr="00891866">
              <w:rPr>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B0BE11" w14:textId="77777777" w:rsidR="009A5C90" w:rsidRPr="00891866" w:rsidRDefault="009A5C90"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86951" w14:textId="77777777" w:rsidR="009A5C90" w:rsidRPr="00891866" w:rsidRDefault="009A5C90" w:rsidP="009A5C90">
            <w:pPr>
              <w:spacing w:after="0"/>
              <w:contextualSpacing/>
              <w:rPr>
                <w:rFonts w:eastAsia="Calibri"/>
                <w:iCs/>
                <w:color w:val="000000"/>
                <w:kern w:val="2"/>
              </w:rPr>
            </w:pPr>
            <w:r w:rsidRPr="00891866">
              <w:rPr>
                <w:iCs/>
                <w:color w:val="000000"/>
                <w:kern w:val="2"/>
              </w:rPr>
              <w:t>(2,3)</w:t>
            </w:r>
            <w:r w:rsidRPr="00891866">
              <w:rPr>
                <w:iCs/>
                <w:strike/>
                <w:color w:val="FF0000"/>
                <w:kern w:val="2"/>
              </w:rPr>
              <w:t>, (3,2)</w:t>
            </w:r>
          </w:p>
        </w:tc>
      </w:tr>
      <w:tr w:rsidR="009A5C90" w:rsidRPr="00891866" w14:paraId="7EC7E5F7"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56BF3" w14:textId="77777777" w:rsidR="009A5C90" w:rsidRPr="00891866" w:rsidRDefault="009A5C90" w:rsidP="009A5C90">
            <w:pPr>
              <w:spacing w:after="0"/>
              <w:contextualSpacing/>
              <w:rPr>
                <w:iCs/>
                <w:kern w:val="2"/>
              </w:rPr>
            </w:pPr>
            <w:r w:rsidRPr="00891866">
              <w:rPr>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7B3075" w14:textId="77777777" w:rsidR="009A5C90" w:rsidRPr="00891866" w:rsidRDefault="009A5C90" w:rsidP="002A73E2">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EB08E" w14:textId="77777777" w:rsidR="009A5C90" w:rsidRPr="00891866" w:rsidRDefault="009A5C90" w:rsidP="009A5C90">
            <w:pPr>
              <w:spacing w:after="0"/>
              <w:contextualSpacing/>
              <w:rPr>
                <w:rFonts w:eastAsia="Calibri"/>
                <w:iCs/>
                <w:color w:val="000000"/>
                <w:kern w:val="2"/>
              </w:rPr>
            </w:pPr>
            <w:r w:rsidRPr="00891866">
              <w:rPr>
                <w:iCs/>
                <w:color w:val="000000"/>
                <w:kern w:val="2"/>
              </w:rPr>
              <w:t>(3,3)</w:t>
            </w:r>
          </w:p>
        </w:tc>
      </w:tr>
      <w:tr w:rsidR="009A5C90" w:rsidRPr="00A40758" w14:paraId="14F24574" w14:textId="77777777" w:rsidTr="002810CC">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E1F47" w14:textId="77777777" w:rsidR="009A5C90" w:rsidRPr="00891866" w:rsidRDefault="009A5C90" w:rsidP="009A5C90">
            <w:pPr>
              <w:spacing w:after="0"/>
              <w:contextualSpacing/>
              <w:rPr>
                <w:iCs/>
                <w:kern w:val="2"/>
              </w:rPr>
            </w:pPr>
            <w:r w:rsidRPr="00891866">
              <w:rPr>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2CC05" w14:textId="77777777" w:rsidR="009A5C90" w:rsidRPr="00891866" w:rsidRDefault="009A5C90" w:rsidP="002A73E2">
            <w:pPr>
              <w:pStyle w:val="ListParagraph"/>
              <w:numPr>
                <w:ilvl w:val="0"/>
                <w:numId w:val="16"/>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A9C4DE" w14:textId="77777777" w:rsidR="009A5C90" w:rsidRPr="00A40758" w:rsidRDefault="009A5C90" w:rsidP="009A5C90">
            <w:pPr>
              <w:spacing w:after="0"/>
              <w:contextualSpacing/>
              <w:rPr>
                <w:rFonts w:eastAsia="Calibri"/>
                <w:iCs/>
                <w:kern w:val="2"/>
              </w:rPr>
            </w:pPr>
            <w:r w:rsidRPr="00891866">
              <w:rPr>
                <w:iCs/>
                <w:kern w:val="2"/>
              </w:rPr>
              <w:t>(3,4)</w:t>
            </w:r>
            <w:r w:rsidRPr="00891866">
              <w:rPr>
                <w:iCs/>
                <w:strike/>
                <w:color w:val="FF0000"/>
                <w:kern w:val="2"/>
              </w:rPr>
              <w:t>, (4,3)</w:t>
            </w:r>
          </w:p>
        </w:tc>
      </w:tr>
    </w:tbl>
    <w:p w14:paraId="384D60DE" w14:textId="77777777" w:rsidR="00397D01" w:rsidRDefault="00397D01" w:rsidP="00232D17">
      <w:pPr>
        <w:rPr>
          <w:lang w:val="en-GB" w:eastAsia="zh-CN"/>
        </w:rPr>
      </w:pPr>
    </w:p>
    <w:p w14:paraId="2C004ADD" w14:textId="26BEA230" w:rsidR="00502CA5" w:rsidRDefault="00390518" w:rsidP="00502CA5">
      <w:pPr>
        <w:rPr>
          <w:lang w:val="en-GB" w:eastAsia="zh-CN"/>
        </w:rPr>
      </w:pPr>
      <w:r w:rsidRPr="00A60AAE">
        <w:rPr>
          <w:noProof/>
          <w:lang w:val="en-GB" w:eastAsia="zh-CN"/>
        </w:rPr>
        <w:lastRenderedPageBreak/>
        <mc:AlternateContent>
          <mc:Choice Requires="wps">
            <w:drawing>
              <wp:anchor distT="45720" distB="45720" distL="114300" distR="114300" simplePos="0" relativeHeight="251658253" behindDoc="0" locked="0" layoutInCell="1" allowOverlap="1" wp14:anchorId="2B977967" wp14:editId="7A60C9B3">
                <wp:simplePos x="0" y="0"/>
                <wp:positionH relativeFrom="margin">
                  <wp:align>right</wp:align>
                </wp:positionH>
                <wp:positionV relativeFrom="paragraph">
                  <wp:posOffset>2593340</wp:posOffset>
                </wp:positionV>
                <wp:extent cx="6324600" cy="965200"/>
                <wp:effectExtent l="0" t="0" r="19050" b="25400"/>
                <wp:wrapSquare wrapText="bothSides"/>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965200"/>
                        </a:xfrm>
                        <a:prstGeom prst="rect">
                          <a:avLst/>
                        </a:prstGeom>
                        <a:solidFill>
                          <a:srgbClr val="FFFFFF"/>
                        </a:solidFill>
                        <a:ln w="9525">
                          <a:solidFill>
                            <a:srgbClr val="000000"/>
                          </a:solidFill>
                          <a:miter lim="800000"/>
                          <a:headEnd/>
                          <a:tailEnd/>
                        </a:ln>
                      </wps:spPr>
                      <wps:txbx>
                        <w:txbxContent>
                          <w:p w14:paraId="4D2711E0" w14:textId="77777777" w:rsidR="00502CA5" w:rsidRPr="00C660EA" w:rsidRDefault="00502CA5" w:rsidP="00502CA5">
                            <w:pPr>
                              <w:rPr>
                                <w:rFonts w:eastAsia="Malgun Gothic" w:cs="Times"/>
                                <w:color w:val="1F497D"/>
                                <w:highlight w:val="green"/>
                                <w:lang w:eastAsia="zh-CN"/>
                              </w:rPr>
                            </w:pPr>
                            <w:r w:rsidRPr="00C660EA">
                              <w:rPr>
                                <w:rStyle w:val="Strong"/>
                                <w:rFonts w:cs="Times"/>
                                <w:iCs/>
                                <w:highlight w:val="green"/>
                                <w:lang w:eastAsia="zh-CN"/>
                              </w:rPr>
                              <w:t>Agreement</w:t>
                            </w:r>
                          </w:p>
                          <w:p w14:paraId="6EE591C5" w14:textId="77777777" w:rsidR="00502CA5" w:rsidRPr="00520273" w:rsidRDefault="00502CA5" w:rsidP="00502CA5">
                            <w:pPr>
                              <w:contextualSpacing/>
                              <w:jc w:val="both"/>
                              <w:rPr>
                                <w:rStyle w:val="Emphasis"/>
                                <w:i w:val="0"/>
                                <w:iCs w:val="0"/>
                              </w:rPr>
                            </w:pPr>
                            <w:r w:rsidRPr="00520273">
                              <w:rPr>
                                <w:rStyle w:val="Emphasis"/>
                                <w:i w:val="0"/>
                                <w:iCs w:val="0"/>
                              </w:rPr>
                              <w:t>For partially coherent uplink precoding by an 8TX UE codebook, Ng=4, Alt1 is supported where</w:t>
                            </w:r>
                          </w:p>
                          <w:p w14:paraId="781612C5" w14:textId="77777777" w:rsidR="00502CA5" w:rsidRPr="00520273" w:rsidRDefault="00502CA5" w:rsidP="002A73E2">
                            <w:pPr>
                              <w:numPr>
                                <w:ilvl w:val="0"/>
                                <w:numId w:val="14"/>
                              </w:numPr>
                              <w:overflowPunct/>
                              <w:autoSpaceDE/>
                              <w:adjustRightInd/>
                              <w:snapToGrid w:val="0"/>
                              <w:spacing w:after="0"/>
                              <w:contextualSpacing/>
                              <w:jc w:val="both"/>
                              <w:textAlignment w:val="auto"/>
                              <w:rPr>
                                <w:rStyle w:val="Emphasis"/>
                                <w:i w:val="0"/>
                                <w:iCs w:val="0"/>
                                <w:sz w:val="18"/>
                                <w:szCs w:val="18"/>
                              </w:rPr>
                            </w:pPr>
                            <w:r w:rsidRPr="00520273">
                              <w:rPr>
                                <w:rStyle w:val="Emphasis"/>
                                <w:i w:val="0"/>
                                <w:iCs w:val="0"/>
                              </w:rPr>
                              <w:t xml:space="preserve">Precoding design is based on Rel-15 UL 2TX codebook, </w:t>
                            </w:r>
                          </w:p>
                          <w:p w14:paraId="01DB1877" w14:textId="77777777" w:rsidR="00502CA5" w:rsidRPr="00520273" w:rsidRDefault="00502CA5" w:rsidP="002A73E2">
                            <w:pPr>
                              <w:numPr>
                                <w:ilvl w:val="1"/>
                                <w:numId w:val="14"/>
                              </w:numPr>
                              <w:overflowPunct/>
                              <w:autoSpaceDE/>
                              <w:adjustRightInd/>
                              <w:snapToGrid w:val="0"/>
                              <w:spacing w:after="0"/>
                              <w:ind w:left="1080"/>
                              <w:contextualSpacing/>
                              <w:jc w:val="both"/>
                              <w:textAlignment w:val="auto"/>
                              <w:rPr>
                                <w:rStyle w:val="Emphasis"/>
                                <w:i w:val="0"/>
                                <w:iCs w:val="0"/>
                                <w:sz w:val="18"/>
                                <w:szCs w:val="18"/>
                              </w:rPr>
                            </w:pPr>
                            <w:r w:rsidRPr="00520273">
                              <w:rPr>
                                <w:rStyle w:val="Emphasis"/>
                                <w:i w:val="0"/>
                                <w:iCs w:val="0"/>
                              </w:rPr>
                              <w:t xml:space="preserve">Full-coherent precoders are </w:t>
                            </w:r>
                            <w:proofErr w:type="gramStart"/>
                            <w:r w:rsidRPr="00520273">
                              <w:rPr>
                                <w:rStyle w:val="Emphasis"/>
                                <w:i w:val="0"/>
                                <w:iCs w:val="0"/>
                              </w:rPr>
                              <w:t>used</w:t>
                            </w:r>
                            <w:proofErr w:type="gramEnd"/>
                          </w:p>
                          <w:p w14:paraId="4D463B50" w14:textId="77777777" w:rsidR="00502CA5" w:rsidRPr="00520273" w:rsidRDefault="00502CA5" w:rsidP="002A73E2">
                            <w:pPr>
                              <w:numPr>
                                <w:ilvl w:val="0"/>
                                <w:numId w:val="14"/>
                              </w:numPr>
                              <w:overflowPunct/>
                              <w:autoSpaceDE/>
                              <w:adjustRightInd/>
                              <w:snapToGrid w:val="0"/>
                              <w:spacing w:after="0"/>
                              <w:contextualSpacing/>
                              <w:jc w:val="both"/>
                              <w:textAlignment w:val="auto"/>
                              <w:rPr>
                                <w:rStyle w:val="Emphasis"/>
                                <w:i w:val="0"/>
                                <w:iCs w:val="0"/>
                                <w:sz w:val="18"/>
                                <w:szCs w:val="18"/>
                              </w:rPr>
                            </w:pPr>
                            <w:r w:rsidRPr="00520273">
                              <w:rPr>
                                <w:rStyle w:val="Emphasis"/>
                                <w:i w:val="0"/>
                                <w:iCs w:val="0"/>
                              </w:rPr>
                              <w:t>Further study codebook size reduction</w:t>
                            </w:r>
                          </w:p>
                          <w:p w14:paraId="1A5E3ABE" w14:textId="77777777" w:rsidR="00502CA5" w:rsidRDefault="00502CA5" w:rsidP="00502C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977967" id="Text Box 32" o:spid="_x0000_s1031" type="#_x0000_t202" style="position:absolute;margin-left:446.8pt;margin-top:204.2pt;width:498pt;height:76pt;z-index:25165825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">
                <v:textbox>
                  <w:txbxContent>
                    <w:p w14:paraId="4D2711E0" w14:textId="77777777" w:rsidR="00502CA5" w:rsidRPr="00C660EA" w:rsidRDefault="00502CA5" w:rsidP="00502CA5">
                      <w:pPr>
                        <w:rPr>
                          <w:rFonts w:eastAsia="Malgun Gothic" w:cs="Times"/>
                          <w:color w:val="1F497D"/>
                          <w:highlight w:val="green"/>
                          <w:lang w:eastAsia="zh-CN"/>
                        </w:rPr>
                      </w:pPr>
                      <w:r w:rsidRPr="00C660EA">
                        <w:rPr>
                          <w:rStyle w:val="Strong"/>
                          <w:rFonts w:cs="Times"/>
                          <w:iCs/>
                          <w:highlight w:val="green"/>
                          <w:lang w:eastAsia="zh-CN"/>
                        </w:rPr>
                        <w:t>Agreement</w:t>
                      </w:r>
                    </w:p>
                    <w:p w14:paraId="6EE591C5" w14:textId="77777777" w:rsidR="00502CA5" w:rsidRPr="00520273" w:rsidRDefault="00502CA5" w:rsidP="00502CA5">
                      <w:pPr>
                        <w:contextualSpacing/>
                        <w:jc w:val="both"/>
                        <w:rPr>
                          <w:rStyle w:val="Emphasis"/>
                          <w:i w:val="0"/>
                          <w:iCs w:val="0"/>
                        </w:rPr>
                      </w:pPr>
                      <w:r w:rsidRPr="00520273">
                        <w:rPr>
                          <w:rStyle w:val="Emphasis"/>
                          <w:i w:val="0"/>
                          <w:iCs w:val="0"/>
                        </w:rPr>
                        <w:t>For partially coherent uplink precoding by an 8TX UE codebook, Ng=4, Alt1 is supported where</w:t>
                      </w:r>
                    </w:p>
                    <w:p w14:paraId="781612C5" w14:textId="77777777" w:rsidR="00502CA5" w:rsidRPr="00520273" w:rsidRDefault="00502CA5" w:rsidP="002A73E2">
                      <w:pPr>
                        <w:numPr>
                          <w:ilvl w:val="0"/>
                          <w:numId w:val="14"/>
                        </w:numPr>
                        <w:overflowPunct/>
                        <w:autoSpaceDE/>
                        <w:adjustRightInd/>
                        <w:snapToGrid w:val="0"/>
                        <w:spacing w:after="0"/>
                        <w:contextualSpacing/>
                        <w:jc w:val="both"/>
                        <w:textAlignment w:val="auto"/>
                        <w:rPr>
                          <w:rStyle w:val="Emphasis"/>
                          <w:i w:val="0"/>
                          <w:iCs w:val="0"/>
                          <w:sz w:val="18"/>
                          <w:szCs w:val="18"/>
                        </w:rPr>
                      </w:pPr>
                      <w:r w:rsidRPr="00520273">
                        <w:rPr>
                          <w:rStyle w:val="Emphasis"/>
                          <w:i w:val="0"/>
                          <w:iCs w:val="0"/>
                        </w:rPr>
                        <w:t xml:space="preserve">Precoding design is based on Rel-15 UL 2TX codebook, </w:t>
                      </w:r>
                    </w:p>
                    <w:p w14:paraId="01DB1877" w14:textId="77777777" w:rsidR="00502CA5" w:rsidRPr="00520273" w:rsidRDefault="00502CA5" w:rsidP="002A73E2">
                      <w:pPr>
                        <w:numPr>
                          <w:ilvl w:val="1"/>
                          <w:numId w:val="14"/>
                        </w:numPr>
                        <w:overflowPunct/>
                        <w:autoSpaceDE/>
                        <w:adjustRightInd/>
                        <w:snapToGrid w:val="0"/>
                        <w:spacing w:after="0"/>
                        <w:ind w:left="1080"/>
                        <w:contextualSpacing/>
                        <w:jc w:val="both"/>
                        <w:textAlignment w:val="auto"/>
                        <w:rPr>
                          <w:rStyle w:val="Emphasis"/>
                          <w:i w:val="0"/>
                          <w:iCs w:val="0"/>
                          <w:sz w:val="18"/>
                          <w:szCs w:val="18"/>
                        </w:rPr>
                      </w:pPr>
                      <w:r w:rsidRPr="00520273">
                        <w:rPr>
                          <w:rStyle w:val="Emphasis"/>
                          <w:i w:val="0"/>
                          <w:iCs w:val="0"/>
                        </w:rPr>
                        <w:t xml:space="preserve">Full-coherent precoders are </w:t>
                      </w:r>
                      <w:proofErr w:type="gramStart"/>
                      <w:r w:rsidRPr="00520273">
                        <w:rPr>
                          <w:rStyle w:val="Emphasis"/>
                          <w:i w:val="0"/>
                          <w:iCs w:val="0"/>
                        </w:rPr>
                        <w:t>used</w:t>
                      </w:r>
                      <w:proofErr w:type="gramEnd"/>
                    </w:p>
                    <w:p w14:paraId="4D463B50" w14:textId="77777777" w:rsidR="00502CA5" w:rsidRPr="00520273" w:rsidRDefault="00502CA5" w:rsidP="002A73E2">
                      <w:pPr>
                        <w:numPr>
                          <w:ilvl w:val="0"/>
                          <w:numId w:val="14"/>
                        </w:numPr>
                        <w:overflowPunct/>
                        <w:autoSpaceDE/>
                        <w:adjustRightInd/>
                        <w:snapToGrid w:val="0"/>
                        <w:spacing w:after="0"/>
                        <w:contextualSpacing/>
                        <w:jc w:val="both"/>
                        <w:textAlignment w:val="auto"/>
                        <w:rPr>
                          <w:rStyle w:val="Emphasis"/>
                          <w:i w:val="0"/>
                          <w:iCs w:val="0"/>
                          <w:sz w:val="18"/>
                          <w:szCs w:val="18"/>
                        </w:rPr>
                      </w:pPr>
                      <w:r w:rsidRPr="00520273">
                        <w:rPr>
                          <w:rStyle w:val="Emphasis"/>
                          <w:i w:val="0"/>
                          <w:iCs w:val="0"/>
                        </w:rPr>
                        <w:t>Further study codebook size reduction</w:t>
                      </w:r>
                    </w:p>
                    <w:p w14:paraId="1A5E3ABE" w14:textId="77777777" w:rsidR="00502CA5" w:rsidRDefault="00502CA5" w:rsidP="00502CA5"/>
                  </w:txbxContent>
                </v:textbox>
                <w10:wrap type="square" anchorx="margin"/>
              </v:shape>
            </w:pict>
          </mc:Fallback>
        </mc:AlternateContent>
      </w:r>
      <w:r w:rsidRPr="0066536B">
        <w:rPr>
          <w:noProof/>
          <w:lang w:val="en-GB" w:eastAsia="zh-CN"/>
        </w:rPr>
        <mc:AlternateContent>
          <mc:Choice Requires="wps">
            <w:drawing>
              <wp:anchor distT="45720" distB="45720" distL="114300" distR="114300" simplePos="0" relativeHeight="251658252" behindDoc="0" locked="0" layoutInCell="1" allowOverlap="1" wp14:anchorId="7780FC4E" wp14:editId="5D9A2E44">
                <wp:simplePos x="0" y="0"/>
                <wp:positionH relativeFrom="margin">
                  <wp:align>left</wp:align>
                </wp:positionH>
                <wp:positionV relativeFrom="paragraph">
                  <wp:posOffset>287020</wp:posOffset>
                </wp:positionV>
                <wp:extent cx="6299835" cy="2203450"/>
                <wp:effectExtent l="0" t="0" r="24765" b="25400"/>
                <wp:wrapSquare wrapText="bothSides"/>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203450"/>
                        </a:xfrm>
                        <a:prstGeom prst="rect">
                          <a:avLst/>
                        </a:prstGeom>
                        <a:solidFill>
                          <a:srgbClr val="FFFFFF"/>
                        </a:solidFill>
                        <a:ln w="9525">
                          <a:solidFill>
                            <a:srgbClr val="000000"/>
                          </a:solidFill>
                          <a:miter lim="800000"/>
                          <a:headEnd/>
                          <a:tailEnd/>
                        </a:ln>
                      </wps:spPr>
                      <wps:txbx>
                        <w:txbxContent>
                          <w:p w14:paraId="576E864B" w14:textId="77777777" w:rsidR="00502CA5" w:rsidRPr="00E708FC" w:rsidRDefault="00502CA5" w:rsidP="00502CA5">
                            <w:pPr>
                              <w:rPr>
                                <w:rFonts w:cs="Times"/>
                                <w:b/>
                                <w:bCs/>
                                <w:iCs/>
                                <w:highlight w:val="green"/>
                              </w:rPr>
                            </w:pPr>
                            <w:r w:rsidRPr="00E708FC">
                              <w:rPr>
                                <w:rFonts w:cs="Times"/>
                                <w:b/>
                                <w:bCs/>
                                <w:iCs/>
                                <w:highlight w:val="green"/>
                              </w:rPr>
                              <w:t>Agreement</w:t>
                            </w:r>
                          </w:p>
                          <w:p w14:paraId="4622D62B" w14:textId="77777777" w:rsidR="00502CA5" w:rsidRPr="00626E59" w:rsidRDefault="00502CA5" w:rsidP="00502CA5">
                            <w:pPr>
                              <w:contextualSpacing/>
                              <w:jc w:val="both"/>
                              <w:rPr>
                                <w:i/>
                                <w:iCs/>
                              </w:rPr>
                            </w:pPr>
                            <w:r w:rsidRPr="00626E59">
                              <w:rPr>
                                <w:rStyle w:val="Emphasis"/>
                                <w:i w:val="0"/>
                                <w:iCs w:val="0"/>
                              </w:rPr>
                              <w:t>For partially coherent uplink precoding by an 8TX UE codebook,</w:t>
                            </w:r>
                          </w:p>
                          <w:p w14:paraId="417F112E" w14:textId="77777777" w:rsidR="00502CA5" w:rsidRPr="00626E59" w:rsidRDefault="00502CA5" w:rsidP="002A73E2">
                            <w:pPr>
                              <w:numPr>
                                <w:ilvl w:val="0"/>
                                <w:numId w:val="14"/>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Ng=2</w:t>
                            </w:r>
                          </w:p>
                          <w:p w14:paraId="42C2D838" w14:textId="77777777" w:rsidR="00502CA5" w:rsidRPr="00626E59" w:rsidRDefault="00502CA5" w:rsidP="002A73E2">
                            <w:pPr>
                              <w:numPr>
                                <w:ilvl w:val="1"/>
                                <w:numId w:val="14"/>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47EDB343" w14:textId="77777777" w:rsidR="00502CA5" w:rsidRPr="00626E59" w:rsidRDefault="00502CA5" w:rsidP="002A73E2">
                            <w:pPr>
                              <w:numPr>
                                <w:ilvl w:val="2"/>
                                <w:numId w:val="14"/>
                              </w:numPr>
                              <w:overflowPunct/>
                              <w:autoSpaceDE/>
                              <w:adjustRightInd/>
                              <w:snapToGrid w:val="0"/>
                              <w:spacing w:after="0"/>
                              <w:ind w:left="144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0502DFCB" w14:textId="77777777" w:rsidR="00502CA5" w:rsidRPr="00626E59" w:rsidRDefault="00502CA5" w:rsidP="002A73E2">
                            <w:pPr>
                              <w:numPr>
                                <w:ilvl w:val="3"/>
                                <w:numId w:val="14"/>
                              </w:numPr>
                              <w:overflowPunct/>
                              <w:autoSpaceDE/>
                              <w:adjustRightInd/>
                              <w:snapToGrid w:val="0"/>
                              <w:spacing w:after="0"/>
                              <w:ind w:left="1800"/>
                              <w:contextualSpacing/>
                              <w:jc w:val="both"/>
                              <w:textAlignment w:val="auto"/>
                              <w:rPr>
                                <w:i/>
                                <w:iCs/>
                              </w:rPr>
                            </w:pPr>
                            <w:r w:rsidRPr="00626E59">
                              <w:rPr>
                                <w:rStyle w:val="Emphasis"/>
                                <w:rFonts w:eastAsia="Times New Roman"/>
                                <w:i w:val="0"/>
                                <w:iCs w:val="0"/>
                              </w:rPr>
                              <w:t xml:space="preserve">FFS whether partial-coherent precoders are </w:t>
                            </w:r>
                            <w:proofErr w:type="gramStart"/>
                            <w:r w:rsidRPr="00626E59">
                              <w:rPr>
                                <w:rStyle w:val="Emphasis"/>
                                <w:rFonts w:eastAsia="Times New Roman"/>
                                <w:i w:val="0"/>
                                <w:iCs w:val="0"/>
                              </w:rPr>
                              <w:t>needed</w:t>
                            </w:r>
                            <w:proofErr w:type="gramEnd"/>
                          </w:p>
                          <w:p w14:paraId="5A50290A" w14:textId="77777777" w:rsidR="00502CA5" w:rsidRPr="00626E59" w:rsidRDefault="00502CA5" w:rsidP="002A73E2">
                            <w:pPr>
                              <w:numPr>
                                <w:ilvl w:val="0"/>
                                <w:numId w:val="14"/>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 xml:space="preserve">When Ng=4, </w:t>
                            </w:r>
                            <w:proofErr w:type="gramStart"/>
                            <w:r w:rsidRPr="00626E59">
                              <w:rPr>
                                <w:rStyle w:val="Emphasis"/>
                                <w:rFonts w:eastAsia="Times New Roman"/>
                                <w:i w:val="0"/>
                                <w:iCs w:val="0"/>
                              </w:rPr>
                              <w:t>down-select</w:t>
                            </w:r>
                            <w:proofErr w:type="gramEnd"/>
                            <w:r w:rsidRPr="00626E59">
                              <w:rPr>
                                <w:rStyle w:val="Emphasis"/>
                                <w:rFonts w:eastAsia="Times New Roman"/>
                                <w:i w:val="0"/>
                                <w:iCs w:val="0"/>
                              </w:rPr>
                              <w:t xml:space="preserve"> from,</w:t>
                            </w:r>
                          </w:p>
                          <w:p w14:paraId="50434A9C" w14:textId="77777777" w:rsidR="00502CA5" w:rsidRPr="00626E59" w:rsidRDefault="00502CA5" w:rsidP="002A73E2">
                            <w:pPr>
                              <w:numPr>
                                <w:ilvl w:val="1"/>
                                <w:numId w:val="14"/>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Alt1:</w:t>
                            </w:r>
                          </w:p>
                          <w:p w14:paraId="409224AE" w14:textId="77777777" w:rsidR="00502CA5" w:rsidRPr="00626E59" w:rsidRDefault="00502CA5" w:rsidP="002A73E2">
                            <w:pPr>
                              <w:numPr>
                                <w:ilvl w:val="2"/>
                                <w:numId w:val="14"/>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2TX codebook,</w:t>
                            </w:r>
                          </w:p>
                          <w:p w14:paraId="4195F12A" w14:textId="77777777" w:rsidR="00502CA5" w:rsidRPr="00626E59" w:rsidRDefault="00502CA5" w:rsidP="002A73E2">
                            <w:pPr>
                              <w:numPr>
                                <w:ilvl w:val="3"/>
                                <w:numId w:val="14"/>
                              </w:numPr>
                              <w:overflowPunct/>
                              <w:autoSpaceDE/>
                              <w:adjustRightInd/>
                              <w:snapToGrid w:val="0"/>
                              <w:spacing w:after="0"/>
                              <w:ind w:left="1800"/>
                              <w:contextualSpacing/>
                              <w:jc w:val="both"/>
                              <w:textAlignment w:val="auto"/>
                              <w:rPr>
                                <w:rFonts w:eastAsia="Times New Roman"/>
                                <w:i/>
                                <w:iCs/>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3051BCD0" w14:textId="77777777" w:rsidR="00502CA5" w:rsidRPr="00626E59" w:rsidRDefault="00502CA5" w:rsidP="002A73E2">
                            <w:pPr>
                              <w:numPr>
                                <w:ilvl w:val="1"/>
                                <w:numId w:val="14"/>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Alt2:</w:t>
                            </w:r>
                          </w:p>
                          <w:p w14:paraId="4AC54843" w14:textId="77777777" w:rsidR="00502CA5" w:rsidRPr="00626E59" w:rsidRDefault="00502CA5" w:rsidP="002A73E2">
                            <w:pPr>
                              <w:numPr>
                                <w:ilvl w:val="2"/>
                                <w:numId w:val="14"/>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0D71FDDF" w14:textId="77777777" w:rsidR="00502CA5" w:rsidRPr="00626E59" w:rsidRDefault="00502CA5" w:rsidP="002A73E2">
                            <w:pPr>
                              <w:numPr>
                                <w:ilvl w:val="3"/>
                                <w:numId w:val="14"/>
                              </w:numPr>
                              <w:overflowPunct/>
                              <w:autoSpaceDE/>
                              <w:adjustRightInd/>
                              <w:snapToGrid w:val="0"/>
                              <w:spacing w:after="0"/>
                              <w:ind w:left="180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Partial-coherent precoders are </w:t>
                            </w:r>
                            <w:proofErr w:type="gramStart"/>
                            <w:r w:rsidRPr="00626E59">
                              <w:rPr>
                                <w:rStyle w:val="Emphasis"/>
                                <w:rFonts w:eastAsia="Times New Roman"/>
                                <w:i w:val="0"/>
                                <w:iCs w:val="0"/>
                              </w:rPr>
                              <w:t>used</w:t>
                            </w:r>
                            <w:proofErr w:type="gramEnd"/>
                          </w:p>
                          <w:p w14:paraId="69250B15" w14:textId="77777777" w:rsidR="00502CA5" w:rsidRDefault="00502CA5" w:rsidP="00502C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80FC4E" id="Text Box 19" o:spid="_x0000_s1032" type="#_x0000_t202" style="position:absolute;margin-left:0;margin-top:22.6pt;width:496.05pt;height:173.5pt;z-index:2516582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">
                <v:textbox>
                  <w:txbxContent>
                    <w:p w14:paraId="576E864B" w14:textId="77777777" w:rsidR="00502CA5" w:rsidRPr="00E708FC" w:rsidRDefault="00502CA5" w:rsidP="00502CA5">
                      <w:pPr>
                        <w:rPr>
                          <w:rFonts w:cs="Times"/>
                          <w:b/>
                          <w:bCs/>
                          <w:iCs/>
                          <w:highlight w:val="green"/>
                        </w:rPr>
                      </w:pPr>
                      <w:r w:rsidRPr="00E708FC">
                        <w:rPr>
                          <w:rFonts w:cs="Times"/>
                          <w:b/>
                          <w:bCs/>
                          <w:iCs/>
                          <w:highlight w:val="green"/>
                        </w:rPr>
                        <w:t>Agreement</w:t>
                      </w:r>
                    </w:p>
                    <w:p w14:paraId="4622D62B" w14:textId="77777777" w:rsidR="00502CA5" w:rsidRPr="00626E59" w:rsidRDefault="00502CA5" w:rsidP="00502CA5">
                      <w:pPr>
                        <w:contextualSpacing/>
                        <w:jc w:val="both"/>
                        <w:rPr>
                          <w:i/>
                          <w:iCs/>
                        </w:rPr>
                      </w:pPr>
                      <w:r w:rsidRPr="00626E59">
                        <w:rPr>
                          <w:rStyle w:val="Emphasis"/>
                          <w:i w:val="0"/>
                          <w:iCs w:val="0"/>
                        </w:rPr>
                        <w:t>For partially coherent uplink precoding by an 8TX UE codebook,</w:t>
                      </w:r>
                    </w:p>
                    <w:p w14:paraId="417F112E" w14:textId="77777777" w:rsidR="00502CA5" w:rsidRPr="00626E59" w:rsidRDefault="00502CA5" w:rsidP="002A73E2">
                      <w:pPr>
                        <w:numPr>
                          <w:ilvl w:val="0"/>
                          <w:numId w:val="14"/>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When Ng=2</w:t>
                      </w:r>
                    </w:p>
                    <w:p w14:paraId="42C2D838" w14:textId="77777777" w:rsidR="00502CA5" w:rsidRPr="00626E59" w:rsidRDefault="00502CA5" w:rsidP="002A73E2">
                      <w:pPr>
                        <w:numPr>
                          <w:ilvl w:val="1"/>
                          <w:numId w:val="14"/>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47EDB343" w14:textId="77777777" w:rsidR="00502CA5" w:rsidRPr="00626E59" w:rsidRDefault="00502CA5" w:rsidP="002A73E2">
                      <w:pPr>
                        <w:numPr>
                          <w:ilvl w:val="2"/>
                          <w:numId w:val="14"/>
                        </w:numPr>
                        <w:overflowPunct/>
                        <w:autoSpaceDE/>
                        <w:adjustRightInd/>
                        <w:snapToGrid w:val="0"/>
                        <w:spacing w:after="0"/>
                        <w:ind w:left="144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0502DFCB" w14:textId="77777777" w:rsidR="00502CA5" w:rsidRPr="00626E59" w:rsidRDefault="00502CA5" w:rsidP="002A73E2">
                      <w:pPr>
                        <w:numPr>
                          <w:ilvl w:val="3"/>
                          <w:numId w:val="14"/>
                        </w:numPr>
                        <w:overflowPunct/>
                        <w:autoSpaceDE/>
                        <w:adjustRightInd/>
                        <w:snapToGrid w:val="0"/>
                        <w:spacing w:after="0"/>
                        <w:ind w:left="1800"/>
                        <w:contextualSpacing/>
                        <w:jc w:val="both"/>
                        <w:textAlignment w:val="auto"/>
                        <w:rPr>
                          <w:i/>
                          <w:iCs/>
                        </w:rPr>
                      </w:pPr>
                      <w:r w:rsidRPr="00626E59">
                        <w:rPr>
                          <w:rStyle w:val="Emphasis"/>
                          <w:rFonts w:eastAsia="Times New Roman"/>
                          <w:i w:val="0"/>
                          <w:iCs w:val="0"/>
                        </w:rPr>
                        <w:t xml:space="preserve">FFS whether partial-coherent precoders are </w:t>
                      </w:r>
                      <w:proofErr w:type="gramStart"/>
                      <w:r w:rsidRPr="00626E59">
                        <w:rPr>
                          <w:rStyle w:val="Emphasis"/>
                          <w:rFonts w:eastAsia="Times New Roman"/>
                          <w:i w:val="0"/>
                          <w:iCs w:val="0"/>
                        </w:rPr>
                        <w:t>needed</w:t>
                      </w:r>
                      <w:proofErr w:type="gramEnd"/>
                    </w:p>
                    <w:p w14:paraId="5A50290A" w14:textId="77777777" w:rsidR="00502CA5" w:rsidRPr="00626E59" w:rsidRDefault="00502CA5" w:rsidP="002A73E2">
                      <w:pPr>
                        <w:numPr>
                          <w:ilvl w:val="0"/>
                          <w:numId w:val="14"/>
                        </w:numPr>
                        <w:overflowPunct/>
                        <w:autoSpaceDE/>
                        <w:adjustRightInd/>
                        <w:snapToGrid w:val="0"/>
                        <w:spacing w:after="0"/>
                        <w:contextualSpacing/>
                        <w:jc w:val="both"/>
                        <w:textAlignment w:val="auto"/>
                        <w:rPr>
                          <w:rFonts w:eastAsia="Times New Roman"/>
                          <w:i/>
                          <w:iCs/>
                        </w:rPr>
                      </w:pPr>
                      <w:r w:rsidRPr="00626E59">
                        <w:rPr>
                          <w:rStyle w:val="Emphasis"/>
                          <w:rFonts w:eastAsia="Times New Roman"/>
                          <w:i w:val="0"/>
                          <w:iCs w:val="0"/>
                        </w:rPr>
                        <w:t xml:space="preserve">When Ng=4, </w:t>
                      </w:r>
                      <w:proofErr w:type="gramStart"/>
                      <w:r w:rsidRPr="00626E59">
                        <w:rPr>
                          <w:rStyle w:val="Emphasis"/>
                          <w:rFonts w:eastAsia="Times New Roman"/>
                          <w:i w:val="0"/>
                          <w:iCs w:val="0"/>
                        </w:rPr>
                        <w:t>down-select</w:t>
                      </w:r>
                      <w:proofErr w:type="gramEnd"/>
                      <w:r w:rsidRPr="00626E59">
                        <w:rPr>
                          <w:rStyle w:val="Emphasis"/>
                          <w:rFonts w:eastAsia="Times New Roman"/>
                          <w:i w:val="0"/>
                          <w:iCs w:val="0"/>
                        </w:rPr>
                        <w:t xml:space="preserve"> from,</w:t>
                      </w:r>
                    </w:p>
                    <w:p w14:paraId="50434A9C" w14:textId="77777777" w:rsidR="00502CA5" w:rsidRPr="00626E59" w:rsidRDefault="00502CA5" w:rsidP="002A73E2">
                      <w:pPr>
                        <w:numPr>
                          <w:ilvl w:val="1"/>
                          <w:numId w:val="14"/>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Alt1:</w:t>
                      </w:r>
                    </w:p>
                    <w:p w14:paraId="409224AE" w14:textId="77777777" w:rsidR="00502CA5" w:rsidRPr="00626E59" w:rsidRDefault="00502CA5" w:rsidP="002A73E2">
                      <w:pPr>
                        <w:numPr>
                          <w:ilvl w:val="2"/>
                          <w:numId w:val="14"/>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2TX codebook,</w:t>
                      </w:r>
                    </w:p>
                    <w:p w14:paraId="4195F12A" w14:textId="77777777" w:rsidR="00502CA5" w:rsidRPr="00626E59" w:rsidRDefault="00502CA5" w:rsidP="002A73E2">
                      <w:pPr>
                        <w:numPr>
                          <w:ilvl w:val="3"/>
                          <w:numId w:val="14"/>
                        </w:numPr>
                        <w:overflowPunct/>
                        <w:autoSpaceDE/>
                        <w:adjustRightInd/>
                        <w:snapToGrid w:val="0"/>
                        <w:spacing w:after="0"/>
                        <w:ind w:left="1800"/>
                        <w:contextualSpacing/>
                        <w:jc w:val="both"/>
                        <w:textAlignment w:val="auto"/>
                        <w:rPr>
                          <w:rFonts w:eastAsia="Times New Roman"/>
                          <w:i/>
                          <w:iCs/>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3051BCD0" w14:textId="77777777" w:rsidR="00502CA5" w:rsidRPr="00626E59" w:rsidRDefault="00502CA5" w:rsidP="002A73E2">
                      <w:pPr>
                        <w:numPr>
                          <w:ilvl w:val="1"/>
                          <w:numId w:val="14"/>
                        </w:numPr>
                        <w:overflowPunct/>
                        <w:autoSpaceDE/>
                        <w:adjustRightInd/>
                        <w:snapToGrid w:val="0"/>
                        <w:spacing w:after="0"/>
                        <w:ind w:left="1080"/>
                        <w:contextualSpacing/>
                        <w:jc w:val="both"/>
                        <w:textAlignment w:val="auto"/>
                        <w:rPr>
                          <w:rFonts w:eastAsia="Times New Roman"/>
                          <w:i/>
                          <w:iCs/>
                        </w:rPr>
                      </w:pPr>
                      <w:r w:rsidRPr="00626E59">
                        <w:rPr>
                          <w:rStyle w:val="Emphasis"/>
                          <w:rFonts w:eastAsia="Times New Roman"/>
                          <w:i w:val="0"/>
                          <w:iCs w:val="0"/>
                        </w:rPr>
                        <w:t>Alt2:</w:t>
                      </w:r>
                    </w:p>
                    <w:p w14:paraId="4AC54843" w14:textId="77777777" w:rsidR="00502CA5" w:rsidRPr="00626E59" w:rsidRDefault="00502CA5" w:rsidP="002A73E2">
                      <w:pPr>
                        <w:numPr>
                          <w:ilvl w:val="2"/>
                          <w:numId w:val="14"/>
                        </w:numPr>
                        <w:overflowPunct/>
                        <w:autoSpaceDE/>
                        <w:adjustRightInd/>
                        <w:snapToGrid w:val="0"/>
                        <w:spacing w:after="0"/>
                        <w:ind w:left="1440"/>
                        <w:contextualSpacing/>
                        <w:jc w:val="both"/>
                        <w:textAlignment w:val="auto"/>
                        <w:rPr>
                          <w:rFonts w:eastAsia="Times New Roman"/>
                          <w:i/>
                          <w:iCs/>
                        </w:rPr>
                      </w:pPr>
                      <w:r w:rsidRPr="00626E59">
                        <w:rPr>
                          <w:rStyle w:val="Emphasis"/>
                          <w:rFonts w:eastAsia="Times New Roman"/>
                          <w:i w:val="0"/>
                          <w:iCs w:val="0"/>
                        </w:rPr>
                        <w:t>Precoding design is based on Rel-15 UL 4TX codebook,</w:t>
                      </w:r>
                    </w:p>
                    <w:p w14:paraId="0D71FDDF" w14:textId="77777777" w:rsidR="00502CA5" w:rsidRPr="00626E59" w:rsidRDefault="00502CA5" w:rsidP="002A73E2">
                      <w:pPr>
                        <w:numPr>
                          <w:ilvl w:val="3"/>
                          <w:numId w:val="14"/>
                        </w:numPr>
                        <w:overflowPunct/>
                        <w:autoSpaceDE/>
                        <w:adjustRightInd/>
                        <w:snapToGrid w:val="0"/>
                        <w:spacing w:after="0"/>
                        <w:ind w:left="1800"/>
                        <w:contextualSpacing/>
                        <w:jc w:val="both"/>
                        <w:textAlignment w:val="auto"/>
                        <w:rPr>
                          <w:rStyle w:val="Emphasis"/>
                          <w:rFonts w:ascii="Calibri" w:eastAsia="Calibri" w:hAnsi="Calibri" w:cs="Calibri"/>
                          <w:i w:val="0"/>
                          <w:iCs w:val="0"/>
                        </w:rPr>
                      </w:pPr>
                      <w:r w:rsidRPr="00626E59">
                        <w:rPr>
                          <w:rStyle w:val="Emphasis"/>
                          <w:rFonts w:eastAsia="Times New Roman"/>
                          <w:i w:val="0"/>
                          <w:iCs w:val="0"/>
                        </w:rPr>
                        <w:t xml:space="preserve">Partial-coherent precoders are </w:t>
                      </w:r>
                      <w:proofErr w:type="gramStart"/>
                      <w:r w:rsidRPr="00626E59">
                        <w:rPr>
                          <w:rStyle w:val="Emphasis"/>
                          <w:rFonts w:eastAsia="Times New Roman"/>
                          <w:i w:val="0"/>
                          <w:iCs w:val="0"/>
                        </w:rPr>
                        <w:t>used</w:t>
                      </w:r>
                      <w:proofErr w:type="gramEnd"/>
                    </w:p>
                    <w:p w14:paraId="69250B15" w14:textId="77777777" w:rsidR="00502CA5" w:rsidRDefault="00502CA5" w:rsidP="00502CA5"/>
                  </w:txbxContent>
                </v:textbox>
                <w10:wrap type="square" anchorx="margin"/>
              </v:shape>
            </w:pict>
          </mc:Fallback>
        </mc:AlternateContent>
      </w:r>
      <w:r w:rsidR="00443903">
        <w:rPr>
          <w:lang w:val="en-GB" w:eastAsia="zh-CN"/>
        </w:rPr>
        <w:t xml:space="preserve">For the second </w:t>
      </w:r>
      <w:proofErr w:type="gramStart"/>
      <w:r w:rsidR="00443903">
        <w:rPr>
          <w:lang w:val="en-GB" w:eastAsia="zh-CN"/>
        </w:rPr>
        <w:t xml:space="preserve">issue,  </w:t>
      </w:r>
      <w:r>
        <w:rPr>
          <w:lang w:val="en-GB" w:eastAsia="zh-CN"/>
        </w:rPr>
        <w:t>the</w:t>
      </w:r>
      <w:proofErr w:type="gramEnd"/>
      <w:r>
        <w:rPr>
          <w:lang w:val="en-GB" w:eastAsia="zh-CN"/>
        </w:rPr>
        <w:t xml:space="preserve"> following agreements were made in RAN1 #112bis-e</w:t>
      </w:r>
      <w:r w:rsidR="00502CA5">
        <w:rPr>
          <w:lang w:val="en-GB" w:eastAsia="zh-CN"/>
        </w:rPr>
        <w:t xml:space="preserve">. </w:t>
      </w:r>
    </w:p>
    <w:p w14:paraId="450C5F55" w14:textId="5270196B" w:rsidR="00502CA5" w:rsidRPr="00314F62" w:rsidRDefault="00502CA5" w:rsidP="00502CA5">
      <w:pPr>
        <w:rPr>
          <w:lang w:val="en-GB" w:eastAsia="zh-CN"/>
        </w:rPr>
      </w:pPr>
      <w:r>
        <w:rPr>
          <w:lang w:val="en-GB" w:eastAsia="zh-CN"/>
        </w:rPr>
        <w:t xml:space="preserve"> With the above two agreements, the remaining issue </w:t>
      </w:r>
      <w:r w:rsidR="00390518">
        <w:rPr>
          <w:lang w:val="en-GB" w:eastAsia="zh-CN"/>
        </w:rPr>
        <w:t xml:space="preserve">is </w:t>
      </w:r>
      <w:r>
        <w:rPr>
          <w:lang w:val="en-GB" w:eastAsia="zh-CN"/>
        </w:rPr>
        <w:t xml:space="preserve">whether additionally use 2Tx or 4Tx partial coherent precoders to construct 8 Tx partial precoders. On this open issue, we think using 2Tx and 4Tx full coherent precoder to construct 8 Tx partial precoders is sufficient. </w:t>
      </w:r>
      <w:r w:rsidRPr="00A60AAE">
        <w:rPr>
          <w:lang w:val="en-GB" w:eastAsia="zh-CN"/>
        </w:rPr>
        <w:t>There is</w:t>
      </w:r>
      <w:r>
        <w:rPr>
          <w:b/>
          <w:bCs/>
          <w:lang w:val="en-GB" w:eastAsia="zh-CN"/>
        </w:rPr>
        <w:t xml:space="preserve"> </w:t>
      </w:r>
      <w:r>
        <w:rPr>
          <w:lang w:val="en-GB" w:eastAsia="zh-CN"/>
        </w:rPr>
        <w:t xml:space="preserve">no necessity to further introduce partial coherency within each antenna groups. </w:t>
      </w:r>
    </w:p>
    <w:p w14:paraId="06B2258F" w14:textId="5B9AF629" w:rsidR="00502CA5" w:rsidRPr="00314F62" w:rsidRDefault="00502CA5" w:rsidP="00502CA5">
      <w:pPr>
        <w:contextualSpacing/>
        <w:jc w:val="both"/>
        <w:rPr>
          <w:b/>
          <w:bCs/>
          <w:i/>
          <w:iCs/>
        </w:rPr>
      </w:pPr>
      <w:r w:rsidRPr="00314F62">
        <w:rPr>
          <w:b/>
          <w:bCs/>
          <w:u w:val="single"/>
          <w:lang w:val="en-GB" w:eastAsia="zh-CN"/>
        </w:rPr>
        <w:t xml:space="preserve">Proposal </w:t>
      </w:r>
      <w:r w:rsidR="003539DA">
        <w:rPr>
          <w:b/>
          <w:bCs/>
          <w:u w:val="single"/>
          <w:lang w:val="en-GB" w:eastAsia="zh-CN"/>
        </w:rPr>
        <w:t>4</w:t>
      </w:r>
      <w:r w:rsidRPr="00314F62">
        <w:rPr>
          <w:b/>
          <w:bCs/>
          <w:lang w:val="en-GB" w:eastAsia="zh-CN"/>
        </w:rPr>
        <w:t xml:space="preserve">: </w:t>
      </w:r>
      <w:r w:rsidRPr="00314F62">
        <w:rPr>
          <w:rStyle w:val="Emphasis"/>
          <w:b/>
          <w:bCs/>
          <w:i w:val="0"/>
          <w:iCs w:val="0"/>
        </w:rPr>
        <w:t>For partially coherent uplink precoding by an 8TX UE codebook,</w:t>
      </w:r>
    </w:p>
    <w:p w14:paraId="7B57A514" w14:textId="77777777" w:rsidR="00502CA5" w:rsidRPr="00314F62" w:rsidRDefault="00502CA5" w:rsidP="00502CA5">
      <w:pPr>
        <w:pStyle w:val="ListParagraph"/>
        <w:numPr>
          <w:ilvl w:val="0"/>
          <w:numId w:val="8"/>
        </w:numPr>
        <w:rPr>
          <w:rStyle w:val="Emphasis"/>
          <w:rFonts w:ascii="Times New Roman" w:hAnsi="Times New Roman"/>
          <w:b/>
          <w:bCs/>
          <w:i w:val="0"/>
          <w:iCs w:val="0"/>
          <w:sz w:val="20"/>
          <w:szCs w:val="20"/>
          <w:lang w:val="en-GB" w:eastAsia="zh-CN"/>
        </w:rPr>
      </w:pPr>
      <w:r w:rsidRPr="00314F62">
        <w:rPr>
          <w:rStyle w:val="Emphasis"/>
          <w:rFonts w:ascii="Times New Roman" w:eastAsia="Times New Roman" w:hAnsi="Times New Roman"/>
          <w:b/>
          <w:bCs/>
          <w:i w:val="0"/>
          <w:iCs w:val="0"/>
          <w:sz w:val="20"/>
          <w:szCs w:val="20"/>
        </w:rPr>
        <w:t xml:space="preserve">When Ng=2, do not support using Rel-15 UL 4 TX partial-coherent precoders to construct 8 Tx partial coherent codebook. </w:t>
      </w:r>
    </w:p>
    <w:p w14:paraId="6C64F111" w14:textId="77777777" w:rsidR="00502CA5" w:rsidRPr="00795F66" w:rsidRDefault="00502CA5" w:rsidP="00502CA5">
      <w:pPr>
        <w:pStyle w:val="ListParagraph"/>
        <w:numPr>
          <w:ilvl w:val="0"/>
          <w:numId w:val="8"/>
        </w:numPr>
        <w:rPr>
          <w:rStyle w:val="Emphasis"/>
          <w:rFonts w:ascii="Times New Roman" w:hAnsi="Times New Roman"/>
          <w:b/>
          <w:bCs/>
          <w:i w:val="0"/>
          <w:iCs w:val="0"/>
          <w:sz w:val="20"/>
          <w:szCs w:val="20"/>
          <w:lang w:val="en-GB" w:eastAsia="zh-CN"/>
        </w:rPr>
      </w:pPr>
      <w:r w:rsidRPr="00314F62">
        <w:rPr>
          <w:rStyle w:val="Emphasis"/>
          <w:rFonts w:ascii="Times New Roman" w:eastAsia="Times New Roman" w:hAnsi="Times New Roman"/>
          <w:b/>
          <w:bCs/>
          <w:i w:val="0"/>
          <w:iCs w:val="0"/>
          <w:sz w:val="20"/>
          <w:szCs w:val="20"/>
        </w:rPr>
        <w:t xml:space="preserve">When Ng=4, do not support using Rel-15 UL </w:t>
      </w:r>
      <w:r>
        <w:rPr>
          <w:rStyle w:val="Emphasis"/>
          <w:rFonts w:ascii="Times New Roman" w:eastAsia="Times New Roman" w:hAnsi="Times New Roman"/>
          <w:b/>
          <w:bCs/>
          <w:i w:val="0"/>
          <w:iCs w:val="0"/>
          <w:sz w:val="20"/>
          <w:szCs w:val="20"/>
        </w:rPr>
        <w:t>2</w:t>
      </w:r>
      <w:r w:rsidRPr="00314F62">
        <w:rPr>
          <w:rStyle w:val="Emphasis"/>
          <w:rFonts w:ascii="Times New Roman" w:eastAsia="Times New Roman" w:hAnsi="Times New Roman"/>
          <w:b/>
          <w:bCs/>
          <w:i w:val="0"/>
          <w:iCs w:val="0"/>
          <w:sz w:val="20"/>
          <w:szCs w:val="20"/>
        </w:rPr>
        <w:t xml:space="preserve"> TX partial-coherent precoders to construct 8 Tx partial coherent codebook. </w:t>
      </w:r>
    </w:p>
    <w:p w14:paraId="705A68AC" w14:textId="77777777" w:rsidR="00502CA5" w:rsidRDefault="00502CA5" w:rsidP="00232D17">
      <w:pPr>
        <w:rPr>
          <w:lang w:val="en-GB" w:eastAsia="zh-CN"/>
        </w:rPr>
      </w:pPr>
    </w:p>
    <w:p w14:paraId="53EA748A" w14:textId="76F6AD11" w:rsidR="00CD530F" w:rsidRDefault="00702DD1" w:rsidP="00232D17">
      <w:pPr>
        <w:rPr>
          <w:lang w:val="en-GB" w:eastAsia="zh-CN"/>
        </w:rPr>
      </w:pPr>
      <w:r w:rsidRPr="0025523D">
        <w:rPr>
          <w:rFonts w:cs="Times"/>
          <w:b/>
          <w:bCs/>
          <w:iCs/>
          <w:noProof/>
          <w:highlight w:val="green"/>
        </w:rPr>
        <mc:AlternateContent>
          <mc:Choice Requires="wps">
            <w:drawing>
              <wp:anchor distT="45720" distB="45720" distL="114300" distR="114300" simplePos="0" relativeHeight="251658242" behindDoc="0" locked="0" layoutInCell="1" allowOverlap="1" wp14:anchorId="052B534B" wp14:editId="07F2FC37">
                <wp:simplePos x="0" y="0"/>
                <wp:positionH relativeFrom="margin">
                  <wp:align>left</wp:align>
                </wp:positionH>
                <wp:positionV relativeFrom="paragraph">
                  <wp:posOffset>303530</wp:posOffset>
                </wp:positionV>
                <wp:extent cx="6325235" cy="1706880"/>
                <wp:effectExtent l="0" t="0" r="18415" b="2667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235" cy="1707233"/>
                        </a:xfrm>
                        <a:prstGeom prst="rect">
                          <a:avLst/>
                        </a:prstGeom>
                        <a:solidFill>
                          <a:srgbClr val="FFFFFF"/>
                        </a:solidFill>
                        <a:ln w="9525">
                          <a:solidFill>
                            <a:srgbClr val="000000"/>
                          </a:solidFill>
                          <a:miter lim="800000"/>
                          <a:headEnd/>
                          <a:tailEnd/>
                        </a:ln>
                      </wps:spPr>
                      <wps:txbx>
                        <w:txbxContent>
                          <w:p w14:paraId="2D7E2AED" w14:textId="77777777" w:rsidR="00702DD1" w:rsidRPr="00657A9E" w:rsidRDefault="00702DD1" w:rsidP="00702DD1">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5C41A09C" w14:textId="77777777" w:rsidR="00702DD1" w:rsidRPr="00657A9E" w:rsidRDefault="00702DD1" w:rsidP="00702DD1">
                            <w:pPr>
                              <w:wordWrap w:val="0"/>
                              <w:rPr>
                                <w:rFonts w:cs="Times"/>
                              </w:rPr>
                            </w:pPr>
                            <w:r w:rsidRPr="00657A9E">
                              <w:rPr>
                                <w:rStyle w:val="Emphasis"/>
                                <w:rFonts w:cs="Times"/>
                                <w:i w:val="0"/>
                              </w:rPr>
                              <w:t>For partially coherent 8TX precoding with Ng =2, the precoder is based on up to two full-coherent 4TX precoders.</w:t>
                            </w:r>
                            <w:r>
                              <w:rPr>
                                <w:rStyle w:val="Emphasis"/>
                                <w:rFonts w:cs="Times"/>
                                <w:i w:val="0"/>
                              </w:rPr>
                              <w:t xml:space="preserve"> </w:t>
                            </w:r>
                            <w:proofErr w:type="gramStart"/>
                            <w:r w:rsidRPr="00657A9E">
                              <w:rPr>
                                <w:rStyle w:val="Emphasis"/>
                                <w:rFonts w:cs="Times"/>
                                <w:i w:val="0"/>
                              </w:rPr>
                              <w:t>Down-select</w:t>
                            </w:r>
                            <w:proofErr w:type="gramEnd"/>
                            <w:r w:rsidRPr="00657A9E">
                              <w:rPr>
                                <w:rStyle w:val="Emphasis"/>
                                <w:rFonts w:cs="Times"/>
                                <w:i w:val="0"/>
                              </w:rPr>
                              <w:t xml:space="preserve"> one of the following options for precoder indication,</w:t>
                            </w:r>
                          </w:p>
                          <w:p w14:paraId="5CBB6AB2" w14:textId="77777777" w:rsidR="00702DD1" w:rsidRPr="00657A9E" w:rsidRDefault="00702DD1" w:rsidP="002A73E2">
                            <w:pPr>
                              <w:pStyle w:val="mc-p0"/>
                              <w:numPr>
                                <w:ilvl w:val="0"/>
                                <w:numId w:val="16"/>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3 – Up to two 4TX TPMIs are indicated,</w:t>
                            </w:r>
                          </w:p>
                          <w:p w14:paraId="1CF90954" w14:textId="77777777" w:rsidR="00702DD1" w:rsidRPr="00657A9E" w:rsidRDefault="00702DD1" w:rsidP="002A73E2">
                            <w:pPr>
                              <w:pStyle w:val="mc-p0"/>
                              <w:numPr>
                                <w:ilvl w:val="1"/>
                                <w:numId w:val="16"/>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When two TMPIs are indicated, the first is applied on one of antenna group, and the second is applied on the other antenna group,</w:t>
                            </w:r>
                          </w:p>
                          <w:p w14:paraId="18E7AD1E" w14:textId="77777777" w:rsidR="00702DD1" w:rsidRPr="00657A9E" w:rsidRDefault="00702DD1" w:rsidP="002A73E2">
                            <w:pPr>
                              <w:pStyle w:val="mc-p0"/>
                              <w:numPr>
                                <w:ilvl w:val="1"/>
                                <w:numId w:val="16"/>
                              </w:numPr>
                              <w:wordWrap w:val="0"/>
                              <w:spacing w:before="0" w:beforeAutospacing="0" w:after="0" w:afterAutospacing="0"/>
                              <w:contextualSpacing/>
                              <w:rPr>
                                <w:rFonts w:ascii="Times" w:hAnsi="Times" w:cs="Times"/>
                              </w:rPr>
                            </w:pPr>
                            <w:proofErr w:type="gramStart"/>
                            <w:r w:rsidRPr="00657A9E">
                              <w:rPr>
                                <w:rStyle w:val="Emphasis"/>
                                <w:rFonts w:ascii="Times" w:hAnsi="Times" w:cs="Times"/>
                                <w:i w:val="0"/>
                                <w:sz w:val="20"/>
                                <w:szCs w:val="20"/>
                              </w:rPr>
                              <w:t>FFS :</w:t>
                            </w:r>
                            <w:proofErr w:type="gramEnd"/>
                            <w:r w:rsidRPr="00657A9E">
                              <w:rPr>
                                <w:rStyle w:val="Emphasis"/>
                                <w:rFonts w:ascii="Times" w:hAnsi="Times" w:cs="Times"/>
                                <w:i w:val="0"/>
                                <w:sz w:val="20"/>
                                <w:szCs w:val="20"/>
                              </w:rPr>
                              <w:t xml:space="preserve"> details of TPMI indication when one antenna group is used</w:t>
                            </w:r>
                          </w:p>
                          <w:p w14:paraId="0AE903F6" w14:textId="77777777" w:rsidR="00702DD1" w:rsidRPr="00657A9E" w:rsidRDefault="00702DD1" w:rsidP="002A73E2">
                            <w:pPr>
                              <w:pStyle w:val="mc-p0"/>
                              <w:numPr>
                                <w:ilvl w:val="0"/>
                                <w:numId w:val="16"/>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Option 4 – A single 8TX TPMI is </w:t>
                            </w:r>
                            <w:proofErr w:type="gramStart"/>
                            <w:r w:rsidRPr="00657A9E">
                              <w:rPr>
                                <w:rStyle w:val="Emphasis"/>
                                <w:rFonts w:ascii="Times" w:hAnsi="Times" w:cs="Times"/>
                                <w:i w:val="0"/>
                                <w:sz w:val="20"/>
                                <w:szCs w:val="20"/>
                              </w:rPr>
                              <w:t>indicated</w:t>
                            </w:r>
                            <w:proofErr w:type="gramEnd"/>
                          </w:p>
                          <w:p w14:paraId="2849A05A" w14:textId="77777777" w:rsidR="00702DD1" w:rsidRPr="00657A9E" w:rsidRDefault="00702DD1" w:rsidP="002A73E2">
                            <w:pPr>
                              <w:pStyle w:val="mc-p0"/>
                              <w:numPr>
                                <w:ilvl w:val="0"/>
                                <w:numId w:val="16"/>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Other options are not </w:t>
                            </w:r>
                            <w:proofErr w:type="gramStart"/>
                            <w:r w:rsidRPr="00657A9E">
                              <w:rPr>
                                <w:rStyle w:val="Emphasis"/>
                                <w:rFonts w:ascii="Times" w:hAnsi="Times" w:cs="Times"/>
                                <w:i w:val="0"/>
                                <w:sz w:val="20"/>
                                <w:szCs w:val="20"/>
                              </w:rPr>
                              <w:t>precluded</w:t>
                            </w:r>
                            <w:proofErr w:type="gramEnd"/>
                          </w:p>
                          <w:p w14:paraId="55229854" w14:textId="4BA69CB7" w:rsidR="00CD530F" w:rsidRPr="001866A3" w:rsidRDefault="00CD530F" w:rsidP="00CD530F">
                            <w:pPr>
                              <w:adjustRightInd/>
                              <w:spacing w:after="0"/>
                              <w:ind w:left="720"/>
                              <w:jc w:val="both"/>
                              <w:textAlignment w:val="auto"/>
                              <w:rPr>
                                <w:rFonts w:cs="Times"/>
                                <w:i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B534B" id="Text Box 31" o:spid="_x0000_s1033" type="#_x0000_t202" style="position:absolute;margin-left:0;margin-top:23.9pt;width:498.05pt;height:134.4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">
                <v:textbox>
                  <w:txbxContent>
                    <w:p w14:paraId="2D7E2AED" w14:textId="77777777" w:rsidR="00702DD1" w:rsidRPr="00657A9E" w:rsidRDefault="00702DD1" w:rsidP="00702DD1">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5C41A09C" w14:textId="77777777" w:rsidR="00702DD1" w:rsidRPr="00657A9E" w:rsidRDefault="00702DD1" w:rsidP="00702DD1">
                      <w:pPr>
                        <w:wordWrap w:val="0"/>
                        <w:rPr>
                          <w:rFonts w:cs="Times"/>
                        </w:rPr>
                      </w:pPr>
                      <w:r w:rsidRPr="00657A9E">
                        <w:rPr>
                          <w:rStyle w:val="Emphasis"/>
                          <w:rFonts w:cs="Times"/>
                          <w:i w:val="0"/>
                        </w:rPr>
                        <w:t>For partially coherent 8TX precoding with Ng =2, the precoder is based on up to two full-coherent 4TX precoders.</w:t>
                      </w:r>
                      <w:r>
                        <w:rPr>
                          <w:rStyle w:val="Emphasis"/>
                          <w:rFonts w:cs="Times"/>
                          <w:i w:val="0"/>
                        </w:rPr>
                        <w:t xml:space="preserve"> </w:t>
                      </w:r>
                      <w:proofErr w:type="gramStart"/>
                      <w:r w:rsidRPr="00657A9E">
                        <w:rPr>
                          <w:rStyle w:val="Emphasis"/>
                          <w:rFonts w:cs="Times"/>
                          <w:i w:val="0"/>
                        </w:rPr>
                        <w:t>Down-select</w:t>
                      </w:r>
                      <w:proofErr w:type="gramEnd"/>
                      <w:r w:rsidRPr="00657A9E">
                        <w:rPr>
                          <w:rStyle w:val="Emphasis"/>
                          <w:rFonts w:cs="Times"/>
                          <w:i w:val="0"/>
                        </w:rPr>
                        <w:t xml:space="preserve"> one of the following options for precoder indication,</w:t>
                      </w:r>
                    </w:p>
                    <w:p w14:paraId="5CBB6AB2" w14:textId="77777777" w:rsidR="00702DD1" w:rsidRPr="00657A9E" w:rsidRDefault="00702DD1" w:rsidP="002A73E2">
                      <w:pPr>
                        <w:pStyle w:val="mc-p0"/>
                        <w:numPr>
                          <w:ilvl w:val="0"/>
                          <w:numId w:val="16"/>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3 – Up to two 4TX TPMIs are indicated,</w:t>
                      </w:r>
                    </w:p>
                    <w:p w14:paraId="1CF90954" w14:textId="77777777" w:rsidR="00702DD1" w:rsidRPr="00657A9E" w:rsidRDefault="00702DD1" w:rsidP="002A73E2">
                      <w:pPr>
                        <w:pStyle w:val="mc-p0"/>
                        <w:numPr>
                          <w:ilvl w:val="1"/>
                          <w:numId w:val="16"/>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When two TMPIs are indicated, the first is applied on one of antenna group, and the second is applied on the other antenna group,</w:t>
                      </w:r>
                    </w:p>
                    <w:p w14:paraId="18E7AD1E" w14:textId="77777777" w:rsidR="00702DD1" w:rsidRPr="00657A9E" w:rsidRDefault="00702DD1" w:rsidP="002A73E2">
                      <w:pPr>
                        <w:pStyle w:val="mc-p0"/>
                        <w:numPr>
                          <w:ilvl w:val="1"/>
                          <w:numId w:val="16"/>
                        </w:numPr>
                        <w:wordWrap w:val="0"/>
                        <w:spacing w:before="0" w:beforeAutospacing="0" w:after="0" w:afterAutospacing="0"/>
                        <w:contextualSpacing/>
                        <w:rPr>
                          <w:rFonts w:ascii="Times" w:hAnsi="Times" w:cs="Times"/>
                        </w:rPr>
                      </w:pPr>
                      <w:proofErr w:type="gramStart"/>
                      <w:r w:rsidRPr="00657A9E">
                        <w:rPr>
                          <w:rStyle w:val="Emphasis"/>
                          <w:rFonts w:ascii="Times" w:hAnsi="Times" w:cs="Times"/>
                          <w:i w:val="0"/>
                          <w:sz w:val="20"/>
                          <w:szCs w:val="20"/>
                        </w:rPr>
                        <w:t>FFS :</w:t>
                      </w:r>
                      <w:proofErr w:type="gramEnd"/>
                      <w:r w:rsidRPr="00657A9E">
                        <w:rPr>
                          <w:rStyle w:val="Emphasis"/>
                          <w:rFonts w:ascii="Times" w:hAnsi="Times" w:cs="Times"/>
                          <w:i w:val="0"/>
                          <w:sz w:val="20"/>
                          <w:szCs w:val="20"/>
                        </w:rPr>
                        <w:t xml:space="preserve"> details of TPMI indication when one antenna group is used</w:t>
                      </w:r>
                    </w:p>
                    <w:p w14:paraId="0AE903F6" w14:textId="77777777" w:rsidR="00702DD1" w:rsidRPr="00657A9E" w:rsidRDefault="00702DD1" w:rsidP="002A73E2">
                      <w:pPr>
                        <w:pStyle w:val="mc-p0"/>
                        <w:numPr>
                          <w:ilvl w:val="0"/>
                          <w:numId w:val="16"/>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Option 4 – A single 8TX TPMI is </w:t>
                      </w:r>
                      <w:proofErr w:type="gramStart"/>
                      <w:r w:rsidRPr="00657A9E">
                        <w:rPr>
                          <w:rStyle w:val="Emphasis"/>
                          <w:rFonts w:ascii="Times" w:hAnsi="Times" w:cs="Times"/>
                          <w:i w:val="0"/>
                          <w:sz w:val="20"/>
                          <w:szCs w:val="20"/>
                        </w:rPr>
                        <w:t>indicated</w:t>
                      </w:r>
                      <w:proofErr w:type="gramEnd"/>
                    </w:p>
                    <w:p w14:paraId="2849A05A" w14:textId="77777777" w:rsidR="00702DD1" w:rsidRPr="00657A9E" w:rsidRDefault="00702DD1" w:rsidP="002A73E2">
                      <w:pPr>
                        <w:pStyle w:val="mc-p0"/>
                        <w:numPr>
                          <w:ilvl w:val="0"/>
                          <w:numId w:val="16"/>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 xml:space="preserve">Other options are not </w:t>
                      </w:r>
                      <w:proofErr w:type="gramStart"/>
                      <w:r w:rsidRPr="00657A9E">
                        <w:rPr>
                          <w:rStyle w:val="Emphasis"/>
                          <w:rFonts w:ascii="Times" w:hAnsi="Times" w:cs="Times"/>
                          <w:i w:val="0"/>
                          <w:sz w:val="20"/>
                          <w:szCs w:val="20"/>
                        </w:rPr>
                        <w:t>precluded</w:t>
                      </w:r>
                      <w:proofErr w:type="gramEnd"/>
                    </w:p>
                    <w:p w14:paraId="55229854" w14:textId="4BA69CB7" w:rsidR="00CD530F" w:rsidRPr="001866A3" w:rsidRDefault="00CD530F" w:rsidP="00CD530F">
                      <w:pPr>
                        <w:adjustRightInd/>
                        <w:spacing w:after="0"/>
                        <w:ind w:left="720"/>
                        <w:jc w:val="both"/>
                        <w:textAlignment w:val="auto"/>
                        <w:rPr>
                          <w:rFonts w:cs="Times"/>
                          <w:iCs/>
                          <w:szCs w:val="22"/>
                        </w:rPr>
                      </w:pPr>
                    </w:p>
                  </w:txbxContent>
                </v:textbox>
                <w10:wrap type="square" anchorx="margin"/>
              </v:shape>
            </w:pict>
          </mc:Fallback>
        </mc:AlternateContent>
      </w:r>
      <w:r w:rsidR="00CD530F" w:rsidRPr="00CD530F">
        <w:rPr>
          <w:lang w:val="en-GB" w:eastAsia="zh-CN"/>
        </w:rPr>
        <w:t xml:space="preserve">Regarding </w:t>
      </w:r>
      <w:r w:rsidR="00806407">
        <w:rPr>
          <w:lang w:val="en-GB" w:eastAsia="zh-CN"/>
        </w:rPr>
        <w:t>SRI</w:t>
      </w:r>
      <w:r w:rsidR="00DF65BF">
        <w:rPr>
          <w:lang w:val="en-GB" w:eastAsia="zh-CN"/>
        </w:rPr>
        <w:t>/</w:t>
      </w:r>
      <w:r w:rsidR="007B3FB9">
        <w:rPr>
          <w:lang w:val="en-GB" w:eastAsia="zh-CN"/>
        </w:rPr>
        <w:t xml:space="preserve">TPMI </w:t>
      </w:r>
      <w:r w:rsidR="00294964">
        <w:rPr>
          <w:lang w:val="en-GB" w:eastAsia="zh-CN"/>
        </w:rPr>
        <w:t xml:space="preserve">signalling </w:t>
      </w:r>
      <w:r w:rsidR="00DF65BF">
        <w:rPr>
          <w:lang w:val="en-GB" w:eastAsia="zh-CN"/>
        </w:rPr>
        <w:t>details, the following agreement was made in RAN1 #11</w:t>
      </w:r>
      <w:r>
        <w:rPr>
          <w:lang w:val="en-GB" w:eastAsia="zh-CN"/>
        </w:rPr>
        <w:t>2</w:t>
      </w:r>
      <w:r w:rsidR="00E91C53">
        <w:rPr>
          <w:lang w:val="en-GB" w:eastAsia="zh-CN"/>
        </w:rPr>
        <w:t>bis-e</w:t>
      </w:r>
      <w:r w:rsidR="00DF65BF">
        <w:rPr>
          <w:lang w:val="en-GB" w:eastAsia="zh-CN"/>
        </w:rPr>
        <w:t xml:space="preserve">. </w:t>
      </w:r>
    </w:p>
    <w:p w14:paraId="7AA29089" w14:textId="1A3AC3AE" w:rsidR="00D55F21" w:rsidRDefault="000F185B" w:rsidP="00232D17">
      <w:pPr>
        <w:rPr>
          <w:b/>
          <w:bCs/>
          <w:lang w:val="en-GB" w:eastAsia="zh-CN"/>
        </w:rPr>
      </w:pPr>
      <w:r>
        <w:rPr>
          <w:lang w:eastAsia="zh-CN"/>
        </w:rPr>
        <w:t xml:space="preserve"> </w:t>
      </w:r>
      <w:r w:rsidR="00AD1FB5" w:rsidRPr="00891866">
        <w:rPr>
          <w:lang w:eastAsia="zh-CN"/>
        </w:rPr>
        <w:t>Between the two options, we don’t have strong preference, given both of them can work.</w:t>
      </w:r>
      <w:r w:rsidR="00AD1FB5">
        <w:rPr>
          <w:lang w:eastAsia="zh-CN"/>
        </w:rPr>
        <w:t xml:space="preserve"> </w:t>
      </w:r>
    </w:p>
    <w:p w14:paraId="02BE29DD" w14:textId="726A128D" w:rsidR="003A1F00" w:rsidRPr="00A40758" w:rsidRDefault="003A1F00">
      <w:pPr>
        <w:pStyle w:val="Heading2"/>
      </w:pPr>
      <w:r w:rsidRPr="00A40758">
        <w:lastRenderedPageBreak/>
        <w:t>Non-coherent 8 Tx codebook</w:t>
      </w:r>
    </w:p>
    <w:p w14:paraId="3322044E" w14:textId="09A397F0" w:rsidR="00425270" w:rsidRPr="00425270" w:rsidRDefault="00834A55" w:rsidP="008839C8">
      <w:pPr>
        <w:rPr>
          <w:b/>
          <w:bCs/>
          <w:iCs/>
        </w:rPr>
      </w:pPr>
      <w:r w:rsidRPr="00A40758">
        <w:rPr>
          <w:lang w:val="en-GB"/>
        </w:rPr>
        <w:t xml:space="preserve">For non-coherent 8 Tx, </w:t>
      </w:r>
      <w:r w:rsidR="008839C8">
        <w:rPr>
          <w:lang w:val="en-GB"/>
        </w:rPr>
        <w:t xml:space="preserve">the design is finalized without open issues identified. </w:t>
      </w:r>
    </w:p>
    <w:p w14:paraId="52CC180C" w14:textId="097D58BF" w:rsidR="00354DF1" w:rsidRDefault="00BA3CF5" w:rsidP="00BF293D">
      <w:pPr>
        <w:pStyle w:val="Heading1"/>
      </w:pPr>
      <w:r>
        <w:t>8</w:t>
      </w:r>
      <w:r w:rsidR="00FC7108">
        <w:t xml:space="preserve"> </w:t>
      </w:r>
      <w:r>
        <w:t>Tx non</w:t>
      </w:r>
      <w:r w:rsidR="00A748F1">
        <w:t>-</w:t>
      </w:r>
      <w:r>
        <w:t xml:space="preserve">codebook based </w:t>
      </w:r>
      <w:proofErr w:type="gramStart"/>
      <w:r>
        <w:t>PUSCH</w:t>
      </w:r>
      <w:proofErr w:type="gramEnd"/>
    </w:p>
    <w:p w14:paraId="664EB417" w14:textId="049BB140" w:rsidR="00CB4B1A" w:rsidRDefault="003B11B3" w:rsidP="00375ED0">
      <w:pPr>
        <w:contextualSpacing/>
        <w:rPr>
          <w:rFonts w:eastAsia="Malgun Gothic"/>
          <w:lang w:val="en-GB" w:eastAsia="zh-CN"/>
        </w:rPr>
      </w:pPr>
      <w:r>
        <w:rPr>
          <w:rFonts w:eastAsia="Malgun Gothic"/>
          <w:lang w:val="en-GB" w:eastAsia="zh-CN"/>
        </w:rPr>
        <w:t xml:space="preserve">For </w:t>
      </w:r>
      <w:r w:rsidR="00FC7108">
        <w:rPr>
          <w:rFonts w:eastAsia="Malgun Gothic"/>
          <w:lang w:val="en-GB" w:eastAsia="zh-CN"/>
        </w:rPr>
        <w:t>non-codebook based PUSCH, the enhancement for 8 Tx is relatively simple, as there is no precoder codebook</w:t>
      </w:r>
      <w:r w:rsidR="00F01147">
        <w:rPr>
          <w:rFonts w:eastAsia="Malgun Gothic"/>
          <w:lang w:val="en-GB" w:eastAsia="zh-CN"/>
        </w:rPr>
        <w:t xml:space="preserve"> design involved. </w:t>
      </w:r>
      <w:r w:rsidR="00D24223">
        <w:rPr>
          <w:rFonts w:eastAsia="Malgun Gothic"/>
          <w:lang w:val="en-GB" w:eastAsia="zh-CN"/>
        </w:rPr>
        <w:t xml:space="preserve">The only enhancement identified is on the enhancement of SRI </w:t>
      </w:r>
      <w:r w:rsidR="00B62762">
        <w:rPr>
          <w:rFonts w:eastAsia="Malgun Gothic"/>
          <w:lang w:val="en-GB" w:eastAsia="zh-CN"/>
        </w:rPr>
        <w:t>signalling to indicate the</w:t>
      </w:r>
      <w:r w:rsidR="00E17086">
        <w:rPr>
          <w:rFonts w:eastAsia="Malgun Gothic"/>
          <w:lang w:val="en-GB" w:eastAsia="zh-CN"/>
        </w:rPr>
        <w:t xml:space="preserve"> up to 8</w:t>
      </w:r>
      <w:r w:rsidR="00B62762">
        <w:rPr>
          <w:rFonts w:eastAsia="Malgun Gothic"/>
          <w:lang w:val="en-GB" w:eastAsia="zh-CN"/>
        </w:rPr>
        <w:t xml:space="preserve"> SRS ports </w:t>
      </w:r>
      <w:r w:rsidR="00E17086">
        <w:rPr>
          <w:rFonts w:eastAsia="Malgun Gothic"/>
          <w:lang w:val="en-GB" w:eastAsia="zh-CN"/>
        </w:rPr>
        <w:t xml:space="preserve">to transmit PUSCH. </w:t>
      </w:r>
    </w:p>
    <w:p w14:paraId="65D139D6" w14:textId="1F326A7E" w:rsidR="00C84D2F" w:rsidRDefault="00C84D2F" w:rsidP="00375ED0">
      <w:pPr>
        <w:contextualSpacing/>
        <w:rPr>
          <w:rFonts w:eastAsia="Malgun Gothic"/>
          <w:lang w:val="en-GB" w:eastAsia="zh-CN"/>
        </w:rPr>
      </w:pPr>
    </w:p>
    <w:p w14:paraId="6C2C361E" w14:textId="566368A2" w:rsidR="001A6A13" w:rsidRDefault="001A6A13" w:rsidP="00375ED0">
      <w:pPr>
        <w:contextualSpacing/>
        <w:rPr>
          <w:rFonts w:eastAsia="Malgun Gothic"/>
          <w:lang w:val="en-GB" w:eastAsia="zh-CN"/>
        </w:rPr>
      </w:pPr>
      <w:r>
        <w:rPr>
          <w:rFonts w:eastAsia="Malgun Gothic"/>
          <w:lang w:val="en-GB" w:eastAsia="zh-CN"/>
        </w:rPr>
        <w:t>The necessary SRI enhancements are heavily dependent on the adopted SRS enhancement</w:t>
      </w:r>
      <w:r w:rsidR="00580EE4">
        <w:rPr>
          <w:rFonts w:eastAsia="Malgun Gothic"/>
          <w:lang w:val="en-GB" w:eastAsia="zh-CN"/>
        </w:rPr>
        <w:t>s</w:t>
      </w:r>
      <w:r>
        <w:rPr>
          <w:rFonts w:eastAsia="Malgun Gothic"/>
          <w:lang w:val="en-GB" w:eastAsia="zh-CN"/>
        </w:rPr>
        <w:t xml:space="preserve"> </w:t>
      </w:r>
      <w:r w:rsidR="00755BB1">
        <w:rPr>
          <w:rFonts w:eastAsia="Malgun Gothic"/>
          <w:lang w:val="en-GB" w:eastAsia="zh-CN"/>
        </w:rPr>
        <w:t xml:space="preserve">for 8 Tx, which are discussed </w:t>
      </w:r>
      <w:r w:rsidR="008A02F1">
        <w:rPr>
          <w:rFonts w:eastAsia="Malgun Gothic"/>
          <w:lang w:val="en-GB" w:eastAsia="zh-CN"/>
        </w:rPr>
        <w:t xml:space="preserve">in detail </w:t>
      </w:r>
      <w:r w:rsidR="00755BB1">
        <w:rPr>
          <w:rFonts w:eastAsia="Malgun Gothic"/>
          <w:lang w:val="en-GB" w:eastAsia="zh-CN"/>
        </w:rPr>
        <w:t>in an accompanied contribution</w:t>
      </w:r>
      <w:r w:rsidR="006C54B2">
        <w:rPr>
          <w:rFonts w:eastAsia="Malgun Gothic"/>
          <w:lang w:val="en-GB" w:eastAsia="zh-CN"/>
        </w:rPr>
        <w:t xml:space="preserve"> </w:t>
      </w:r>
      <w:r w:rsidR="006C54B2">
        <w:rPr>
          <w:rFonts w:eastAsia="Malgun Gothic"/>
          <w:highlight w:val="yellow"/>
          <w:lang w:val="en-GB" w:eastAsia="zh-CN"/>
        </w:rPr>
        <w:fldChar w:fldCharType="begin"/>
      </w:r>
      <w:r w:rsidR="006C54B2">
        <w:rPr>
          <w:rFonts w:eastAsia="Malgun Gothic"/>
          <w:lang w:val="en-GB" w:eastAsia="zh-CN"/>
        </w:rPr>
        <w:instrText xml:space="preserve"> REF _Ref101973086 \r \h </w:instrText>
      </w:r>
      <w:r w:rsidR="006C54B2">
        <w:rPr>
          <w:rFonts w:eastAsia="Malgun Gothic"/>
          <w:highlight w:val="yellow"/>
          <w:lang w:val="en-GB" w:eastAsia="zh-CN"/>
        </w:rPr>
      </w:r>
      <w:r w:rsidR="006C54B2">
        <w:rPr>
          <w:rFonts w:eastAsia="Malgun Gothic"/>
          <w:highlight w:val="yellow"/>
          <w:lang w:val="en-GB" w:eastAsia="zh-CN"/>
        </w:rPr>
        <w:fldChar w:fldCharType="separate"/>
      </w:r>
      <w:r w:rsidR="00FD7DCF">
        <w:rPr>
          <w:rFonts w:eastAsia="Malgun Gothic"/>
          <w:lang w:val="en-GB" w:eastAsia="zh-CN"/>
        </w:rPr>
        <w:t>[2]</w:t>
      </w:r>
      <w:r w:rsidR="006C54B2">
        <w:rPr>
          <w:rFonts w:eastAsia="Malgun Gothic"/>
          <w:highlight w:val="yellow"/>
          <w:lang w:val="en-GB" w:eastAsia="zh-CN"/>
        </w:rPr>
        <w:fldChar w:fldCharType="end"/>
      </w:r>
      <w:r w:rsidR="00755BB1">
        <w:rPr>
          <w:rFonts w:eastAsia="Malgun Gothic"/>
          <w:lang w:val="en-GB" w:eastAsia="zh-CN"/>
        </w:rPr>
        <w:t xml:space="preserve">. </w:t>
      </w:r>
      <w:r>
        <w:rPr>
          <w:rFonts w:eastAsia="Malgun Gothic"/>
          <w:lang w:val="en-GB" w:eastAsia="zh-CN"/>
        </w:rPr>
        <w:t xml:space="preserve"> </w:t>
      </w:r>
      <w:r w:rsidR="008A02F1">
        <w:rPr>
          <w:rFonts w:eastAsia="Malgun Gothic"/>
          <w:lang w:val="en-GB" w:eastAsia="zh-CN"/>
        </w:rPr>
        <w:t xml:space="preserve">In below, </w:t>
      </w:r>
      <w:r w:rsidR="00821C91">
        <w:rPr>
          <w:rFonts w:eastAsia="Malgun Gothic"/>
          <w:lang w:val="en-GB" w:eastAsia="zh-CN"/>
        </w:rPr>
        <w:t xml:space="preserve">a summary of SRS enhancement for 8 Tx is provided. </w:t>
      </w:r>
    </w:p>
    <w:p w14:paraId="2A4019E4" w14:textId="782E0B21" w:rsidR="00821C91" w:rsidRDefault="00821C91" w:rsidP="00375ED0">
      <w:pPr>
        <w:contextualSpacing/>
        <w:rPr>
          <w:rFonts w:eastAsia="Malgun Gothic"/>
          <w:lang w:val="en-GB" w:eastAsia="zh-CN"/>
        </w:rPr>
      </w:pPr>
    </w:p>
    <w:p w14:paraId="196DDFE3" w14:textId="5D4ADA69" w:rsidR="00821C91" w:rsidRDefault="00821C91" w:rsidP="00375ED0">
      <w:pPr>
        <w:contextualSpacing/>
        <w:rPr>
          <w:rFonts w:eastAsia="Malgun Gothic"/>
          <w:lang w:val="en-GB" w:eastAsia="zh-CN"/>
        </w:rPr>
      </w:pPr>
      <w:r>
        <w:rPr>
          <w:rFonts w:eastAsia="Malgun Gothic"/>
          <w:lang w:val="en-GB" w:eastAsia="zh-CN"/>
        </w:rPr>
        <w:t xml:space="preserve">If </w:t>
      </w:r>
      <w:r w:rsidR="00863582">
        <w:rPr>
          <w:rFonts w:eastAsia="Malgun Gothic"/>
          <w:lang w:val="en-GB" w:eastAsia="zh-CN"/>
        </w:rPr>
        <w:t xml:space="preserve">8 </w:t>
      </w:r>
      <w:r w:rsidR="006B75D5">
        <w:rPr>
          <w:rFonts w:eastAsia="Malgun Gothic"/>
          <w:lang w:val="en-GB" w:eastAsia="zh-CN"/>
        </w:rPr>
        <w:t>SRS ports are sounded via a single SRS resource</w:t>
      </w:r>
      <w:r w:rsidR="00DA03B2">
        <w:rPr>
          <w:rFonts w:eastAsia="Malgun Gothic"/>
          <w:lang w:val="en-GB" w:eastAsia="zh-CN"/>
        </w:rPr>
        <w:t xml:space="preserve"> set</w:t>
      </w:r>
      <w:r w:rsidR="006B75D5">
        <w:rPr>
          <w:rFonts w:eastAsia="Malgun Gothic"/>
          <w:lang w:val="en-GB" w:eastAsia="zh-CN"/>
        </w:rPr>
        <w:t xml:space="preserve">, as illustrated in </w:t>
      </w:r>
      <w:r w:rsidR="00887530">
        <w:rPr>
          <w:rFonts w:eastAsia="Malgun Gothic"/>
          <w:lang w:val="en-GB" w:eastAsia="zh-CN"/>
        </w:rPr>
        <w:fldChar w:fldCharType="begin"/>
      </w:r>
      <w:r w:rsidR="00887530">
        <w:rPr>
          <w:rFonts w:eastAsia="Malgun Gothic"/>
          <w:lang w:val="en-GB" w:eastAsia="zh-CN"/>
        </w:rPr>
        <w:instrText xml:space="preserve"> REF _Ref101816902 \h </w:instrText>
      </w:r>
      <w:r w:rsidR="00887530">
        <w:rPr>
          <w:rFonts w:eastAsia="Malgun Gothic"/>
          <w:lang w:val="en-GB" w:eastAsia="zh-CN"/>
        </w:rPr>
      </w:r>
      <w:r w:rsidR="00887530">
        <w:rPr>
          <w:rFonts w:eastAsia="Malgun Gothic"/>
          <w:lang w:val="en-GB" w:eastAsia="zh-CN"/>
        </w:rPr>
        <w:fldChar w:fldCharType="separate"/>
      </w:r>
      <w:r w:rsidR="00FD7DCF" w:rsidRPr="001E018D">
        <w:rPr>
          <w:rFonts w:eastAsia="Malgun Gothic"/>
          <w:b/>
          <w:lang w:val="en-GB"/>
        </w:rPr>
        <w:t xml:space="preserve">Fig </w:t>
      </w:r>
      <w:r w:rsidR="00FD7DCF">
        <w:rPr>
          <w:rFonts w:eastAsia="Malgun Gothic"/>
          <w:b/>
          <w:noProof/>
          <w:lang w:val="en-GB"/>
        </w:rPr>
        <w:t>7</w:t>
      </w:r>
      <w:r w:rsidR="00887530">
        <w:rPr>
          <w:rFonts w:eastAsia="Malgun Gothic"/>
          <w:lang w:val="en-GB" w:eastAsia="zh-CN"/>
        </w:rPr>
        <w:fldChar w:fldCharType="end"/>
      </w:r>
      <w:r w:rsidR="00EE48A3">
        <w:rPr>
          <w:rFonts w:eastAsia="Malgun Gothic"/>
          <w:lang w:val="en-GB" w:eastAsia="zh-CN"/>
        </w:rPr>
        <w:t>. The SRI enhancement is simply e</w:t>
      </w:r>
      <w:r w:rsidR="009C2FE1">
        <w:rPr>
          <w:rFonts w:eastAsia="Malgun Gothic"/>
          <w:lang w:val="en-GB" w:eastAsia="zh-CN"/>
        </w:rPr>
        <w:t xml:space="preserve">xpanding the bit width the SRI field in DCI to indicate </w:t>
      </w:r>
      <w:r w:rsidR="00B77290">
        <w:rPr>
          <w:rFonts w:eastAsia="Malgun Gothic"/>
          <w:lang w:val="en-GB" w:eastAsia="zh-CN"/>
        </w:rPr>
        <w:t xml:space="preserve">the </w:t>
      </w:r>
      <w:r w:rsidR="00B77290" w:rsidRPr="00F535E5">
        <w:rPr>
          <w:rFonts w:eastAsia="Malgun Gothic"/>
          <w:lang w:val="en-GB" w:eastAsia="zh-CN"/>
        </w:rPr>
        <w:t>total number of combinations of X ports, which is:</w:t>
      </w:r>
      <m:oMath>
        <m:nary>
          <m:naryPr>
            <m:chr m:val="∑"/>
            <m:limLoc m:val="undOvr"/>
            <m:ctrlPr>
              <w:rPr>
                <w:rFonts w:ascii="Cambria Math" w:eastAsia="Malgun Gothic" w:hAnsi="Cambria Math"/>
                <w:lang w:val="en-GB" w:eastAsia="zh-CN"/>
              </w:rPr>
            </m:ctrlPr>
          </m:naryPr>
          <m:sub>
            <m:r>
              <w:rPr>
                <w:rFonts w:ascii="Cambria Math" w:eastAsia="Malgun Gothic" w:hAnsi="Cambria Math"/>
                <w:lang w:val="en-GB" w:eastAsia="zh-CN"/>
              </w:rPr>
              <m:t>X</m:t>
            </m:r>
            <m:r>
              <m:rPr>
                <m:sty m:val="p"/>
              </m:rPr>
              <w:rPr>
                <w:rFonts w:ascii="Cambria Math" w:eastAsia="Malgun Gothic" w:hAnsi="Cambria Math"/>
                <w:lang w:val="en-GB" w:eastAsia="zh-CN"/>
              </w:rPr>
              <m:t>=1</m:t>
            </m:r>
          </m:sub>
          <m:sup>
            <m:r>
              <m:rPr>
                <m:sty m:val="p"/>
              </m:rPr>
              <w:rPr>
                <w:rFonts w:ascii="Cambria Math" w:eastAsia="Malgun Gothic" w:hAnsi="Cambria Math"/>
                <w:lang w:val="en-GB" w:eastAsia="zh-CN"/>
              </w:rPr>
              <m:t>8</m:t>
            </m:r>
          </m:sup>
          <m:e>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r>
              <m:rPr>
                <m:sty m:val="p"/>
              </m:rPr>
              <w:rPr>
                <w:rFonts w:ascii="Cambria Math" w:eastAsia="Malgun Gothic" w:hAnsi="Cambria Math"/>
                <w:lang w:val="en-GB" w:eastAsia="zh-CN"/>
              </w:rPr>
              <m:t>=255</m:t>
            </m:r>
          </m:e>
        </m:nary>
      </m:oMath>
      <w:r w:rsidR="00B77290" w:rsidRPr="00F535E5">
        <w:rPr>
          <w:rFonts w:eastAsia="Malgun Gothic"/>
          <w:lang w:val="en-GB" w:eastAsia="zh-CN"/>
        </w:rPr>
        <w:t xml:space="preserve">, where </w:t>
      </w:r>
      <m:oMath>
        <m:d>
          <m:dPr>
            <m:ctrlPr>
              <w:rPr>
                <w:rFonts w:ascii="Cambria Math" w:eastAsia="Malgun Gothic" w:hAnsi="Cambria Math"/>
                <w:lang w:val="en-GB" w:eastAsia="zh-CN"/>
              </w:rPr>
            </m:ctrlPr>
          </m:dPr>
          <m:e>
            <m:eqArr>
              <m:eqArrPr>
                <m:ctrlPr>
                  <w:rPr>
                    <w:rFonts w:ascii="Cambria Math" w:eastAsia="Malgun Gothic" w:hAnsi="Cambria Math"/>
                    <w:lang w:val="en-GB" w:eastAsia="zh-CN"/>
                  </w:rPr>
                </m:ctrlPr>
              </m:eqArrPr>
              <m:e>
                <m:r>
                  <w:rPr>
                    <w:rFonts w:ascii="Cambria Math" w:eastAsia="Malgun Gothic" w:hAnsi="Cambria Math"/>
                    <w:lang w:val="en-GB" w:eastAsia="zh-CN"/>
                  </w:rPr>
                  <m:t>X</m:t>
                </m:r>
              </m:e>
              <m:e>
                <m:r>
                  <m:rPr>
                    <m:sty m:val="p"/>
                  </m:rPr>
                  <w:rPr>
                    <w:rFonts w:ascii="Cambria Math" w:eastAsia="Malgun Gothic" w:hAnsi="Cambria Math"/>
                    <w:lang w:val="en-GB" w:eastAsia="zh-CN"/>
                  </w:rPr>
                  <m:t>8</m:t>
                </m:r>
              </m:e>
            </m:eqArr>
          </m:e>
        </m:d>
      </m:oMath>
      <w:r w:rsidR="00B77290" w:rsidRPr="00F535E5">
        <w:rPr>
          <w:rFonts w:eastAsia="Malgun Gothic"/>
          <w:lang w:val="en-GB" w:eastAsia="zh-CN"/>
        </w:rPr>
        <w:t xml:space="preserve"> denotes the number of combinations of choose X ports out of 8 ports</w:t>
      </w:r>
      <w:r w:rsidR="00A361E2">
        <w:rPr>
          <w:rFonts w:eastAsia="Malgun Gothic"/>
          <w:lang w:val="en-GB" w:eastAsia="zh-CN"/>
        </w:rPr>
        <w:t xml:space="preserve">. </w:t>
      </w:r>
    </w:p>
    <w:p w14:paraId="07AB6FF3" w14:textId="77777777" w:rsidR="00860B66" w:rsidRDefault="00860B66" w:rsidP="00375ED0">
      <w:pPr>
        <w:contextualSpacing/>
        <w:rPr>
          <w:rFonts w:eastAsia="Malgun Gothic"/>
          <w:lang w:val="en-GB" w:eastAsia="zh-CN"/>
        </w:rPr>
      </w:pPr>
    </w:p>
    <w:p w14:paraId="5F62DCCB" w14:textId="56F271A7" w:rsidR="006B75D5" w:rsidRDefault="00860B66" w:rsidP="00375ED0">
      <w:pPr>
        <w:contextualSpacing/>
        <w:rPr>
          <w:rFonts w:eastAsia="Malgun Gothic"/>
          <w:lang w:val="en-GB" w:eastAsia="zh-CN"/>
        </w:rPr>
      </w:pPr>
      <w:r>
        <w:rPr>
          <w:rFonts w:eastAsia="Malgun Gothic"/>
          <w:noProof/>
          <w:lang w:val="en-GB" w:eastAsia="zh-CN"/>
        </w:rPr>
        <w:drawing>
          <wp:inline distT="0" distB="0" distL="0" distR="0" wp14:anchorId="658B5E48" wp14:editId="6B5B0A68">
            <wp:extent cx="6329680" cy="1185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29680" cy="1185545"/>
                    </a:xfrm>
                    <a:prstGeom prst="rect">
                      <a:avLst/>
                    </a:prstGeom>
                    <a:noFill/>
                    <a:ln>
                      <a:noFill/>
                    </a:ln>
                  </pic:spPr>
                </pic:pic>
              </a:graphicData>
            </a:graphic>
          </wp:inline>
        </w:drawing>
      </w:r>
    </w:p>
    <w:p w14:paraId="05A565FE" w14:textId="120B0D7A" w:rsidR="00887530" w:rsidRPr="008F39A7" w:rsidRDefault="00887530" w:rsidP="00887530">
      <w:pPr>
        <w:jc w:val="center"/>
        <w:rPr>
          <w:rFonts w:eastAsia="Malgun Gothic"/>
          <w:b/>
          <w:bCs/>
          <w:lang w:val="en-GB"/>
        </w:rPr>
      </w:pPr>
      <w:bookmarkStart w:id="21" w:name="_Ref10181690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FD7DCF">
        <w:rPr>
          <w:rFonts w:eastAsia="Malgun Gothic"/>
          <w:b/>
          <w:noProof/>
          <w:lang w:val="en-GB"/>
        </w:rPr>
        <w:t>7</w:t>
      </w:r>
      <w:r w:rsidRPr="001E018D">
        <w:rPr>
          <w:rFonts w:eastAsia="Malgun Gothic"/>
          <w:b/>
          <w:lang w:val="en-GB"/>
        </w:rPr>
        <w:fldChar w:fldCharType="end"/>
      </w:r>
      <w:bookmarkEnd w:id="21"/>
      <w:r w:rsidRPr="001E018D">
        <w:rPr>
          <w:rFonts w:eastAsia="Malgun Gothic"/>
          <w:b/>
          <w:lang w:val="en-GB"/>
        </w:rPr>
        <w:t>:</w:t>
      </w:r>
      <w:r>
        <w:t xml:space="preserve"> </w:t>
      </w:r>
      <w:r>
        <w:rPr>
          <w:b/>
          <w:bCs/>
        </w:rPr>
        <w:t>8 SRS ports are sounded via a single SRS resource</w:t>
      </w:r>
      <w:r w:rsidR="00750878">
        <w:rPr>
          <w:b/>
          <w:bCs/>
        </w:rPr>
        <w:t xml:space="preserve"> for NCB based </w:t>
      </w:r>
      <w:proofErr w:type="gramStart"/>
      <w:r w:rsidR="00750878">
        <w:rPr>
          <w:b/>
          <w:bCs/>
        </w:rPr>
        <w:t>PUSCH</w:t>
      </w:r>
      <w:proofErr w:type="gramEnd"/>
    </w:p>
    <w:p w14:paraId="2DFEEC3C" w14:textId="77777777" w:rsidR="00860B66" w:rsidRDefault="00860B66" w:rsidP="00375ED0">
      <w:pPr>
        <w:contextualSpacing/>
        <w:rPr>
          <w:rFonts w:eastAsia="Malgun Gothic"/>
          <w:lang w:val="en-GB" w:eastAsia="zh-CN"/>
        </w:rPr>
      </w:pPr>
    </w:p>
    <w:p w14:paraId="6B3F2B2C" w14:textId="0670FED9" w:rsidR="003B11B3" w:rsidRDefault="00150564" w:rsidP="00375ED0">
      <w:pPr>
        <w:contextualSpacing/>
        <w:rPr>
          <w:rFonts w:eastAsia="Malgun Gothic"/>
          <w:lang w:val="en-GB" w:eastAsia="zh-CN"/>
        </w:rPr>
      </w:pPr>
      <w:r>
        <w:rPr>
          <w:rFonts w:eastAsia="Malgun Gothic"/>
          <w:lang w:val="en-GB" w:eastAsia="zh-CN"/>
        </w:rPr>
        <w:t>If 8 SRS ports are sounded via multiple SRS resource</w:t>
      </w:r>
      <w:r w:rsidR="003D6DFA">
        <w:rPr>
          <w:rFonts w:eastAsia="Malgun Gothic"/>
          <w:lang w:val="en-GB" w:eastAsia="zh-CN"/>
        </w:rPr>
        <w:t xml:space="preserve"> set</w:t>
      </w:r>
      <w:r>
        <w:rPr>
          <w:rFonts w:eastAsia="Malgun Gothic"/>
          <w:lang w:val="en-GB" w:eastAsia="zh-CN"/>
        </w:rPr>
        <w:t>s, as illustrated in</w:t>
      </w:r>
      <w:r w:rsidR="003D6DFA">
        <w:rPr>
          <w:rFonts w:eastAsia="Malgun Gothic"/>
          <w:lang w:val="en-GB" w:eastAsia="zh-CN"/>
        </w:rPr>
        <w:t xml:space="preserve"> </w:t>
      </w:r>
      <w:r w:rsidR="003D6DFA">
        <w:rPr>
          <w:rFonts w:eastAsia="Malgun Gothic"/>
          <w:lang w:val="en-GB" w:eastAsia="zh-CN"/>
        </w:rPr>
        <w:fldChar w:fldCharType="begin"/>
      </w:r>
      <w:r w:rsidR="003D6DFA">
        <w:rPr>
          <w:rFonts w:eastAsia="Malgun Gothic"/>
          <w:lang w:val="en-GB" w:eastAsia="zh-CN"/>
        </w:rPr>
        <w:instrText xml:space="preserve"> REF _Ref101817161 \h </w:instrText>
      </w:r>
      <w:r w:rsidR="003D6DFA">
        <w:rPr>
          <w:rFonts w:eastAsia="Malgun Gothic"/>
          <w:lang w:val="en-GB" w:eastAsia="zh-CN"/>
        </w:rPr>
      </w:r>
      <w:r w:rsidR="003D6DFA">
        <w:rPr>
          <w:rFonts w:eastAsia="Malgun Gothic"/>
          <w:lang w:val="en-GB" w:eastAsia="zh-CN"/>
        </w:rPr>
        <w:fldChar w:fldCharType="separate"/>
      </w:r>
      <w:r w:rsidR="00FD7DCF" w:rsidRPr="001E018D">
        <w:rPr>
          <w:rFonts w:eastAsia="Malgun Gothic"/>
          <w:b/>
          <w:lang w:val="en-GB"/>
        </w:rPr>
        <w:t xml:space="preserve">Fig </w:t>
      </w:r>
      <w:r w:rsidR="00FD7DCF">
        <w:rPr>
          <w:rFonts w:eastAsia="Malgun Gothic"/>
          <w:b/>
          <w:noProof/>
          <w:lang w:val="en-GB"/>
        </w:rPr>
        <w:t>8</w:t>
      </w:r>
      <w:r w:rsidR="003D6DFA">
        <w:rPr>
          <w:rFonts w:eastAsia="Malgun Gothic"/>
          <w:lang w:val="en-GB" w:eastAsia="zh-CN"/>
        </w:rPr>
        <w:fldChar w:fldCharType="end"/>
      </w:r>
      <w:r w:rsidR="00B30220">
        <w:rPr>
          <w:rFonts w:eastAsia="Malgun Gothic"/>
          <w:lang w:val="en-GB" w:eastAsia="zh-CN"/>
        </w:rPr>
        <w:t>. Multiple SRI fields, e.g., 2, might be needed in the DCI scheduling 8 Tx NCB PUSCH</w:t>
      </w:r>
      <w:r w:rsidR="00B274A3">
        <w:rPr>
          <w:rFonts w:eastAsia="Malgun Gothic"/>
          <w:lang w:val="en-GB" w:eastAsia="zh-CN"/>
        </w:rPr>
        <w:t>. The details of bit-width of SRI field</w:t>
      </w:r>
      <w:r w:rsidR="001D0488">
        <w:rPr>
          <w:rFonts w:eastAsia="Malgun Gothic"/>
          <w:lang w:val="en-GB" w:eastAsia="zh-CN"/>
        </w:rPr>
        <w:t xml:space="preserve"> for each SRS resource set can be further studied. </w:t>
      </w:r>
    </w:p>
    <w:p w14:paraId="72ED887C" w14:textId="1D9A0425" w:rsidR="00C769C2" w:rsidRDefault="00C769C2" w:rsidP="00375ED0">
      <w:pPr>
        <w:contextualSpacing/>
        <w:rPr>
          <w:rFonts w:eastAsia="Malgun Gothic"/>
          <w:lang w:val="en-GB" w:eastAsia="zh-CN"/>
        </w:rPr>
      </w:pPr>
    </w:p>
    <w:p w14:paraId="389DC619" w14:textId="66E2BAAC" w:rsidR="00C769C2" w:rsidRDefault="00C769C2" w:rsidP="00375ED0">
      <w:pPr>
        <w:contextualSpacing/>
        <w:rPr>
          <w:rFonts w:eastAsia="Malgun Gothic"/>
          <w:lang w:val="en-GB" w:eastAsia="zh-CN"/>
        </w:rPr>
      </w:pPr>
      <w:r>
        <w:rPr>
          <w:rFonts w:eastAsia="Malgun Gothic"/>
          <w:noProof/>
          <w:lang w:val="en-GB" w:eastAsia="zh-CN"/>
        </w:rPr>
        <w:drawing>
          <wp:inline distT="0" distB="0" distL="0" distR="0" wp14:anchorId="0ECAF5FF" wp14:editId="686C7629">
            <wp:extent cx="6329680" cy="1131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29680" cy="1131570"/>
                    </a:xfrm>
                    <a:prstGeom prst="rect">
                      <a:avLst/>
                    </a:prstGeom>
                    <a:noFill/>
                    <a:ln>
                      <a:noFill/>
                    </a:ln>
                  </pic:spPr>
                </pic:pic>
              </a:graphicData>
            </a:graphic>
          </wp:inline>
        </w:drawing>
      </w:r>
    </w:p>
    <w:p w14:paraId="291CDEF3" w14:textId="3649D302" w:rsidR="00DA03B2" w:rsidRPr="008F39A7" w:rsidRDefault="00DA03B2" w:rsidP="00DA03B2">
      <w:pPr>
        <w:jc w:val="center"/>
        <w:rPr>
          <w:rFonts w:eastAsia="Malgun Gothic"/>
          <w:b/>
          <w:bCs/>
          <w:lang w:val="en-GB"/>
        </w:rPr>
      </w:pPr>
      <w:bookmarkStart w:id="22" w:name="_Ref10181716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FD7DCF">
        <w:rPr>
          <w:rFonts w:eastAsia="Malgun Gothic"/>
          <w:b/>
          <w:noProof/>
          <w:lang w:val="en-GB"/>
        </w:rPr>
        <w:t>8</w:t>
      </w:r>
      <w:r w:rsidRPr="001E018D">
        <w:rPr>
          <w:rFonts w:eastAsia="Malgun Gothic"/>
          <w:b/>
          <w:lang w:val="en-GB"/>
        </w:rPr>
        <w:fldChar w:fldCharType="end"/>
      </w:r>
      <w:bookmarkEnd w:id="22"/>
      <w:r w:rsidRPr="001E018D">
        <w:rPr>
          <w:rFonts w:eastAsia="Malgun Gothic"/>
          <w:b/>
          <w:lang w:val="en-GB"/>
        </w:rPr>
        <w:t>:</w:t>
      </w:r>
      <w:r>
        <w:t xml:space="preserve"> </w:t>
      </w:r>
      <w:r>
        <w:rPr>
          <w:b/>
          <w:bCs/>
        </w:rPr>
        <w:t>8 SRS ports are sounded via two SRS resource</w:t>
      </w:r>
      <w:r w:rsidR="003D6DFA">
        <w:rPr>
          <w:b/>
          <w:bCs/>
        </w:rPr>
        <w:t xml:space="preserve"> set</w:t>
      </w:r>
      <w:r>
        <w:rPr>
          <w:b/>
          <w:bCs/>
        </w:rPr>
        <w:t>s</w:t>
      </w:r>
      <w:r w:rsidR="00750878">
        <w:rPr>
          <w:b/>
          <w:bCs/>
        </w:rPr>
        <w:t xml:space="preserve"> for NCB based </w:t>
      </w:r>
      <w:proofErr w:type="gramStart"/>
      <w:r w:rsidR="00750878">
        <w:rPr>
          <w:b/>
          <w:bCs/>
        </w:rPr>
        <w:t>PUSCH</w:t>
      </w:r>
      <w:proofErr w:type="gramEnd"/>
      <w:r>
        <w:rPr>
          <w:b/>
          <w:bCs/>
        </w:rPr>
        <w:t xml:space="preserve"> </w:t>
      </w:r>
    </w:p>
    <w:p w14:paraId="0302D6F1" w14:textId="77777777" w:rsidR="00721DDD" w:rsidRDefault="00721DDD" w:rsidP="00721DDD">
      <w:pPr>
        <w:contextualSpacing/>
        <w:rPr>
          <w:rFonts w:eastAsia="Malgun Gothic"/>
          <w:lang w:val="en-GB" w:eastAsia="zh-CN"/>
        </w:rPr>
      </w:pPr>
      <w:bookmarkStart w:id="23" w:name="_Ref101948649"/>
      <w:bookmarkStart w:id="24" w:name="_Ref463027406"/>
      <w:bookmarkStart w:id="25" w:name="_Ref465963195"/>
      <w:bookmarkStart w:id="26" w:name="_Ref466040522"/>
      <w:bookmarkStart w:id="27" w:name="_Ref378529477"/>
      <w:bookmarkStart w:id="28" w:name="_Toc424303267"/>
      <w:bookmarkStart w:id="29" w:name="_Toc425248865"/>
      <w:bookmarkStart w:id="30" w:name="_Toc425344835"/>
      <w:bookmarkStart w:id="31" w:name="_Toc425350726"/>
      <w:bookmarkStart w:id="32" w:name="_Toc425501584"/>
      <w:bookmarkStart w:id="33" w:name="_Toc425504168"/>
      <w:bookmarkStart w:id="34" w:name="_Ref525738606"/>
      <w:bookmarkStart w:id="35" w:name="_Ref7626308"/>
      <w:bookmarkStart w:id="36" w:name="_Ref21100018"/>
      <w:bookmarkEnd w:id="4"/>
      <w:bookmarkEnd w:id="5"/>
      <w:bookmarkEnd w:id="6"/>
      <w:r w:rsidRPr="00A41874">
        <w:rPr>
          <w:rFonts w:eastAsia="Malgun Gothic"/>
          <w:noProof/>
          <w:lang w:val="en-GB" w:eastAsia="zh-CN"/>
        </w:rPr>
        <mc:AlternateContent>
          <mc:Choice Requires="wps">
            <w:drawing>
              <wp:anchor distT="45720" distB="45720" distL="114300" distR="114300" simplePos="0" relativeHeight="251658241" behindDoc="0" locked="0" layoutInCell="1" allowOverlap="1" wp14:anchorId="1EFC7ED8" wp14:editId="35271984">
                <wp:simplePos x="0" y="0"/>
                <wp:positionH relativeFrom="margin">
                  <wp:posOffset>-15240</wp:posOffset>
                </wp:positionH>
                <wp:positionV relativeFrom="paragraph">
                  <wp:posOffset>230505</wp:posOffset>
                </wp:positionV>
                <wp:extent cx="6319520" cy="971550"/>
                <wp:effectExtent l="0" t="0" r="24130" b="1905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971550"/>
                        </a:xfrm>
                        <a:prstGeom prst="rect">
                          <a:avLst/>
                        </a:prstGeom>
                        <a:solidFill>
                          <a:srgbClr val="FFFFFF"/>
                        </a:solidFill>
                        <a:ln w="9525">
                          <a:solidFill>
                            <a:srgbClr val="000000"/>
                          </a:solidFill>
                          <a:miter lim="800000"/>
                          <a:headEnd/>
                          <a:tailEnd/>
                        </a:ln>
                      </wps:spPr>
                      <wps:txb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 xml:space="preserve">For SRS configuration required for non-codebook-based UL transmission by an 8TX UE, Alt1 is supported, that </w:t>
                            </w:r>
                            <w:proofErr w:type="gramStart"/>
                            <w:r w:rsidRPr="000F053D">
                              <w:rPr>
                                <w:iCs/>
                                <w:szCs w:val="20"/>
                              </w:rPr>
                              <w:t>is</w:t>
                            </w:r>
                            <w:proofErr w:type="gramEnd"/>
                          </w:p>
                          <w:p w14:paraId="2D0F0C64" w14:textId="77777777" w:rsidR="00721DDD" w:rsidRPr="000F053D" w:rsidRDefault="00721DDD" w:rsidP="002A73E2">
                            <w:pPr>
                              <w:numPr>
                                <w:ilvl w:val="0"/>
                                <w:numId w:val="10"/>
                              </w:numPr>
                              <w:overflowPunct/>
                              <w:autoSpaceDE/>
                              <w:autoSpaceDN/>
                              <w:adjustRightInd/>
                              <w:spacing w:after="0"/>
                              <w:textAlignment w:val="auto"/>
                              <w:rPr>
                                <w:rFonts w:eastAsia="Times New Roman"/>
                                <w:iCs/>
                              </w:rPr>
                            </w:pPr>
                            <w:r w:rsidRPr="000F053D">
                              <w:rPr>
                                <w:rFonts w:eastAsia="Times New Roman"/>
                                <w:iCs/>
                              </w:rPr>
                              <w:t xml:space="preserve">Alt1: A single SRS resource set configured with up to 8 single-port SRS </w:t>
                            </w:r>
                            <w:proofErr w:type="gramStart"/>
                            <w:r w:rsidRPr="000F053D">
                              <w:rPr>
                                <w:rFonts w:eastAsia="Times New Roman"/>
                                <w:iCs/>
                              </w:rPr>
                              <w:t>resources</w:t>
                            </w:r>
                            <w:proofErr w:type="gramEnd"/>
                          </w:p>
                          <w:p w14:paraId="355B1A0B" w14:textId="77777777" w:rsidR="00721DDD" w:rsidRPr="00F84DEF" w:rsidRDefault="00721DDD" w:rsidP="002A73E2">
                            <w:pPr>
                              <w:numPr>
                                <w:ilvl w:val="0"/>
                                <w:numId w:val="10"/>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FC7ED8" id="Text Box 15" o:spid="_x0000_s1034" type="#_x0000_t202" style="position:absolute;margin-left:-1.2pt;margin-top:18.15pt;width:497.6pt;height:76.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">
                <v:textbox>
                  <w:txbxContent>
                    <w:p w14:paraId="4EAAAD42" w14:textId="77777777" w:rsidR="00721DDD" w:rsidRPr="005D6AA0" w:rsidRDefault="00721DDD" w:rsidP="00721DDD">
                      <w:pPr>
                        <w:contextualSpacing/>
                        <w:rPr>
                          <w:rFonts w:cs="Times"/>
                          <w:b/>
                          <w:bCs/>
                          <w:highlight w:val="green"/>
                        </w:rPr>
                      </w:pPr>
                      <w:r w:rsidRPr="005D6AA0">
                        <w:rPr>
                          <w:rFonts w:cs="Times"/>
                          <w:b/>
                          <w:bCs/>
                          <w:highlight w:val="green"/>
                        </w:rPr>
                        <w:t>Agreement</w:t>
                      </w:r>
                    </w:p>
                    <w:p w14:paraId="04C5A31C" w14:textId="77777777" w:rsidR="00721DDD" w:rsidRPr="000F053D" w:rsidRDefault="00721DDD" w:rsidP="00721DDD">
                      <w:pPr>
                        <w:pStyle w:val="BodyText"/>
                        <w:spacing w:after="0"/>
                        <w:rPr>
                          <w:rFonts w:ascii="Times New Roman" w:eastAsia="Malgun Gothic" w:hAnsi="Times New Roman"/>
                          <w:iCs/>
                          <w:szCs w:val="20"/>
                          <w:lang w:eastAsia="ko-KR"/>
                        </w:rPr>
                      </w:pPr>
                      <w:r w:rsidRPr="000F053D">
                        <w:rPr>
                          <w:iCs/>
                          <w:szCs w:val="20"/>
                        </w:rPr>
                        <w:t xml:space="preserve">For SRS configuration required for non-codebook-based UL transmission by an 8TX UE, Alt1 is supported, that </w:t>
                      </w:r>
                      <w:proofErr w:type="gramStart"/>
                      <w:r w:rsidRPr="000F053D">
                        <w:rPr>
                          <w:iCs/>
                          <w:szCs w:val="20"/>
                        </w:rPr>
                        <w:t>is</w:t>
                      </w:r>
                      <w:proofErr w:type="gramEnd"/>
                    </w:p>
                    <w:p w14:paraId="2D0F0C64" w14:textId="77777777" w:rsidR="00721DDD" w:rsidRPr="000F053D" w:rsidRDefault="00721DDD" w:rsidP="002A73E2">
                      <w:pPr>
                        <w:numPr>
                          <w:ilvl w:val="0"/>
                          <w:numId w:val="10"/>
                        </w:numPr>
                        <w:overflowPunct/>
                        <w:autoSpaceDE/>
                        <w:autoSpaceDN/>
                        <w:adjustRightInd/>
                        <w:spacing w:after="0"/>
                        <w:textAlignment w:val="auto"/>
                        <w:rPr>
                          <w:rFonts w:eastAsia="Times New Roman"/>
                          <w:iCs/>
                        </w:rPr>
                      </w:pPr>
                      <w:r w:rsidRPr="000F053D">
                        <w:rPr>
                          <w:rFonts w:eastAsia="Times New Roman"/>
                          <w:iCs/>
                        </w:rPr>
                        <w:t xml:space="preserve">Alt1: A single SRS resource set configured with up to 8 single-port SRS </w:t>
                      </w:r>
                      <w:proofErr w:type="gramStart"/>
                      <w:r w:rsidRPr="000F053D">
                        <w:rPr>
                          <w:rFonts w:eastAsia="Times New Roman"/>
                          <w:iCs/>
                        </w:rPr>
                        <w:t>resources</w:t>
                      </w:r>
                      <w:proofErr w:type="gramEnd"/>
                    </w:p>
                    <w:p w14:paraId="355B1A0B" w14:textId="77777777" w:rsidR="00721DDD" w:rsidRPr="00F84DEF" w:rsidRDefault="00721DDD" w:rsidP="002A73E2">
                      <w:pPr>
                        <w:numPr>
                          <w:ilvl w:val="0"/>
                          <w:numId w:val="10"/>
                        </w:numPr>
                        <w:overflowPunct/>
                        <w:autoSpaceDE/>
                        <w:autoSpaceDN/>
                        <w:adjustRightInd/>
                        <w:spacing w:after="0"/>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txbxContent>
                </v:textbox>
                <w10:wrap type="square" anchorx="margin"/>
              </v:shape>
            </w:pict>
          </mc:Fallback>
        </mc:AlternateContent>
      </w:r>
      <w:r>
        <w:rPr>
          <w:rFonts w:eastAsia="Malgun Gothic"/>
          <w:lang w:val="en-GB" w:eastAsia="zh-CN"/>
        </w:rPr>
        <w:t xml:space="preserve">In RAN1 110bis-e, regarding this open issue, the following is agreed. </w:t>
      </w:r>
    </w:p>
    <w:p w14:paraId="304B3C99" w14:textId="77777777" w:rsidR="003F71D4" w:rsidRDefault="003F71D4" w:rsidP="003F71D4">
      <w:pPr>
        <w:contextualSpacing/>
        <w:rPr>
          <w:rFonts w:eastAsia="Malgun Gothic"/>
          <w:lang w:val="en-GB" w:eastAsia="zh-CN"/>
        </w:rPr>
      </w:pPr>
      <w:r>
        <w:rPr>
          <w:rFonts w:eastAsia="Malgun Gothic"/>
          <w:lang w:val="en-GB" w:eastAsia="zh-CN"/>
        </w:rPr>
        <w:t xml:space="preserve">Regarding the FFS, given that SRS power control parameters are configured per SRS resource set, it is beneficial to allow multiple SRS resource sets, one for each UL panel, to allow different power for SRS sounding. </w:t>
      </w:r>
    </w:p>
    <w:p w14:paraId="5160778C" w14:textId="77777777" w:rsidR="003F71D4" w:rsidRDefault="003F71D4" w:rsidP="003F71D4">
      <w:pPr>
        <w:contextualSpacing/>
        <w:rPr>
          <w:rFonts w:eastAsia="Malgun Gothic"/>
          <w:lang w:val="en-GB" w:eastAsia="zh-CN"/>
        </w:rPr>
      </w:pPr>
    </w:p>
    <w:p w14:paraId="7CD71803" w14:textId="77777777" w:rsidR="003F71D4" w:rsidRDefault="003F71D4" w:rsidP="003F71D4">
      <w:pPr>
        <w:contextualSpacing/>
        <w:rPr>
          <w:rFonts w:eastAsia="Malgun Gothic"/>
          <w:lang w:val="en-GB" w:eastAsia="zh-CN"/>
        </w:rPr>
      </w:pPr>
      <w:r>
        <w:rPr>
          <w:rFonts w:eastAsia="Malgun Gothic"/>
          <w:lang w:val="en-GB" w:eastAsia="zh-CN"/>
        </w:rPr>
        <w:t xml:space="preserve">With the above discussion, the following proposal is made for non-codebook based PUSCH with 8 Tx. </w:t>
      </w:r>
    </w:p>
    <w:p w14:paraId="62C12958" w14:textId="77777777" w:rsidR="003F71D4" w:rsidRPr="00A748F1" w:rsidRDefault="003F71D4" w:rsidP="003F71D4">
      <w:pPr>
        <w:contextualSpacing/>
        <w:rPr>
          <w:rFonts w:eastAsia="Malgun Gothic"/>
          <w:lang w:val="en-GB" w:eastAsia="zh-CN"/>
        </w:rPr>
      </w:pPr>
    </w:p>
    <w:p w14:paraId="275BF15B" w14:textId="66752FE1" w:rsidR="003F71D4" w:rsidRDefault="003F71D4" w:rsidP="003F71D4">
      <w:pPr>
        <w:rPr>
          <w:rFonts w:cs="Times"/>
          <w:b/>
          <w:bCs/>
        </w:rPr>
      </w:pPr>
      <w:r w:rsidRPr="00A50176">
        <w:rPr>
          <w:b/>
          <w:bCs/>
          <w:u w:val="single"/>
          <w:lang w:val="en-GB" w:eastAsia="zh-CN"/>
        </w:rPr>
        <w:t xml:space="preserve">Proposal </w:t>
      </w:r>
      <w:r w:rsidR="00153FAD">
        <w:rPr>
          <w:b/>
          <w:bCs/>
          <w:u w:val="single"/>
          <w:lang w:val="en-GB" w:eastAsia="zh-CN"/>
        </w:rPr>
        <w:t>5</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79E4A4E4" w14:textId="7A220EA4" w:rsidR="006F66C3" w:rsidRPr="00071BE0" w:rsidRDefault="007151D9" w:rsidP="003F71D4">
      <w:pPr>
        <w:rPr>
          <w:rFonts w:cs="Times"/>
          <w:highlight w:val="yellow"/>
        </w:rPr>
      </w:pPr>
      <w:r w:rsidRPr="00CA423D">
        <w:rPr>
          <w:rFonts w:cs="Times"/>
          <w:noProof/>
        </w:rPr>
        <mc:AlternateContent>
          <mc:Choice Requires="wps">
            <w:drawing>
              <wp:anchor distT="45720" distB="45720" distL="114300" distR="114300" simplePos="0" relativeHeight="251658245" behindDoc="0" locked="0" layoutInCell="1" allowOverlap="1" wp14:anchorId="03B2CF31" wp14:editId="14AB7B2D">
                <wp:simplePos x="0" y="0"/>
                <wp:positionH relativeFrom="margin">
                  <wp:align>right</wp:align>
                </wp:positionH>
                <wp:positionV relativeFrom="paragraph">
                  <wp:posOffset>245110</wp:posOffset>
                </wp:positionV>
                <wp:extent cx="6290310" cy="1168400"/>
                <wp:effectExtent l="0" t="0" r="15240" b="1270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1168400"/>
                        </a:xfrm>
                        <a:prstGeom prst="rect">
                          <a:avLst/>
                        </a:prstGeom>
                        <a:solidFill>
                          <a:srgbClr val="FFFFFF"/>
                        </a:solidFill>
                        <a:ln w="9525">
                          <a:solidFill>
                            <a:srgbClr val="000000"/>
                          </a:solidFill>
                          <a:miter lim="800000"/>
                          <a:headEnd/>
                          <a:tailEnd/>
                        </a:ln>
                      </wps:spPr>
                      <wps:txbx>
                        <w:txbxContent>
                          <w:p w14:paraId="3158102C" w14:textId="77777777" w:rsidR="00CA423D" w:rsidRPr="00C660EA" w:rsidRDefault="00CA423D" w:rsidP="00CA423D">
                            <w:pPr>
                              <w:rPr>
                                <w:rFonts w:eastAsia="Malgun Gothic" w:cs="Times"/>
                                <w:color w:val="1F497D"/>
                                <w:highlight w:val="green"/>
                                <w:lang w:eastAsia="zh-CN"/>
                              </w:rPr>
                            </w:pPr>
                            <w:r w:rsidRPr="00C660EA">
                              <w:rPr>
                                <w:rStyle w:val="Strong"/>
                                <w:rFonts w:cs="Times"/>
                                <w:iCs/>
                                <w:highlight w:val="green"/>
                                <w:lang w:eastAsia="zh-CN"/>
                              </w:rPr>
                              <w:t>Agreement</w:t>
                            </w:r>
                          </w:p>
                          <w:p w14:paraId="1A713CA8" w14:textId="1F2C0942" w:rsidR="00CA423D" w:rsidRPr="00AA3722" w:rsidRDefault="00CA423D" w:rsidP="00CA423D">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0530B640" w14:textId="77777777" w:rsidR="00CA423D" w:rsidRPr="00AA3722" w:rsidRDefault="00CA423D" w:rsidP="002A73E2">
                            <w:pPr>
                              <w:pStyle w:val="Caption"/>
                              <w:numPr>
                                <w:ilvl w:val="0"/>
                                <w:numId w:val="61"/>
                              </w:numPr>
                              <w:adjustRightInd/>
                              <w:spacing w:before="0" w:after="0"/>
                              <w:contextualSpacing/>
                              <w:textAlignment w:val="auto"/>
                              <w:rPr>
                                <w:rFonts w:ascii="Times" w:hAnsi="Times" w:cs="Times"/>
                                <w:b w:val="0"/>
                                <w:bCs w:val="0"/>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 xml:space="preserve">=8 and </w:t>
                            </w:r>
                            <w:proofErr w:type="spellStart"/>
                            <w:r w:rsidRPr="00AA3722">
                              <w:rPr>
                                <w:rFonts w:ascii="Times" w:hAnsi="Times" w:cs="Times"/>
                                <w:b w:val="0"/>
                                <w:iCs/>
                              </w:rPr>
                              <w:t>lmax</w:t>
                            </w:r>
                            <w:proofErr w:type="spellEnd"/>
                            <w:r w:rsidRPr="00AA3722">
                              <w:rPr>
                                <w:rFonts w:ascii="Times" w:hAnsi="Times" w:cs="Times"/>
                                <w:b w:val="0"/>
                                <w:iCs/>
                              </w:rPr>
                              <w:t>=8</w:t>
                            </w:r>
                          </w:p>
                          <w:p w14:paraId="175215AB" w14:textId="07A9D7B9" w:rsidR="007151D9" w:rsidRDefault="007151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B2CF31" id="Text Box 21" o:spid="_x0000_s1035" type="#_x0000_t202" style="position:absolute;margin-left:444.1pt;margin-top:19.3pt;width:495.3pt;height:92pt;z-index:251658245;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">
                <v:textbox>
                  <w:txbxContent>
                    <w:p w14:paraId="3158102C" w14:textId="77777777" w:rsidR="00CA423D" w:rsidRPr="00C660EA" w:rsidRDefault="00CA423D" w:rsidP="00CA423D">
                      <w:pPr>
                        <w:rPr>
                          <w:rFonts w:eastAsia="Malgun Gothic" w:cs="Times"/>
                          <w:color w:val="1F497D"/>
                          <w:highlight w:val="green"/>
                          <w:lang w:eastAsia="zh-CN"/>
                        </w:rPr>
                      </w:pPr>
                      <w:r w:rsidRPr="00C660EA">
                        <w:rPr>
                          <w:rStyle w:val="Strong"/>
                          <w:rFonts w:cs="Times"/>
                          <w:iCs/>
                          <w:highlight w:val="green"/>
                          <w:lang w:eastAsia="zh-CN"/>
                        </w:rPr>
                        <w:t>Agreement</w:t>
                      </w:r>
                    </w:p>
                    <w:p w14:paraId="1A713CA8" w14:textId="1F2C0942" w:rsidR="00CA423D" w:rsidRPr="00AA3722" w:rsidRDefault="00CA423D" w:rsidP="00CA423D">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0530B640" w14:textId="77777777" w:rsidR="00CA423D" w:rsidRPr="00AA3722" w:rsidRDefault="00CA423D" w:rsidP="002A73E2">
                      <w:pPr>
                        <w:pStyle w:val="Caption"/>
                        <w:numPr>
                          <w:ilvl w:val="0"/>
                          <w:numId w:val="61"/>
                        </w:numPr>
                        <w:adjustRightInd/>
                        <w:spacing w:before="0" w:after="0"/>
                        <w:contextualSpacing/>
                        <w:textAlignment w:val="auto"/>
                        <w:rPr>
                          <w:rFonts w:ascii="Times" w:hAnsi="Times" w:cs="Times"/>
                          <w:b w:val="0"/>
                          <w:bCs w:val="0"/>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 xml:space="preserve">=8 and </w:t>
                      </w:r>
                      <w:proofErr w:type="spellStart"/>
                      <w:r w:rsidRPr="00AA3722">
                        <w:rPr>
                          <w:rFonts w:ascii="Times" w:hAnsi="Times" w:cs="Times"/>
                          <w:b w:val="0"/>
                          <w:iCs/>
                        </w:rPr>
                        <w:t>lmax</w:t>
                      </w:r>
                      <w:proofErr w:type="spellEnd"/>
                      <w:r w:rsidRPr="00AA3722">
                        <w:rPr>
                          <w:rFonts w:ascii="Times" w:hAnsi="Times" w:cs="Times"/>
                          <w:b w:val="0"/>
                          <w:iCs/>
                        </w:rPr>
                        <w:t>=8</w:t>
                      </w:r>
                    </w:p>
                    <w:p w14:paraId="175215AB" w14:textId="07A9D7B9" w:rsidR="007151D9" w:rsidRDefault="007151D9"/>
                  </w:txbxContent>
                </v:textbox>
                <w10:wrap type="square" anchorx="margin"/>
              </v:shape>
            </w:pict>
          </mc:Fallback>
        </mc:AlternateContent>
      </w:r>
      <w:r w:rsidRPr="00CA423D">
        <w:rPr>
          <w:rFonts w:cs="Times"/>
        </w:rPr>
        <w:t>For non-codebook based PUSCH, regarding the SRI indication, the following agreement was made in RAN1 #112</w:t>
      </w:r>
      <w:r w:rsidR="00CA423D" w:rsidRPr="00CA423D">
        <w:rPr>
          <w:rFonts w:cs="Times"/>
        </w:rPr>
        <w:t>bis-e</w:t>
      </w:r>
      <w:r w:rsidRPr="00CA423D">
        <w:rPr>
          <w:rFonts w:cs="Times"/>
        </w:rPr>
        <w:t xml:space="preserve">. </w:t>
      </w:r>
    </w:p>
    <w:p w14:paraId="6F75A3F4" w14:textId="7FD52FB5" w:rsidR="00CA423D" w:rsidRPr="00CA423D" w:rsidRDefault="00CA423D" w:rsidP="003F71D4">
      <w:pPr>
        <w:rPr>
          <w:rFonts w:cs="Times"/>
        </w:rPr>
      </w:pPr>
      <w:r w:rsidRPr="00CA423D">
        <w:rPr>
          <w:rFonts w:cs="Times"/>
        </w:rPr>
        <w:t xml:space="preserve">However, </w:t>
      </w:r>
      <w:r>
        <w:rPr>
          <w:rFonts w:cs="Times"/>
        </w:rPr>
        <w:t xml:space="preserve">when the agreement was implemented in TS 38.212, instead of extending the legacy tables, a set of Pseudo codes are used to illustrate the SRI indication. The </w:t>
      </w:r>
      <w:r w:rsidR="00A20100">
        <w:rPr>
          <w:rFonts w:cs="Times"/>
        </w:rPr>
        <w:t xml:space="preserve">specific </w:t>
      </w:r>
      <w:r>
        <w:rPr>
          <w:rFonts w:cs="Times"/>
        </w:rPr>
        <w:t>Pseudo code</w:t>
      </w:r>
      <w:r w:rsidR="00A20100">
        <w:rPr>
          <w:rFonts w:cs="Times"/>
        </w:rPr>
        <w:t>s</w:t>
      </w:r>
      <w:r>
        <w:rPr>
          <w:rFonts w:cs="Times"/>
        </w:rPr>
        <w:t xml:space="preserve"> </w:t>
      </w:r>
      <w:r w:rsidR="00A20100">
        <w:rPr>
          <w:rFonts w:cs="Times"/>
        </w:rPr>
        <w:t>were never discussed in RAN1,</w:t>
      </w:r>
      <w:r>
        <w:rPr>
          <w:rFonts w:cs="Times"/>
        </w:rPr>
        <w:t xml:space="preserve"> </w:t>
      </w:r>
      <w:r w:rsidR="00A20100">
        <w:rPr>
          <w:rFonts w:cs="Times"/>
        </w:rPr>
        <w:t xml:space="preserve">not agreed in previous RAN1 meeting, and </w:t>
      </w:r>
      <w:r>
        <w:rPr>
          <w:rFonts w:cs="Times"/>
        </w:rPr>
        <w:t xml:space="preserve">hard to follow. </w:t>
      </w:r>
      <w:r w:rsidR="00A20100">
        <w:rPr>
          <w:rFonts w:cs="Times"/>
        </w:rPr>
        <w:t xml:space="preserve">Therefore, it is proposed to use tables rather than Pseudo codes to implement the above agreement. </w:t>
      </w:r>
    </w:p>
    <w:p w14:paraId="1F72EF46" w14:textId="70059CDC" w:rsidR="007151D9" w:rsidRPr="0045487E" w:rsidRDefault="00685638" w:rsidP="003F71D4">
      <w:pPr>
        <w:rPr>
          <w:rFonts w:cs="Times"/>
          <w:b/>
          <w:bCs/>
        </w:rPr>
      </w:pPr>
      <w:r w:rsidRPr="00CA423D">
        <w:rPr>
          <w:b/>
          <w:bCs/>
          <w:u w:val="single"/>
          <w:lang w:val="en-GB" w:eastAsia="zh-CN"/>
        </w:rPr>
        <w:t xml:space="preserve">Proposal </w:t>
      </w:r>
      <w:r w:rsidR="00153FAD">
        <w:rPr>
          <w:b/>
          <w:bCs/>
          <w:u w:val="single"/>
          <w:lang w:val="en-GB" w:eastAsia="zh-CN"/>
        </w:rPr>
        <w:t>6</w:t>
      </w:r>
      <w:r w:rsidRPr="00CA423D">
        <w:rPr>
          <w:b/>
          <w:bCs/>
          <w:lang w:val="en-GB" w:eastAsia="zh-CN"/>
        </w:rPr>
        <w:t xml:space="preserve">: </w:t>
      </w:r>
      <w:r w:rsidR="00A20100">
        <w:rPr>
          <w:b/>
          <w:bCs/>
          <w:lang w:val="en-GB" w:eastAsia="zh-CN"/>
        </w:rPr>
        <w:t>In Section 7.3.1.1.2 and 7.3.1.1.3 of TS 38.212, f</w:t>
      </w:r>
      <w:r w:rsidRPr="00A20100">
        <w:rPr>
          <w:b/>
          <w:bCs/>
          <w:lang w:val="en-GB" w:eastAsia="zh-CN"/>
        </w:rPr>
        <w:t xml:space="preserve">or SRI indication </w:t>
      </w:r>
      <w:r w:rsidR="0019030E" w:rsidRPr="00A20100">
        <w:rPr>
          <w:b/>
          <w:bCs/>
          <w:lang w:val="en-GB" w:eastAsia="zh-CN"/>
        </w:rPr>
        <w:t xml:space="preserve">for NCB-based 8TX PUSCH transmission with </w:t>
      </w:r>
      <m:oMath>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SRS</m:t>
            </m:r>
          </m:sub>
        </m:sSub>
        <m:r>
          <m:rPr>
            <m:sty m:val="b"/>
          </m:rPr>
          <w:rPr>
            <w:rFonts w:ascii="Cambria Math" w:hAnsi="Cambria Math"/>
            <w:lang w:val="en-GB" w:eastAsia="zh-CN"/>
          </w:rPr>
          <m:t>&gt;4</m:t>
        </m:r>
      </m:oMath>
      <w:r w:rsidR="0019030E" w:rsidRPr="00A20100">
        <w:rPr>
          <w:b/>
          <w:bCs/>
          <w:lang w:val="en-GB" w:eastAsia="zh-CN"/>
        </w:rPr>
        <w:t>,</w:t>
      </w:r>
      <w:r w:rsidR="00A20100" w:rsidRPr="00A20100">
        <w:rPr>
          <w:b/>
          <w:bCs/>
          <w:lang w:val="en-GB" w:eastAsia="zh-CN"/>
        </w:rPr>
        <w:t xml:space="preserve"> remove the </w:t>
      </w:r>
      <w:r w:rsidR="00A20100">
        <w:rPr>
          <w:b/>
          <w:bCs/>
          <w:lang w:val="en-GB" w:eastAsia="zh-CN"/>
        </w:rPr>
        <w:t>p</w:t>
      </w:r>
      <w:r w:rsidR="00A20100" w:rsidRPr="00A20100">
        <w:rPr>
          <w:b/>
          <w:bCs/>
          <w:lang w:val="en-GB" w:eastAsia="zh-CN"/>
        </w:rPr>
        <w:t>seudo code</w:t>
      </w:r>
      <w:r w:rsidR="00A20100">
        <w:rPr>
          <w:b/>
          <w:bCs/>
          <w:lang w:val="en-GB" w:eastAsia="zh-CN"/>
        </w:rPr>
        <w:t>s</w:t>
      </w:r>
      <w:r w:rsidR="00A20100" w:rsidRPr="00A20100">
        <w:rPr>
          <w:b/>
          <w:bCs/>
          <w:lang w:val="en-GB" w:eastAsia="zh-CN"/>
        </w:rPr>
        <w:t xml:space="preserve"> and list the mapping explicitly between each value of “Bit field mapped to index” to “SRI(s)”</w:t>
      </w:r>
      <w:r w:rsidR="0019030E" w:rsidRPr="00A20100">
        <w:rPr>
          <w:b/>
          <w:bCs/>
          <w:lang w:val="en-GB" w:eastAsia="zh-CN"/>
        </w:rPr>
        <w:t>.</w:t>
      </w:r>
      <w:r w:rsidR="0019030E" w:rsidRPr="006B5042">
        <w:rPr>
          <w:rFonts w:eastAsia="Times New Roman"/>
          <w:b/>
          <w:bCs/>
        </w:rPr>
        <w:t xml:space="preserve"> </w:t>
      </w:r>
    </w:p>
    <w:p w14:paraId="5EBEC14F" w14:textId="0B57A3A6" w:rsidR="00BF2C35" w:rsidRPr="00557E04" w:rsidRDefault="00BF2C35" w:rsidP="00BF2C35">
      <w:pPr>
        <w:pStyle w:val="Heading1"/>
      </w:pPr>
      <w:r w:rsidRPr="00557E04">
        <w:t xml:space="preserve">Specification enhancement for </w:t>
      </w:r>
      <w:r w:rsidR="00563F2E" w:rsidRPr="00557E04">
        <w:t>2 CWs</w:t>
      </w:r>
      <w:r w:rsidRPr="00557E04">
        <w:t xml:space="preserve"> PUSCH </w:t>
      </w:r>
    </w:p>
    <w:p w14:paraId="08C98A0B" w14:textId="4817110F" w:rsidR="00595277" w:rsidRPr="002B331F" w:rsidRDefault="00563F2E" w:rsidP="00595277">
      <w:pPr>
        <w:pStyle w:val="Heading2"/>
      </w:pPr>
      <w:r w:rsidRPr="007F54F3">
        <w:t>UCI multiplexing on dual CWs</w:t>
      </w:r>
    </w:p>
    <w:p w14:paraId="2251C372" w14:textId="2E2603C5" w:rsidR="00833150" w:rsidRPr="00C42102" w:rsidRDefault="00833150" w:rsidP="00703191">
      <w:pPr>
        <w:rPr>
          <w:lang w:val="en-GB"/>
        </w:rPr>
      </w:pPr>
      <w:r w:rsidRPr="00C42102">
        <w:rPr>
          <w:noProof/>
          <w:lang w:val="en-GB"/>
        </w:rPr>
        <mc:AlternateContent>
          <mc:Choice Requires="wps">
            <w:drawing>
              <wp:anchor distT="45720" distB="45720" distL="114300" distR="114300" simplePos="0" relativeHeight="251658246" behindDoc="0" locked="0" layoutInCell="1" allowOverlap="1" wp14:anchorId="722C947A" wp14:editId="6D0F0AEF">
                <wp:simplePos x="0" y="0"/>
                <wp:positionH relativeFrom="margin">
                  <wp:align>left</wp:align>
                </wp:positionH>
                <wp:positionV relativeFrom="paragraph">
                  <wp:posOffset>221615</wp:posOffset>
                </wp:positionV>
                <wp:extent cx="6440805" cy="844550"/>
                <wp:effectExtent l="0" t="0" r="17145" b="12700"/>
                <wp:wrapSquare wrapText="bothSides"/>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0805" cy="844952"/>
                        </a:xfrm>
                        <a:prstGeom prst="rect">
                          <a:avLst/>
                        </a:prstGeom>
                        <a:solidFill>
                          <a:srgbClr val="FFFFFF"/>
                        </a:solidFill>
                        <a:ln w="9525">
                          <a:solidFill>
                            <a:srgbClr val="000000"/>
                          </a:solidFill>
                          <a:miter lim="800000"/>
                          <a:headEnd/>
                          <a:tailEnd/>
                        </a:ln>
                      </wps:spPr>
                      <wps:txbx>
                        <w:txbxContent>
                          <w:p w14:paraId="3C23E3F1" w14:textId="0D05BD4E" w:rsidR="00833150" w:rsidRPr="00833150" w:rsidRDefault="00833150" w:rsidP="00833150">
                            <w:pPr>
                              <w:spacing w:after="0"/>
                              <w:rPr>
                                <w:rFonts w:eastAsia="Malgun Gothic"/>
                                <w:color w:val="1F497D"/>
                                <w:highlight w:val="green"/>
                                <w:lang w:eastAsia="zh-CN"/>
                              </w:rPr>
                            </w:pPr>
                            <w:r w:rsidRPr="00833150">
                              <w:rPr>
                                <w:rStyle w:val="Strong"/>
                                <w:iCs/>
                                <w:highlight w:val="green"/>
                                <w:lang w:eastAsia="zh-CN"/>
                              </w:rPr>
                              <w:t>Agreement</w:t>
                            </w:r>
                          </w:p>
                          <w:p w14:paraId="47EC6F5D" w14:textId="77777777" w:rsidR="00833150" w:rsidRPr="00833150" w:rsidRDefault="00833150" w:rsidP="00833150">
                            <w:pPr>
                              <w:snapToGrid w:val="0"/>
                              <w:spacing w:after="0"/>
                              <w:contextualSpacing/>
                            </w:pPr>
                            <w:r w:rsidRPr="00833150">
                              <w:t xml:space="preserve">To support UCI multiplexing on PUSCH for transmission with rank&gt;4 by an 8TX UE, UCI is always multiplexed only on one of the scheduled </w:t>
                            </w:r>
                            <w:proofErr w:type="gramStart"/>
                            <w:r w:rsidRPr="00833150">
                              <w:t>CWs</w:t>
                            </w:r>
                            <w:proofErr w:type="gramEnd"/>
                          </w:p>
                          <w:p w14:paraId="54792251" w14:textId="77777777" w:rsidR="00833150" w:rsidRPr="00833150" w:rsidRDefault="00833150" w:rsidP="002A73E2">
                            <w:pPr>
                              <w:pStyle w:val="ListParagraph"/>
                              <w:numPr>
                                <w:ilvl w:val="0"/>
                                <w:numId w:val="14"/>
                              </w:numPr>
                              <w:contextualSpacing/>
                              <w:rPr>
                                <w:rFonts w:ascii="Times New Roman" w:hAnsi="Times New Roman"/>
                                <w:sz w:val="20"/>
                                <w:szCs w:val="20"/>
                              </w:rPr>
                            </w:pPr>
                            <w:r w:rsidRPr="00833150">
                              <w:rPr>
                                <w:rFonts w:ascii="Times New Roman" w:hAnsi="Times New Roman"/>
                                <w:sz w:val="20"/>
                                <w:szCs w:val="20"/>
                              </w:rPr>
                              <w:t>Alt2: The CW with the higher MCS index (if MCS indices are the same, UCI is multiplex on the first CW)</w:t>
                            </w:r>
                          </w:p>
                          <w:p w14:paraId="46266DF8" w14:textId="77777777" w:rsidR="00833150" w:rsidRPr="00833150" w:rsidRDefault="00833150" w:rsidP="002A73E2">
                            <w:pPr>
                              <w:pStyle w:val="ListParagraph"/>
                              <w:numPr>
                                <w:ilvl w:val="1"/>
                                <w:numId w:val="14"/>
                              </w:numPr>
                              <w:contextualSpacing/>
                              <w:rPr>
                                <w:rFonts w:ascii="Times New Roman" w:hAnsi="Times New Roman"/>
                                <w:sz w:val="20"/>
                                <w:szCs w:val="20"/>
                              </w:rPr>
                            </w:pPr>
                            <w:r w:rsidRPr="00833150">
                              <w:rPr>
                                <w:rFonts w:ascii="Times New Roman" w:hAnsi="Times New Roman"/>
                                <w:sz w:val="20"/>
                                <w:szCs w:val="20"/>
                              </w:rPr>
                              <w:t>Note: in case of PUSCH retransmission, the initial MCS is used for CW selection.</w:t>
                            </w:r>
                          </w:p>
                          <w:p w14:paraId="02DDBDE6" w14:textId="59D2F4CA" w:rsidR="00833150" w:rsidRDefault="008331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2C947A" id="Text Box 35" o:spid="_x0000_s1036" type="#_x0000_t202" style="position:absolute;margin-left:0;margin-top:17.45pt;width:507.15pt;height:66.5pt;z-index:25165824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">
                <v:textbox>
                  <w:txbxContent>
                    <w:p w14:paraId="3C23E3F1" w14:textId="0D05BD4E" w:rsidR="00833150" w:rsidRPr="00833150" w:rsidRDefault="00833150" w:rsidP="00833150">
                      <w:pPr>
                        <w:spacing w:after="0"/>
                        <w:rPr>
                          <w:rFonts w:eastAsia="Malgun Gothic"/>
                          <w:color w:val="1F497D"/>
                          <w:highlight w:val="green"/>
                          <w:lang w:eastAsia="zh-CN"/>
                        </w:rPr>
                      </w:pPr>
                      <w:r w:rsidRPr="00833150">
                        <w:rPr>
                          <w:rStyle w:val="Strong"/>
                          <w:iCs/>
                          <w:highlight w:val="green"/>
                          <w:lang w:eastAsia="zh-CN"/>
                        </w:rPr>
                        <w:t>Agreement</w:t>
                      </w:r>
                    </w:p>
                    <w:p w14:paraId="47EC6F5D" w14:textId="77777777" w:rsidR="00833150" w:rsidRPr="00833150" w:rsidRDefault="00833150" w:rsidP="00833150">
                      <w:pPr>
                        <w:snapToGrid w:val="0"/>
                        <w:spacing w:after="0"/>
                        <w:contextualSpacing/>
                      </w:pPr>
                      <w:r w:rsidRPr="00833150">
                        <w:t xml:space="preserve">To support UCI multiplexing on PUSCH for transmission with rank&gt;4 by an 8TX UE, UCI is always multiplexed only on one of the scheduled </w:t>
                      </w:r>
                      <w:proofErr w:type="gramStart"/>
                      <w:r w:rsidRPr="00833150">
                        <w:t>CWs</w:t>
                      </w:r>
                      <w:proofErr w:type="gramEnd"/>
                    </w:p>
                    <w:p w14:paraId="54792251" w14:textId="77777777" w:rsidR="00833150" w:rsidRPr="00833150" w:rsidRDefault="00833150" w:rsidP="002A73E2">
                      <w:pPr>
                        <w:pStyle w:val="ListParagraph"/>
                        <w:numPr>
                          <w:ilvl w:val="0"/>
                          <w:numId w:val="14"/>
                        </w:numPr>
                        <w:contextualSpacing/>
                        <w:rPr>
                          <w:rFonts w:ascii="Times New Roman" w:hAnsi="Times New Roman"/>
                          <w:sz w:val="20"/>
                          <w:szCs w:val="20"/>
                        </w:rPr>
                      </w:pPr>
                      <w:r w:rsidRPr="00833150">
                        <w:rPr>
                          <w:rFonts w:ascii="Times New Roman" w:hAnsi="Times New Roman"/>
                          <w:sz w:val="20"/>
                          <w:szCs w:val="20"/>
                        </w:rPr>
                        <w:t>Alt2: The CW with the higher MCS index (if MCS indices are the same, UCI is multiplex on the first CW)</w:t>
                      </w:r>
                    </w:p>
                    <w:p w14:paraId="46266DF8" w14:textId="77777777" w:rsidR="00833150" w:rsidRPr="00833150" w:rsidRDefault="00833150" w:rsidP="002A73E2">
                      <w:pPr>
                        <w:pStyle w:val="ListParagraph"/>
                        <w:numPr>
                          <w:ilvl w:val="1"/>
                          <w:numId w:val="14"/>
                        </w:numPr>
                        <w:contextualSpacing/>
                        <w:rPr>
                          <w:rFonts w:ascii="Times New Roman" w:hAnsi="Times New Roman"/>
                          <w:sz w:val="20"/>
                          <w:szCs w:val="20"/>
                        </w:rPr>
                      </w:pPr>
                      <w:r w:rsidRPr="00833150">
                        <w:rPr>
                          <w:rFonts w:ascii="Times New Roman" w:hAnsi="Times New Roman"/>
                          <w:sz w:val="20"/>
                          <w:szCs w:val="20"/>
                        </w:rPr>
                        <w:t>Note: in case of PUSCH retransmission, the initial MCS is used for CW selection.</w:t>
                      </w:r>
                    </w:p>
                    <w:p w14:paraId="02DDBDE6" w14:textId="59D2F4CA" w:rsidR="00833150" w:rsidRDefault="00833150"/>
                  </w:txbxContent>
                </v:textbox>
                <w10:wrap type="square" anchorx="margin"/>
              </v:shape>
            </w:pict>
          </mc:Fallback>
        </mc:AlternateContent>
      </w:r>
      <w:r w:rsidRPr="00C42102">
        <w:rPr>
          <w:lang w:val="en-GB"/>
        </w:rPr>
        <w:t xml:space="preserve">In RAN1#112bis-e, the following agreement was made for UCI multiplexing on 2CWs PUSCH. </w:t>
      </w:r>
    </w:p>
    <w:p w14:paraId="0FA5A053" w14:textId="4EC2437B" w:rsidR="00833150" w:rsidRPr="00C42102" w:rsidRDefault="00833150" w:rsidP="00703191">
      <w:pPr>
        <w:rPr>
          <w:lang w:val="en-GB"/>
        </w:rPr>
      </w:pPr>
      <w:r w:rsidRPr="00C42102">
        <w:rPr>
          <w:lang w:val="en-GB"/>
        </w:rPr>
        <w:t xml:space="preserve">With this main issue resolved, the rest of UCI multiplexing issues are relatively small. However, there are still a few open issues RAN1 need to resolve.  </w:t>
      </w:r>
    </w:p>
    <w:p w14:paraId="7615F0C2" w14:textId="23E4C4D6" w:rsidR="00833150" w:rsidRPr="00C42102" w:rsidRDefault="002D7C77" w:rsidP="00703191">
      <w:pPr>
        <w:rPr>
          <w:lang w:val="en-GB"/>
        </w:rPr>
      </w:pPr>
      <w:r w:rsidRPr="00C42102">
        <w:rPr>
          <w:noProof/>
          <w:lang w:val="en-GB"/>
        </w:rPr>
        <mc:AlternateContent>
          <mc:Choice Requires="wps">
            <w:drawing>
              <wp:anchor distT="45720" distB="45720" distL="114300" distR="114300" simplePos="0" relativeHeight="251658247" behindDoc="0" locked="0" layoutInCell="1" allowOverlap="1" wp14:anchorId="3EDF94A6" wp14:editId="00CF80AD">
                <wp:simplePos x="0" y="0"/>
                <wp:positionH relativeFrom="margin">
                  <wp:align>left</wp:align>
                </wp:positionH>
                <wp:positionV relativeFrom="paragraph">
                  <wp:posOffset>565978</wp:posOffset>
                </wp:positionV>
                <wp:extent cx="6481445" cy="728980"/>
                <wp:effectExtent l="0" t="0" r="14605" b="13970"/>
                <wp:wrapSquare wrapText="bothSides"/>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1445" cy="728980"/>
                        </a:xfrm>
                        <a:prstGeom prst="rect">
                          <a:avLst/>
                        </a:prstGeom>
                        <a:solidFill>
                          <a:srgbClr val="FFFFFF"/>
                        </a:solidFill>
                        <a:ln w="9525">
                          <a:solidFill>
                            <a:srgbClr val="000000"/>
                          </a:solidFill>
                          <a:miter lim="800000"/>
                          <a:headEnd/>
                          <a:tailEnd/>
                        </a:ln>
                      </wps:spPr>
                      <wps:txbx>
                        <w:txbxContent>
                          <w:p w14:paraId="10B404BB" w14:textId="73E4DEBE" w:rsidR="002D7C77" w:rsidRPr="002625EB" w:rsidRDefault="002D7C77" w:rsidP="002D7C77">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r w:rsidRPr="002625EB">
                              <w:rPr>
                                <w:rFonts w:eastAsiaTheme="minorEastAsia" w:hint="eastAsia"/>
                                <w:lang w:eastAsia="zh-CN"/>
                              </w:rPr>
                              <w:t xml:space="preserve">1 bit. A value of </w:t>
                            </w:r>
                            <w:r w:rsidRPr="002625EB">
                              <w:rPr>
                                <w:rFonts w:eastAsiaTheme="minorEastAsia"/>
                                <w:lang w:eastAsia="zh-CN"/>
                              </w:rPr>
                              <w:t>"</w:t>
                            </w:r>
                            <w:r w:rsidRPr="002625EB">
                              <w:rPr>
                                <w:rFonts w:eastAsiaTheme="minorEastAsia" w:hint="eastAsia"/>
                                <w:lang w:eastAsia="zh-CN"/>
                              </w:rPr>
                              <w:t>1</w:t>
                            </w:r>
                            <w:r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Pr="002625EB">
                              <w:rPr>
                                <w:rFonts w:eastAsiaTheme="minorEastAsia"/>
                                <w:lang w:eastAsia="zh-CN"/>
                              </w:rPr>
                              <w:t>"</w:t>
                            </w:r>
                            <w:r w:rsidRPr="002625EB">
                              <w:rPr>
                                <w:rFonts w:eastAsiaTheme="minorEastAsia" w:hint="eastAsia"/>
                                <w:lang w:eastAsia="zh-CN"/>
                              </w:rPr>
                              <w:t>0</w:t>
                            </w:r>
                            <w:r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Pr="002625EB">
                              <w:rPr>
                                <w:rFonts w:eastAsiaTheme="minorEastAsia"/>
                                <w:lang w:eastAsia="zh-CN"/>
                              </w:rPr>
                              <w:t xml:space="preserve"> </w:t>
                            </w:r>
                            <w:r>
                              <w:rPr>
                                <w:rFonts w:eastAsia="DengXian"/>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48C43AFB" w14:textId="635FF91E" w:rsidR="002D7C77" w:rsidRDefault="002D7C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DF94A6" id="Text Box 36" o:spid="_x0000_s1037" type="#_x0000_t202" style="position:absolute;margin-left:0;margin-top:44.55pt;width:510.35pt;height:57.4pt;z-index:25165824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">
                <v:textbox>
                  <w:txbxContent>
                    <w:p w14:paraId="10B404BB" w14:textId="73E4DEBE" w:rsidR="002D7C77" w:rsidRPr="002625EB" w:rsidRDefault="002D7C77" w:rsidP="002D7C77">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r w:rsidRPr="002625EB">
                        <w:rPr>
                          <w:rFonts w:eastAsiaTheme="minorEastAsia" w:hint="eastAsia"/>
                          <w:lang w:eastAsia="zh-CN"/>
                        </w:rPr>
                        <w:t xml:space="preserve">1 bit. A value of </w:t>
                      </w:r>
                      <w:r w:rsidRPr="002625EB">
                        <w:rPr>
                          <w:rFonts w:eastAsiaTheme="minorEastAsia"/>
                          <w:lang w:eastAsia="zh-CN"/>
                        </w:rPr>
                        <w:t>"</w:t>
                      </w:r>
                      <w:r w:rsidRPr="002625EB">
                        <w:rPr>
                          <w:rFonts w:eastAsiaTheme="minorEastAsia" w:hint="eastAsia"/>
                          <w:lang w:eastAsia="zh-CN"/>
                        </w:rPr>
                        <w:t>1</w:t>
                      </w:r>
                      <w:r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Pr="002625EB">
                        <w:rPr>
                          <w:rFonts w:eastAsiaTheme="minorEastAsia"/>
                          <w:lang w:eastAsia="zh-CN"/>
                        </w:rPr>
                        <w:t>"</w:t>
                      </w:r>
                      <w:r w:rsidRPr="002625EB">
                        <w:rPr>
                          <w:rFonts w:eastAsiaTheme="minorEastAsia" w:hint="eastAsia"/>
                          <w:lang w:eastAsia="zh-CN"/>
                        </w:rPr>
                        <w:t>0</w:t>
                      </w:r>
                      <w:r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Pr="002625EB">
                        <w:rPr>
                          <w:rFonts w:eastAsiaTheme="minorEastAsia"/>
                          <w:lang w:eastAsia="zh-CN"/>
                        </w:rPr>
                        <w:t xml:space="preserve"> </w:t>
                      </w:r>
                      <w:r>
                        <w:rPr>
                          <w:rFonts w:eastAsia="DengXian"/>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48C43AFB" w14:textId="635FF91E" w:rsidR="002D7C77" w:rsidRDefault="002D7C77"/>
                  </w:txbxContent>
                </v:textbox>
                <w10:wrap type="square" anchorx="margin"/>
              </v:shape>
            </w:pict>
          </mc:Fallback>
        </mc:AlternateContent>
      </w:r>
      <w:r w:rsidR="00833150" w:rsidRPr="00C42102">
        <w:rPr>
          <w:lang w:val="en-GB"/>
        </w:rPr>
        <w:t xml:space="preserve">The first issue is how to deal with the case where UCI multiplexing on a PUSCH without UL-SCH. According 38.212, </w:t>
      </w:r>
      <w:r w:rsidRPr="00C42102">
        <w:rPr>
          <w:lang w:val="en-GB"/>
        </w:rPr>
        <w:t>in PUSCH scheduling DCI, “</w:t>
      </w:r>
      <w:r w:rsidRPr="00C42102">
        <w:rPr>
          <w:rFonts w:eastAsiaTheme="minorEastAsia" w:hint="eastAsia"/>
          <w:lang w:eastAsia="zh-CN"/>
        </w:rPr>
        <w:t xml:space="preserve">UL-SCH </w:t>
      </w:r>
      <w:r w:rsidRPr="00C42102">
        <w:rPr>
          <w:rFonts w:eastAsiaTheme="minorEastAsia"/>
          <w:lang w:eastAsia="zh-CN"/>
        </w:rPr>
        <w:t>indicator</w:t>
      </w:r>
      <w:r w:rsidRPr="00C42102">
        <w:rPr>
          <w:lang w:val="en-GB"/>
        </w:rPr>
        <w:t>” can indicate the PUSCH does not carry any UL-SCH, as follows</w:t>
      </w:r>
      <w:r w:rsidR="005D38F2" w:rsidRPr="00C42102">
        <w:rPr>
          <w:lang w:val="en-GB"/>
        </w:rPr>
        <w:t xml:space="preserve">, with the motivation to use this PUSCH to carry </w:t>
      </w:r>
      <w:r w:rsidR="00441E7D" w:rsidRPr="00C42102">
        <w:rPr>
          <w:lang w:val="en-GB"/>
        </w:rPr>
        <w:t xml:space="preserve">large payload size </w:t>
      </w:r>
      <w:r w:rsidR="005D38F2" w:rsidRPr="00C42102">
        <w:rPr>
          <w:lang w:val="en-GB"/>
        </w:rPr>
        <w:t>A-CSI (plus HARQ-ACK if exists)</w:t>
      </w:r>
      <w:r w:rsidRPr="00C42102">
        <w:rPr>
          <w:lang w:val="en-GB"/>
        </w:rPr>
        <w:t xml:space="preserve">. </w:t>
      </w:r>
    </w:p>
    <w:p w14:paraId="2F7116F6" w14:textId="2DB40A02" w:rsidR="00833150" w:rsidRPr="00C42102" w:rsidRDefault="002D7C77" w:rsidP="00703191">
      <w:pPr>
        <w:rPr>
          <w:lang w:val="en-GB"/>
        </w:rPr>
      </w:pPr>
      <w:r w:rsidRPr="00C42102">
        <w:rPr>
          <w:lang w:val="en-GB"/>
        </w:rPr>
        <w:t>In this case, this scheduling DCI would still have two MCS fields, one for each CWs. The question is how to interpret these two MCS fields. One should notice that the MCS of PUSCH without UL-SCH is utilized to determine the rate matching for UCIs that multiplexed on this PUSCH, according to the following</w:t>
      </w:r>
      <w:r w:rsidR="00202AC1" w:rsidRPr="00C42102">
        <w:rPr>
          <w:lang w:val="en-GB"/>
        </w:rPr>
        <w:t xml:space="preserve"> specification</w:t>
      </w:r>
      <w:r w:rsidR="00103CB6" w:rsidRPr="00C42102">
        <w:rPr>
          <w:lang w:val="en-GB"/>
        </w:rPr>
        <w:t xml:space="preserve"> (highlighted in light blue)</w:t>
      </w:r>
      <w:r w:rsidRPr="00C42102">
        <w:rPr>
          <w:lang w:val="en-GB"/>
        </w:rPr>
        <w:t xml:space="preserve"> in 38.212. </w:t>
      </w:r>
      <w:r w:rsidR="00A41EBC" w:rsidRPr="00C42102">
        <w:rPr>
          <w:lang w:val="en-GB"/>
        </w:rPr>
        <w:t xml:space="preserve">Therefore, there are two options to interpret the two MCS fields. </w:t>
      </w:r>
    </w:p>
    <w:p w14:paraId="60DD473E" w14:textId="1362E0D8" w:rsidR="00A41EBC" w:rsidRPr="00C42102" w:rsidRDefault="00A41EBC" w:rsidP="002A73E2">
      <w:pPr>
        <w:numPr>
          <w:ilvl w:val="0"/>
          <w:numId w:val="20"/>
        </w:numPr>
        <w:rPr>
          <w:rFonts w:eastAsia="Calibri"/>
        </w:rPr>
      </w:pPr>
      <w:r w:rsidRPr="00C42102">
        <w:rPr>
          <w:rFonts w:eastAsia="Calibri"/>
        </w:rPr>
        <w:lastRenderedPageBreak/>
        <w:t>Option 1: UE fall</w:t>
      </w:r>
      <w:r w:rsidR="003259A4" w:rsidRPr="00C42102">
        <w:rPr>
          <w:rFonts w:eastAsia="Calibri"/>
        </w:rPr>
        <w:t>s</w:t>
      </w:r>
      <w:r w:rsidRPr="00C42102">
        <w:rPr>
          <w:rFonts w:eastAsia="Calibri"/>
        </w:rPr>
        <w:t xml:space="preserve"> back to Rel-15 </w:t>
      </w:r>
      <w:r w:rsidR="003259A4" w:rsidRPr="00C42102">
        <w:rPr>
          <w:rFonts w:eastAsia="Calibri"/>
        </w:rPr>
        <w:t>specification and</w:t>
      </w:r>
      <w:r w:rsidRPr="00C42102">
        <w:rPr>
          <w:rFonts w:eastAsia="Calibri"/>
        </w:rPr>
        <w:t xml:space="preserve"> treat</w:t>
      </w:r>
      <w:r w:rsidR="003259A4" w:rsidRPr="00C42102">
        <w:rPr>
          <w:rFonts w:eastAsia="Calibri"/>
        </w:rPr>
        <w:t>s</w:t>
      </w:r>
      <w:r w:rsidRPr="00C42102">
        <w:rPr>
          <w:rFonts w:eastAsia="Calibri"/>
        </w:rPr>
        <w:t xml:space="preserve"> this PUSCH as if it is a single TB PUSCH. UCIs are multiplexed on the</w:t>
      </w:r>
      <w:r w:rsidR="003259A4" w:rsidRPr="00C42102">
        <w:rPr>
          <w:rFonts w:eastAsia="Calibri"/>
        </w:rPr>
        <w:t xml:space="preserve"> resources (layers and REs) of the</w:t>
      </w:r>
      <w:r w:rsidRPr="00C42102">
        <w:rPr>
          <w:rFonts w:eastAsia="Calibri"/>
        </w:rPr>
        <w:t xml:space="preserve"> first </w:t>
      </w:r>
      <w:r w:rsidR="003259A4" w:rsidRPr="00C42102">
        <w:rPr>
          <w:rFonts w:eastAsia="Calibri"/>
        </w:rPr>
        <w:t>CW</w:t>
      </w:r>
      <w:r w:rsidRPr="00C42102">
        <w:rPr>
          <w:rFonts w:eastAsia="Calibri"/>
        </w:rPr>
        <w:t xml:space="preserve">. UE use the first </w:t>
      </w:r>
      <w:r w:rsidR="003259A4" w:rsidRPr="00C42102">
        <w:rPr>
          <w:rFonts w:eastAsia="Calibri"/>
        </w:rPr>
        <w:t>CW</w:t>
      </w:r>
      <w:r w:rsidRPr="00C42102">
        <w:rPr>
          <w:rFonts w:eastAsia="Calibri"/>
        </w:rPr>
        <w:t xml:space="preserve">’s MCS to derive the rate matching for UCIs.  </w:t>
      </w:r>
    </w:p>
    <w:p w14:paraId="103A4CA6" w14:textId="57465F09" w:rsidR="002D7C77" w:rsidRPr="00C42102" w:rsidRDefault="00A41EBC" w:rsidP="002A73E2">
      <w:pPr>
        <w:numPr>
          <w:ilvl w:val="0"/>
          <w:numId w:val="20"/>
        </w:numPr>
        <w:rPr>
          <w:rFonts w:eastAsia="Calibri"/>
        </w:rPr>
      </w:pPr>
      <w:r w:rsidRPr="00C42102">
        <w:rPr>
          <w:rFonts w:eastAsia="Calibri"/>
        </w:rPr>
        <w:t>Option 2: UE still treat</w:t>
      </w:r>
      <w:r w:rsidR="003259A4" w:rsidRPr="00C42102">
        <w:rPr>
          <w:rFonts w:eastAsia="Calibri"/>
        </w:rPr>
        <w:t>s</w:t>
      </w:r>
      <w:r w:rsidRPr="00C42102">
        <w:rPr>
          <w:rFonts w:eastAsia="Calibri"/>
        </w:rPr>
        <w:t xml:space="preserve"> this case as if a nominal </w:t>
      </w:r>
      <w:r w:rsidR="003259A4" w:rsidRPr="00C42102">
        <w:rPr>
          <w:rFonts w:eastAsia="Calibri"/>
        </w:rPr>
        <w:t>2CWs PUSCH with UL-SCH</w:t>
      </w:r>
      <w:r w:rsidRPr="00C42102">
        <w:rPr>
          <w:rFonts w:eastAsia="Calibri"/>
        </w:rPr>
        <w:t xml:space="preserve">. UCIs are multiplexed on the </w:t>
      </w:r>
      <w:r w:rsidR="003259A4" w:rsidRPr="00C42102">
        <w:rPr>
          <w:rFonts w:eastAsia="Calibri"/>
        </w:rPr>
        <w:t>CW</w:t>
      </w:r>
      <w:r w:rsidRPr="00C42102">
        <w:rPr>
          <w:rFonts w:eastAsia="Calibri"/>
        </w:rPr>
        <w:t xml:space="preserve"> with higher MCS. If </w:t>
      </w:r>
      <w:r w:rsidR="003259A4" w:rsidRPr="00C42102">
        <w:rPr>
          <w:rFonts w:eastAsia="Calibri"/>
        </w:rPr>
        <w:t xml:space="preserve">the </w:t>
      </w:r>
      <w:r w:rsidRPr="00C42102">
        <w:rPr>
          <w:rFonts w:eastAsia="Calibri"/>
        </w:rPr>
        <w:t xml:space="preserve">two </w:t>
      </w:r>
      <w:r w:rsidR="003259A4" w:rsidRPr="00C42102">
        <w:rPr>
          <w:rFonts w:eastAsia="Calibri"/>
        </w:rPr>
        <w:t>CWs</w:t>
      </w:r>
      <w:r w:rsidRPr="00C42102">
        <w:rPr>
          <w:rFonts w:eastAsia="Calibri"/>
        </w:rPr>
        <w:t xml:space="preserve"> ha</w:t>
      </w:r>
      <w:r w:rsidR="003259A4" w:rsidRPr="00C42102">
        <w:rPr>
          <w:rFonts w:eastAsia="Calibri"/>
        </w:rPr>
        <w:t>ve</w:t>
      </w:r>
      <w:r w:rsidRPr="00C42102">
        <w:rPr>
          <w:rFonts w:eastAsia="Calibri"/>
        </w:rPr>
        <w:t xml:space="preserve"> same MCS, UCIs are multiplexed on </w:t>
      </w:r>
      <w:r w:rsidR="003259A4" w:rsidRPr="00C42102">
        <w:rPr>
          <w:rFonts w:eastAsia="Calibri"/>
        </w:rPr>
        <w:t>the</w:t>
      </w:r>
      <w:r w:rsidRPr="00C42102">
        <w:rPr>
          <w:rFonts w:eastAsia="Calibri"/>
        </w:rPr>
        <w:t xml:space="preserve"> 1</w:t>
      </w:r>
      <w:r w:rsidRPr="00C42102">
        <w:rPr>
          <w:rFonts w:eastAsia="Calibri"/>
          <w:vertAlign w:val="superscript"/>
        </w:rPr>
        <w:t>st</w:t>
      </w:r>
      <w:r w:rsidRPr="00C42102">
        <w:rPr>
          <w:rFonts w:eastAsia="Calibri"/>
        </w:rPr>
        <w:t xml:space="preserve"> </w:t>
      </w:r>
      <w:r w:rsidR="003259A4" w:rsidRPr="00C42102">
        <w:rPr>
          <w:rFonts w:eastAsia="Calibri"/>
        </w:rPr>
        <w:t>CW</w:t>
      </w:r>
      <w:r w:rsidRPr="00C42102">
        <w:rPr>
          <w:rFonts w:eastAsia="Calibri"/>
        </w:rPr>
        <w:t xml:space="preserve">. The selected </w:t>
      </w:r>
      <w:r w:rsidR="003259A4" w:rsidRPr="00C42102">
        <w:rPr>
          <w:rFonts w:eastAsia="Calibri"/>
        </w:rPr>
        <w:t>CW’s</w:t>
      </w:r>
      <w:r w:rsidRPr="00C42102">
        <w:rPr>
          <w:rFonts w:eastAsia="Calibri"/>
        </w:rPr>
        <w:t xml:space="preserve"> MCS is used to derive the rate matching</w:t>
      </w:r>
      <w:r w:rsidR="003259A4" w:rsidRPr="00C42102">
        <w:rPr>
          <w:rFonts w:eastAsia="Calibri"/>
        </w:rPr>
        <w:t xml:space="preserve"> of the UCIs</w:t>
      </w:r>
      <w:r w:rsidRPr="00C42102">
        <w:rPr>
          <w:rFonts w:eastAsia="Calibri"/>
        </w:rPr>
        <w:t xml:space="preserve">. </w:t>
      </w:r>
    </w:p>
    <w:p w14:paraId="7FE15744" w14:textId="7F23B7EF" w:rsidR="00833150" w:rsidRPr="00C42102" w:rsidRDefault="002D7C77" w:rsidP="00703191">
      <w:pPr>
        <w:rPr>
          <w:lang w:val="en-GB"/>
        </w:rPr>
      </w:pPr>
      <w:r w:rsidRPr="00C42102">
        <w:rPr>
          <w:noProof/>
          <w:lang w:val="en-GB"/>
        </w:rPr>
        <mc:AlternateContent>
          <mc:Choice Requires="wps">
            <w:drawing>
              <wp:anchor distT="45720" distB="45720" distL="114300" distR="114300" simplePos="0" relativeHeight="251658248" behindDoc="0" locked="0" layoutInCell="1" allowOverlap="1" wp14:anchorId="4744C045" wp14:editId="43E27502">
                <wp:simplePos x="0" y="0"/>
                <wp:positionH relativeFrom="margin">
                  <wp:align>left</wp:align>
                </wp:positionH>
                <wp:positionV relativeFrom="paragraph">
                  <wp:posOffset>19685</wp:posOffset>
                </wp:positionV>
                <wp:extent cx="6342380" cy="4507865"/>
                <wp:effectExtent l="0" t="0" r="20320" b="26035"/>
                <wp:wrapSquare wrapText="bothSides"/>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2380" cy="4508340"/>
                        </a:xfrm>
                        <a:prstGeom prst="rect">
                          <a:avLst/>
                        </a:prstGeom>
                        <a:solidFill>
                          <a:srgbClr val="FFFFFF"/>
                        </a:solidFill>
                        <a:ln w="9525">
                          <a:solidFill>
                            <a:srgbClr val="000000"/>
                          </a:solidFill>
                          <a:miter lim="800000"/>
                          <a:headEnd/>
                          <a:tailEnd/>
                        </a:ln>
                      </wps:spPr>
                      <wps:txbx>
                        <w:txbxContent>
                          <w:p w14:paraId="15D35C3D" w14:textId="1F519EF5" w:rsidR="002D7C77" w:rsidRPr="002625EB" w:rsidRDefault="002D7C77" w:rsidP="002D7C77">
                            <w:pPr>
                              <w:rPr>
                                <w:lang w:eastAsia="zh-CN"/>
                              </w:rPr>
                            </w:pPr>
                            <w:r w:rsidRPr="002625EB">
                              <w:rPr>
                                <w:rFonts w:hint="eastAsia"/>
                                <w:lang w:eastAsia="zh-CN"/>
                              </w:rPr>
                              <w:t>For HARQ-ACK transmission on PUSCH without UL-SCH, the number of coded modulation symbols per layer</w:t>
                            </w:r>
                            <w:r w:rsidRPr="002625EB">
                              <w:rPr>
                                <w:lang w:eastAsia="zh-CN"/>
                              </w:rPr>
                              <w:t xml:space="preserve"> </w:t>
                            </w:r>
                            <w:r w:rsidRPr="002625EB">
                              <w:rPr>
                                <w:rFonts w:hint="eastAsia"/>
                                <w:lang w:eastAsia="zh-CN"/>
                              </w:rPr>
                              <w:t xml:space="preserve">for HARQ-ACK transmission, denoted as </w:t>
                            </w:r>
                            <w:r w:rsidRPr="002625EB">
                              <w:rPr>
                                <w:position w:val="-12"/>
                              </w:rPr>
                              <w:object w:dxaOrig="541" w:dyaOrig="357" w14:anchorId="3A70A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7.75pt">
                                  <v:imagedata r:id="rId30" o:title=""/>
                                </v:shape>
                                <o:OLEObject Type="Embed" ProgID="Equation.3" ShapeID="_x0000_i1025" DrawAspect="Content" ObjectID="_1753259779" r:id="rId31"/>
                              </w:object>
                            </w:r>
                            <w:r w:rsidRPr="002625EB">
                              <w:rPr>
                                <w:rFonts w:hint="eastAsia"/>
                                <w:lang w:eastAsia="zh-CN"/>
                              </w:rPr>
                              <w:t>, is determined as follows:</w:t>
                            </w:r>
                          </w:p>
                          <w:p w14:paraId="68863CBE" w14:textId="62D06D65" w:rsidR="002D7C77" w:rsidRDefault="002D7C77" w:rsidP="002D7C77">
                            <w:pPr>
                              <w:pStyle w:val="EQ"/>
                            </w:pPr>
                            <w:r w:rsidRPr="002625EB">
                              <w:tab/>
                            </w:r>
                            <w:r w:rsidRPr="002625EB">
                              <w:rPr>
                                <w:position w:val="-38"/>
                              </w:rPr>
                              <w:object w:dxaOrig="5841" w:dyaOrig="887" w14:anchorId="0E19FB89">
                                <v:shape id="_x0000_i1026" type="#_x0000_t75" style="width:292.1pt;height:44.2pt">
                                  <v:imagedata r:id="rId32" o:title=""/>
                                </v:shape>
                                <o:OLEObject Type="Embed" ProgID="Equation.DSMT4" ShapeID="_x0000_i1026" DrawAspect="Content" ObjectID="_1753259780" r:id="rId33"/>
                              </w:object>
                            </w:r>
                          </w:p>
                          <w:p w14:paraId="7101B72C" w14:textId="58FDD715" w:rsidR="002D7C77" w:rsidRPr="002D7C77" w:rsidRDefault="002D7C77" w:rsidP="002D7C77">
                            <w:pPr>
                              <w:rPr>
                                <w:color w:val="FF0000"/>
                              </w:rPr>
                            </w:pPr>
                            <w:r>
                              <w:rPr>
                                <w:color w:val="FF0000"/>
                              </w:rPr>
                              <w:t>%------------------------------------------------------unrelated spec text skipped-----------------------------------------------------%</w:t>
                            </w:r>
                          </w:p>
                          <w:p w14:paraId="76B94D14" w14:textId="77777777" w:rsidR="002D7C77" w:rsidRPr="00103CB6" w:rsidRDefault="002D7C77" w:rsidP="002D7C77">
                            <w:pPr>
                              <w:pStyle w:val="B1"/>
                              <w:rPr>
                                <w:highlight w:val="cyan"/>
                                <w:lang w:eastAsia="zh-CN"/>
                              </w:rPr>
                            </w:pPr>
                            <w:r w:rsidRPr="00103CB6">
                              <w:rPr>
                                <w:highlight w:val="cyan"/>
                                <w:lang w:eastAsia="zh-CN"/>
                              </w:rPr>
                              <w:t>-</w:t>
                            </w:r>
                            <w:r w:rsidRPr="00103CB6">
                              <w:rPr>
                                <w:highlight w:val="cyan"/>
                                <w:lang w:eastAsia="zh-CN"/>
                              </w:rPr>
                              <w:tab/>
                            </w:r>
                            <w:r w:rsidRPr="00103CB6">
                              <w:rPr>
                                <w:position w:val="-4"/>
                                <w:highlight w:val="cyan"/>
                              </w:rPr>
                              <w:object w:dxaOrig="207" w:dyaOrig="207" w14:anchorId="6EF6FAB8">
                                <v:shape id="_x0000_i1027" type="#_x0000_t75" style="width:10.5pt;height:10.5pt">
                                  <v:imagedata r:id="rId34" o:title=""/>
                                </v:shape>
                                <o:OLEObject Type="Embed" ProgID="Equation.DSMT4" ShapeID="_x0000_i1027" DrawAspect="Content" ObjectID="_1753259781" r:id="rId35"/>
                              </w:object>
                            </w:r>
                            <w:r w:rsidRPr="00103CB6">
                              <w:rPr>
                                <w:rFonts w:hint="eastAsia"/>
                                <w:highlight w:val="cyan"/>
                                <w:lang w:eastAsia="zh-CN"/>
                              </w:rPr>
                              <w:t xml:space="preserve"> is the code rate of the PUSCH, determined according to Subclause 6.1.4.1 of [6, TS38.214</w:t>
                            </w:r>
                            <w:proofErr w:type="gramStart"/>
                            <w:r w:rsidRPr="00103CB6">
                              <w:rPr>
                                <w:rFonts w:hint="eastAsia"/>
                                <w:highlight w:val="cyan"/>
                                <w:lang w:eastAsia="zh-CN"/>
                              </w:rPr>
                              <w:t>];</w:t>
                            </w:r>
                            <w:proofErr w:type="gramEnd"/>
                          </w:p>
                          <w:p w14:paraId="3DCEF9E4" w14:textId="77777777" w:rsidR="002D7C77" w:rsidRPr="002625EB" w:rsidRDefault="002D7C77" w:rsidP="002D7C77">
                            <w:pPr>
                              <w:pStyle w:val="B1"/>
                              <w:rPr>
                                <w:lang w:eastAsia="zh-CN"/>
                              </w:rPr>
                            </w:pPr>
                            <w:r w:rsidRPr="00103CB6">
                              <w:rPr>
                                <w:highlight w:val="cyan"/>
                                <w:lang w:eastAsia="zh-CN"/>
                              </w:rPr>
                              <w:t>-</w:t>
                            </w:r>
                            <w:r w:rsidRPr="00103CB6">
                              <w:rPr>
                                <w:highlight w:val="cyan"/>
                                <w:lang w:eastAsia="zh-CN"/>
                              </w:rPr>
                              <w:tab/>
                            </w:r>
                            <w:r w:rsidRPr="00103CB6">
                              <w:rPr>
                                <w:position w:val="-12"/>
                                <w:highlight w:val="cyan"/>
                              </w:rPr>
                              <w:object w:dxaOrig="253" w:dyaOrig="300" w14:anchorId="13FD47D4">
                                <v:shape id="_x0000_i1028" type="#_x0000_t75" style="width:12.75pt;height:15.05pt">
                                  <v:imagedata r:id="rId36" o:title=""/>
                                </v:shape>
                                <o:OLEObject Type="Embed" ProgID="Equation.3" ShapeID="_x0000_i1028" DrawAspect="Content" ObjectID="_1753259782" r:id="rId37"/>
                              </w:object>
                            </w:r>
                            <w:r w:rsidRPr="00103CB6">
                              <w:rPr>
                                <w:rFonts w:hint="eastAsia"/>
                                <w:highlight w:val="cyan"/>
                                <w:lang w:eastAsia="zh-CN"/>
                              </w:rPr>
                              <w:t xml:space="preserve"> is the modulation order of the </w:t>
                            </w:r>
                            <w:proofErr w:type="gramStart"/>
                            <w:r w:rsidRPr="00103CB6">
                              <w:rPr>
                                <w:rFonts w:hint="eastAsia"/>
                                <w:highlight w:val="cyan"/>
                                <w:lang w:eastAsia="zh-CN"/>
                              </w:rPr>
                              <w:t>PUSCH;</w:t>
                            </w:r>
                            <w:proofErr w:type="gramEnd"/>
                          </w:p>
                          <w:p w14:paraId="3A5B1FE6" w14:textId="38426990" w:rsidR="00470A07" w:rsidRPr="00470A07" w:rsidRDefault="00470A07" w:rsidP="00470A07">
                            <w:pPr>
                              <w:rPr>
                                <w:color w:val="FF0000"/>
                              </w:rPr>
                            </w:pPr>
                            <w:r>
                              <w:rPr>
                                <w:color w:val="FF0000"/>
                              </w:rPr>
                              <w:t>%------------------------------------------------------unrelated spec text skipped-----------------------------------------------------%</w:t>
                            </w:r>
                          </w:p>
                          <w:p w14:paraId="312497B1" w14:textId="2CA468F4" w:rsidR="00470A07" w:rsidRPr="002625EB" w:rsidRDefault="00470A07" w:rsidP="00470A07">
                            <w:pPr>
                              <w:rPr>
                                <w:rFonts w:eastAsiaTheme="minorEastAsia"/>
                                <w:lang w:eastAsia="zh-CN"/>
                              </w:rPr>
                            </w:pPr>
                            <w:r w:rsidRPr="002625EB">
                              <w:rPr>
                                <w:rFonts w:eastAsiaTheme="minorEastAsia" w:hint="eastAsia"/>
                                <w:lang w:eastAsia="zh-CN"/>
                              </w:rPr>
                              <w:t>For CSI part 1 transmission on PUSCH without UL-SCH, the number of coded modulation symbols per layer</w:t>
                            </w:r>
                            <w:r w:rsidRPr="002625EB">
                              <w:rPr>
                                <w:rFonts w:eastAsiaTheme="minorEastAsia"/>
                                <w:lang w:eastAsia="zh-CN"/>
                              </w:rPr>
                              <w:t xml:space="preserve"> </w:t>
                            </w:r>
                            <w:r w:rsidRPr="002625EB">
                              <w:rPr>
                                <w:rFonts w:eastAsiaTheme="minorEastAsia" w:hint="eastAsia"/>
                                <w:lang w:eastAsia="zh-CN"/>
                              </w:rPr>
                              <w:t xml:space="preserve">for CSI part 1 transmission, denoted as </w:t>
                            </w:r>
                            <w:r w:rsidRPr="002625EB">
                              <w:rPr>
                                <w:rFonts w:eastAsiaTheme="minorEastAsia"/>
                                <w:position w:val="-14"/>
                              </w:rPr>
                              <w:object w:dxaOrig="795" w:dyaOrig="380" w14:anchorId="01088866">
                                <v:shape id="_x0000_i1029" type="#_x0000_t75" style="width:39.65pt;height:19.15pt">
                                  <v:imagedata r:id="rId38" o:title=""/>
                                </v:shape>
                                <o:OLEObject Type="Embed" ProgID="Equation.3" ShapeID="_x0000_i1029" DrawAspect="Content" ObjectID="_1753259783" r:id="rId39"/>
                              </w:object>
                            </w:r>
                            <w:r w:rsidRPr="002625EB">
                              <w:rPr>
                                <w:rFonts w:eastAsiaTheme="minorEastAsia" w:hint="eastAsia"/>
                                <w:lang w:eastAsia="zh-CN"/>
                              </w:rPr>
                              <w:t>, is determined as follows:</w:t>
                            </w:r>
                          </w:p>
                          <w:p w14:paraId="63DC281B" w14:textId="77777777" w:rsidR="00470A07" w:rsidRPr="002625EB" w:rsidRDefault="00470A07" w:rsidP="00470A07">
                            <w:pPr>
                              <w:rPr>
                                <w:rFonts w:eastAsiaTheme="minorEastAsia"/>
                                <w:lang w:eastAsia="zh-CN"/>
                              </w:rPr>
                            </w:pPr>
                            <w:r w:rsidRPr="002625EB">
                              <w:rPr>
                                <w:rFonts w:eastAsiaTheme="minorEastAsia" w:hint="eastAsia"/>
                                <w:lang w:eastAsia="zh-CN"/>
                              </w:rPr>
                              <w:t>if there is CSI part 2 to be transmitted on the PUSCH,</w:t>
                            </w:r>
                          </w:p>
                          <w:p w14:paraId="0FFB869A" w14:textId="77777777" w:rsidR="00470A07" w:rsidRPr="002625EB" w:rsidRDefault="00470A07" w:rsidP="00470A07">
                            <w:pPr>
                              <w:pStyle w:val="EQ"/>
                              <w:rPr>
                                <w:lang w:eastAsia="zh-CN"/>
                              </w:rPr>
                            </w:pPr>
                            <w:r w:rsidRPr="002625EB">
                              <w:tab/>
                            </w:r>
                            <w:r w:rsidRPr="002625EB">
                              <w:object w:dxaOrig="6117" w:dyaOrig="829" w14:anchorId="3F656D72">
                                <v:shape id="_x0000_i1030" type="#_x0000_t75" style="width:305.75pt;height:41.45pt">
                                  <v:imagedata r:id="rId40" o:title=""/>
                                </v:shape>
                                <o:OLEObject Type="Embed" ProgID="Equation.DSMT4" ShapeID="_x0000_i1030" DrawAspect="Content" ObjectID="_1753259784" r:id="rId41"/>
                              </w:object>
                            </w:r>
                          </w:p>
                          <w:p w14:paraId="010D1BFA" w14:textId="2C2FD0D1" w:rsidR="002D7C77" w:rsidRPr="00470A07" w:rsidRDefault="00470A07" w:rsidP="002D7C77">
                            <w:pPr>
                              <w:rPr>
                                <w:color w:val="FF0000"/>
                              </w:rPr>
                            </w:pPr>
                            <w:r>
                              <w:rPr>
                                <w:color w:val="FF0000"/>
                              </w:rPr>
                              <w:t>%------------------------------------------------------unrelated spec text skipped-----------------------------------------------------%</w:t>
                            </w:r>
                          </w:p>
                          <w:p w14:paraId="232E1CED" w14:textId="77777777" w:rsidR="00470A07" w:rsidRPr="00103CB6" w:rsidRDefault="00470A07" w:rsidP="00470A07">
                            <w:pPr>
                              <w:pStyle w:val="B1"/>
                              <w:rPr>
                                <w:highlight w:val="cyan"/>
                                <w:lang w:eastAsia="zh-CN"/>
                              </w:rPr>
                            </w:pPr>
                            <w:r w:rsidRPr="00103CB6">
                              <w:rPr>
                                <w:highlight w:val="cyan"/>
                                <w:lang w:eastAsia="zh-CN"/>
                              </w:rPr>
                              <w:t>-</w:t>
                            </w:r>
                            <w:r w:rsidRPr="00103CB6">
                              <w:rPr>
                                <w:highlight w:val="cyan"/>
                                <w:lang w:eastAsia="zh-CN"/>
                              </w:rPr>
                              <w:tab/>
                            </w:r>
                            <w:r w:rsidRPr="00103CB6">
                              <w:rPr>
                                <w:position w:val="-4"/>
                                <w:highlight w:val="cyan"/>
                              </w:rPr>
                              <w:object w:dxaOrig="207" w:dyaOrig="207" w14:anchorId="1149295F">
                                <v:shape id="_x0000_i1031" type="#_x0000_t75" style="width:10.5pt;height:10.5pt">
                                  <v:imagedata r:id="rId34" o:title=""/>
                                </v:shape>
                                <o:OLEObject Type="Embed" ProgID="Equation.DSMT4" ShapeID="_x0000_i1031" DrawAspect="Content" ObjectID="_1753259785" r:id="rId42"/>
                              </w:object>
                            </w:r>
                            <w:r w:rsidRPr="00103CB6">
                              <w:rPr>
                                <w:rFonts w:hint="eastAsia"/>
                                <w:highlight w:val="cyan"/>
                                <w:lang w:eastAsia="zh-CN"/>
                              </w:rPr>
                              <w:t xml:space="preserve"> is the code rate of the PUSCH, determined according to Subclause 6.1.4.1 of [6, TS38.214</w:t>
                            </w:r>
                            <w:proofErr w:type="gramStart"/>
                            <w:r w:rsidRPr="00103CB6">
                              <w:rPr>
                                <w:rFonts w:hint="eastAsia"/>
                                <w:highlight w:val="cyan"/>
                                <w:lang w:eastAsia="zh-CN"/>
                              </w:rPr>
                              <w:t>];</w:t>
                            </w:r>
                            <w:proofErr w:type="gramEnd"/>
                          </w:p>
                          <w:p w14:paraId="3B186B37" w14:textId="77777777" w:rsidR="00470A07" w:rsidRPr="002625EB" w:rsidRDefault="00470A07" w:rsidP="00470A07">
                            <w:pPr>
                              <w:pStyle w:val="B1"/>
                              <w:rPr>
                                <w:lang w:eastAsia="zh-CN"/>
                              </w:rPr>
                            </w:pPr>
                            <w:r w:rsidRPr="00103CB6">
                              <w:rPr>
                                <w:highlight w:val="cyan"/>
                                <w:lang w:eastAsia="zh-CN"/>
                              </w:rPr>
                              <w:t>-</w:t>
                            </w:r>
                            <w:r w:rsidRPr="00103CB6">
                              <w:rPr>
                                <w:highlight w:val="cyan"/>
                                <w:lang w:eastAsia="zh-CN"/>
                              </w:rPr>
                              <w:tab/>
                            </w:r>
                            <w:r w:rsidRPr="00103CB6">
                              <w:rPr>
                                <w:position w:val="-12"/>
                                <w:highlight w:val="cyan"/>
                              </w:rPr>
                              <w:object w:dxaOrig="253" w:dyaOrig="300" w14:anchorId="3EC4E912">
                                <v:shape id="_x0000_i1032" type="#_x0000_t75" style="width:12.75pt;height:15.05pt">
                                  <v:imagedata r:id="rId36" o:title=""/>
                                </v:shape>
                                <o:OLEObject Type="Embed" ProgID="Equation.3" ShapeID="_x0000_i1032" DrawAspect="Content" ObjectID="_1753259786" r:id="rId43"/>
                              </w:object>
                            </w:r>
                            <w:r w:rsidRPr="00103CB6">
                              <w:rPr>
                                <w:rFonts w:hint="eastAsia"/>
                                <w:highlight w:val="cyan"/>
                                <w:lang w:eastAsia="zh-CN"/>
                              </w:rPr>
                              <w:t xml:space="preserve"> is the modulation order of the PUSCH.</w:t>
                            </w:r>
                          </w:p>
                          <w:p w14:paraId="0094B67A" w14:textId="64290DA8" w:rsidR="00470A07" w:rsidRDefault="00470A07" w:rsidP="002D7C77"/>
                          <w:p w14:paraId="15FDCDBC" w14:textId="77777777" w:rsidR="00470A07" w:rsidRDefault="00470A07" w:rsidP="002D7C77"/>
                          <w:p w14:paraId="171AF6F2" w14:textId="77777777" w:rsidR="002D7C77" w:rsidRPr="002D7C77" w:rsidRDefault="002D7C77" w:rsidP="002D7C77"/>
                          <w:p w14:paraId="189AAFC2" w14:textId="03F313F7" w:rsidR="002D7C77" w:rsidRDefault="002D7C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44C045" id="Text Box 37" o:spid="_x0000_s1038" type="#_x0000_t202" style="position:absolute;margin-left:0;margin-top:1.55pt;width:499.4pt;height:354.95pt;z-index:2516582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">
                <v:textbox>
                  <w:txbxContent>
                    <w:p w14:paraId="15D35C3D" w14:textId="1F519EF5" w:rsidR="002D7C77" w:rsidRPr="002625EB" w:rsidRDefault="002D7C77" w:rsidP="002D7C77">
                      <w:pPr>
                        <w:rPr>
                          <w:lang w:eastAsia="zh-CN"/>
                        </w:rPr>
                      </w:pPr>
                      <w:r w:rsidRPr="002625EB">
                        <w:rPr>
                          <w:rFonts w:hint="eastAsia"/>
                          <w:lang w:eastAsia="zh-CN"/>
                        </w:rPr>
                        <w:t>For HARQ-ACK transmission on PUSCH without UL-SCH, the number of coded modulation symbols per layer</w:t>
                      </w:r>
                      <w:r w:rsidRPr="002625EB">
                        <w:rPr>
                          <w:lang w:eastAsia="zh-CN"/>
                        </w:rPr>
                        <w:t xml:space="preserve"> </w:t>
                      </w:r>
                      <w:r w:rsidRPr="002625EB">
                        <w:rPr>
                          <w:rFonts w:hint="eastAsia"/>
                          <w:lang w:eastAsia="zh-CN"/>
                        </w:rPr>
                        <w:t xml:space="preserve">for HARQ-ACK transmission, denoted as </w:t>
                      </w:r>
                      <w:r w:rsidRPr="002625EB">
                        <w:rPr>
                          <w:position w:val="-12"/>
                        </w:rPr>
                        <w:object w:dxaOrig="541" w:dyaOrig="357" w14:anchorId="3A70A295">
                          <v:shape id="_x0000_i1025" type="#_x0000_t75" style="width:26.9pt;height:17.75pt">
                            <v:imagedata r:id="rId30" o:title=""/>
                          </v:shape>
                          <o:OLEObject Type="Embed" ProgID="Equation.3" ShapeID="_x0000_i1025" DrawAspect="Content" ObjectID="_1753259779" r:id="rId44"/>
                        </w:object>
                      </w:r>
                      <w:r w:rsidRPr="002625EB">
                        <w:rPr>
                          <w:rFonts w:hint="eastAsia"/>
                          <w:lang w:eastAsia="zh-CN"/>
                        </w:rPr>
                        <w:t>, is determined as follows:</w:t>
                      </w:r>
                    </w:p>
                    <w:p w14:paraId="68863CBE" w14:textId="62D06D65" w:rsidR="002D7C77" w:rsidRDefault="002D7C77" w:rsidP="002D7C77">
                      <w:pPr>
                        <w:pStyle w:val="EQ"/>
                      </w:pPr>
                      <w:r w:rsidRPr="002625EB">
                        <w:tab/>
                      </w:r>
                      <w:r w:rsidRPr="002625EB">
                        <w:rPr>
                          <w:position w:val="-38"/>
                        </w:rPr>
                        <w:object w:dxaOrig="5841" w:dyaOrig="887" w14:anchorId="0E19FB89">
                          <v:shape id="_x0000_i1026" type="#_x0000_t75" style="width:292.1pt;height:44.2pt">
                            <v:imagedata r:id="rId32" o:title=""/>
                          </v:shape>
                          <o:OLEObject Type="Embed" ProgID="Equation.DSMT4" ShapeID="_x0000_i1026" DrawAspect="Content" ObjectID="_1753259780" r:id="rId45"/>
                        </w:object>
                      </w:r>
                    </w:p>
                    <w:p w14:paraId="7101B72C" w14:textId="58FDD715" w:rsidR="002D7C77" w:rsidRPr="002D7C77" w:rsidRDefault="002D7C77" w:rsidP="002D7C77">
                      <w:pPr>
                        <w:rPr>
                          <w:color w:val="FF0000"/>
                        </w:rPr>
                      </w:pPr>
                      <w:r>
                        <w:rPr>
                          <w:color w:val="FF0000"/>
                        </w:rPr>
                        <w:t>%------------------------------------------------------unrelated spec text skipped-----------------------------------------------------%</w:t>
                      </w:r>
                    </w:p>
                    <w:p w14:paraId="76B94D14" w14:textId="77777777" w:rsidR="002D7C77" w:rsidRPr="00103CB6" w:rsidRDefault="002D7C77" w:rsidP="002D7C77">
                      <w:pPr>
                        <w:pStyle w:val="B1"/>
                        <w:rPr>
                          <w:highlight w:val="cyan"/>
                          <w:lang w:eastAsia="zh-CN"/>
                        </w:rPr>
                      </w:pPr>
                      <w:r w:rsidRPr="00103CB6">
                        <w:rPr>
                          <w:highlight w:val="cyan"/>
                          <w:lang w:eastAsia="zh-CN"/>
                        </w:rPr>
                        <w:t>-</w:t>
                      </w:r>
                      <w:r w:rsidRPr="00103CB6">
                        <w:rPr>
                          <w:highlight w:val="cyan"/>
                          <w:lang w:eastAsia="zh-CN"/>
                        </w:rPr>
                        <w:tab/>
                      </w:r>
                      <w:r w:rsidRPr="00103CB6">
                        <w:rPr>
                          <w:position w:val="-4"/>
                          <w:highlight w:val="cyan"/>
                        </w:rPr>
                        <w:object w:dxaOrig="207" w:dyaOrig="207" w14:anchorId="6EF6FAB8">
                          <v:shape id="_x0000_i1027" type="#_x0000_t75" style="width:10.5pt;height:10.5pt">
                            <v:imagedata r:id="rId34" o:title=""/>
                          </v:shape>
                          <o:OLEObject Type="Embed" ProgID="Equation.DSMT4" ShapeID="_x0000_i1027" DrawAspect="Content" ObjectID="_1753259781" r:id="rId46"/>
                        </w:object>
                      </w:r>
                      <w:r w:rsidRPr="00103CB6">
                        <w:rPr>
                          <w:rFonts w:hint="eastAsia"/>
                          <w:highlight w:val="cyan"/>
                          <w:lang w:eastAsia="zh-CN"/>
                        </w:rPr>
                        <w:t xml:space="preserve"> is the code rate of the PUSCH, determined according to Subclause 6.1.4.1 of [6, TS38.214</w:t>
                      </w:r>
                      <w:proofErr w:type="gramStart"/>
                      <w:r w:rsidRPr="00103CB6">
                        <w:rPr>
                          <w:rFonts w:hint="eastAsia"/>
                          <w:highlight w:val="cyan"/>
                          <w:lang w:eastAsia="zh-CN"/>
                        </w:rPr>
                        <w:t>];</w:t>
                      </w:r>
                      <w:proofErr w:type="gramEnd"/>
                    </w:p>
                    <w:p w14:paraId="3DCEF9E4" w14:textId="77777777" w:rsidR="002D7C77" w:rsidRPr="002625EB" w:rsidRDefault="002D7C77" w:rsidP="002D7C77">
                      <w:pPr>
                        <w:pStyle w:val="B1"/>
                        <w:rPr>
                          <w:lang w:eastAsia="zh-CN"/>
                        </w:rPr>
                      </w:pPr>
                      <w:r w:rsidRPr="00103CB6">
                        <w:rPr>
                          <w:highlight w:val="cyan"/>
                          <w:lang w:eastAsia="zh-CN"/>
                        </w:rPr>
                        <w:t>-</w:t>
                      </w:r>
                      <w:r w:rsidRPr="00103CB6">
                        <w:rPr>
                          <w:highlight w:val="cyan"/>
                          <w:lang w:eastAsia="zh-CN"/>
                        </w:rPr>
                        <w:tab/>
                      </w:r>
                      <w:r w:rsidRPr="00103CB6">
                        <w:rPr>
                          <w:position w:val="-12"/>
                          <w:highlight w:val="cyan"/>
                        </w:rPr>
                        <w:object w:dxaOrig="253" w:dyaOrig="300" w14:anchorId="13FD47D4">
                          <v:shape id="_x0000_i1028" type="#_x0000_t75" style="width:12.75pt;height:15.05pt">
                            <v:imagedata r:id="rId36" o:title=""/>
                          </v:shape>
                          <o:OLEObject Type="Embed" ProgID="Equation.3" ShapeID="_x0000_i1028" DrawAspect="Content" ObjectID="_1753259782" r:id="rId47"/>
                        </w:object>
                      </w:r>
                      <w:r w:rsidRPr="00103CB6">
                        <w:rPr>
                          <w:rFonts w:hint="eastAsia"/>
                          <w:highlight w:val="cyan"/>
                          <w:lang w:eastAsia="zh-CN"/>
                        </w:rPr>
                        <w:t xml:space="preserve"> is the modulation order of the </w:t>
                      </w:r>
                      <w:proofErr w:type="gramStart"/>
                      <w:r w:rsidRPr="00103CB6">
                        <w:rPr>
                          <w:rFonts w:hint="eastAsia"/>
                          <w:highlight w:val="cyan"/>
                          <w:lang w:eastAsia="zh-CN"/>
                        </w:rPr>
                        <w:t>PUSCH;</w:t>
                      </w:r>
                      <w:proofErr w:type="gramEnd"/>
                    </w:p>
                    <w:p w14:paraId="3A5B1FE6" w14:textId="38426990" w:rsidR="00470A07" w:rsidRPr="00470A07" w:rsidRDefault="00470A07" w:rsidP="00470A07">
                      <w:pPr>
                        <w:rPr>
                          <w:color w:val="FF0000"/>
                        </w:rPr>
                      </w:pPr>
                      <w:r>
                        <w:rPr>
                          <w:color w:val="FF0000"/>
                        </w:rPr>
                        <w:t>%------------------------------------------------------unrelated spec text skipped-----------------------------------------------------%</w:t>
                      </w:r>
                    </w:p>
                    <w:p w14:paraId="312497B1" w14:textId="2CA468F4" w:rsidR="00470A07" w:rsidRPr="002625EB" w:rsidRDefault="00470A07" w:rsidP="00470A07">
                      <w:pPr>
                        <w:rPr>
                          <w:rFonts w:eastAsiaTheme="minorEastAsia"/>
                          <w:lang w:eastAsia="zh-CN"/>
                        </w:rPr>
                      </w:pPr>
                      <w:r w:rsidRPr="002625EB">
                        <w:rPr>
                          <w:rFonts w:eastAsiaTheme="minorEastAsia" w:hint="eastAsia"/>
                          <w:lang w:eastAsia="zh-CN"/>
                        </w:rPr>
                        <w:t>For CSI part 1 transmission on PUSCH without UL-SCH, the number of coded modulation symbols per layer</w:t>
                      </w:r>
                      <w:r w:rsidRPr="002625EB">
                        <w:rPr>
                          <w:rFonts w:eastAsiaTheme="minorEastAsia"/>
                          <w:lang w:eastAsia="zh-CN"/>
                        </w:rPr>
                        <w:t xml:space="preserve"> </w:t>
                      </w:r>
                      <w:r w:rsidRPr="002625EB">
                        <w:rPr>
                          <w:rFonts w:eastAsiaTheme="minorEastAsia" w:hint="eastAsia"/>
                          <w:lang w:eastAsia="zh-CN"/>
                        </w:rPr>
                        <w:t xml:space="preserve">for CSI part 1 transmission, denoted as </w:t>
                      </w:r>
                      <w:r w:rsidRPr="002625EB">
                        <w:rPr>
                          <w:rFonts w:eastAsiaTheme="minorEastAsia"/>
                          <w:position w:val="-14"/>
                        </w:rPr>
                        <w:object w:dxaOrig="795" w:dyaOrig="380" w14:anchorId="01088866">
                          <v:shape id="_x0000_i1029" type="#_x0000_t75" style="width:39.65pt;height:19.15pt">
                            <v:imagedata r:id="rId38" o:title=""/>
                          </v:shape>
                          <o:OLEObject Type="Embed" ProgID="Equation.3" ShapeID="_x0000_i1029" DrawAspect="Content" ObjectID="_1753259783" r:id="rId48"/>
                        </w:object>
                      </w:r>
                      <w:r w:rsidRPr="002625EB">
                        <w:rPr>
                          <w:rFonts w:eastAsiaTheme="minorEastAsia" w:hint="eastAsia"/>
                          <w:lang w:eastAsia="zh-CN"/>
                        </w:rPr>
                        <w:t>, is determined as follows:</w:t>
                      </w:r>
                    </w:p>
                    <w:p w14:paraId="63DC281B" w14:textId="77777777" w:rsidR="00470A07" w:rsidRPr="002625EB" w:rsidRDefault="00470A07" w:rsidP="00470A07">
                      <w:pPr>
                        <w:rPr>
                          <w:rFonts w:eastAsiaTheme="minorEastAsia"/>
                          <w:lang w:eastAsia="zh-CN"/>
                        </w:rPr>
                      </w:pPr>
                      <w:r w:rsidRPr="002625EB">
                        <w:rPr>
                          <w:rFonts w:eastAsiaTheme="minorEastAsia" w:hint="eastAsia"/>
                          <w:lang w:eastAsia="zh-CN"/>
                        </w:rPr>
                        <w:t>if there is CSI part 2 to be transmitted on the PUSCH,</w:t>
                      </w:r>
                    </w:p>
                    <w:p w14:paraId="0FFB869A" w14:textId="77777777" w:rsidR="00470A07" w:rsidRPr="002625EB" w:rsidRDefault="00470A07" w:rsidP="00470A07">
                      <w:pPr>
                        <w:pStyle w:val="EQ"/>
                        <w:rPr>
                          <w:lang w:eastAsia="zh-CN"/>
                        </w:rPr>
                      </w:pPr>
                      <w:r w:rsidRPr="002625EB">
                        <w:tab/>
                      </w:r>
                      <w:r w:rsidRPr="002625EB">
                        <w:object w:dxaOrig="6117" w:dyaOrig="829" w14:anchorId="3F656D72">
                          <v:shape id="_x0000_i1030" type="#_x0000_t75" style="width:305.75pt;height:41.45pt">
                            <v:imagedata r:id="rId40" o:title=""/>
                          </v:shape>
                          <o:OLEObject Type="Embed" ProgID="Equation.DSMT4" ShapeID="_x0000_i1030" DrawAspect="Content" ObjectID="_1753259784" r:id="rId49"/>
                        </w:object>
                      </w:r>
                    </w:p>
                    <w:p w14:paraId="010D1BFA" w14:textId="2C2FD0D1" w:rsidR="002D7C77" w:rsidRPr="00470A07" w:rsidRDefault="00470A07" w:rsidP="002D7C77">
                      <w:pPr>
                        <w:rPr>
                          <w:color w:val="FF0000"/>
                        </w:rPr>
                      </w:pPr>
                      <w:r>
                        <w:rPr>
                          <w:color w:val="FF0000"/>
                        </w:rPr>
                        <w:t>%------------------------------------------------------unrelated spec text skipped-----------------------------------------------------%</w:t>
                      </w:r>
                    </w:p>
                    <w:p w14:paraId="232E1CED" w14:textId="77777777" w:rsidR="00470A07" w:rsidRPr="00103CB6" w:rsidRDefault="00470A07" w:rsidP="00470A07">
                      <w:pPr>
                        <w:pStyle w:val="B1"/>
                        <w:rPr>
                          <w:highlight w:val="cyan"/>
                          <w:lang w:eastAsia="zh-CN"/>
                        </w:rPr>
                      </w:pPr>
                      <w:r w:rsidRPr="00103CB6">
                        <w:rPr>
                          <w:highlight w:val="cyan"/>
                          <w:lang w:eastAsia="zh-CN"/>
                        </w:rPr>
                        <w:t>-</w:t>
                      </w:r>
                      <w:r w:rsidRPr="00103CB6">
                        <w:rPr>
                          <w:highlight w:val="cyan"/>
                          <w:lang w:eastAsia="zh-CN"/>
                        </w:rPr>
                        <w:tab/>
                      </w:r>
                      <w:r w:rsidRPr="00103CB6">
                        <w:rPr>
                          <w:position w:val="-4"/>
                          <w:highlight w:val="cyan"/>
                        </w:rPr>
                        <w:object w:dxaOrig="207" w:dyaOrig="207" w14:anchorId="1149295F">
                          <v:shape id="_x0000_i1031" type="#_x0000_t75" style="width:10.5pt;height:10.5pt">
                            <v:imagedata r:id="rId34" o:title=""/>
                          </v:shape>
                          <o:OLEObject Type="Embed" ProgID="Equation.DSMT4" ShapeID="_x0000_i1031" DrawAspect="Content" ObjectID="_1753259785" r:id="rId50"/>
                        </w:object>
                      </w:r>
                      <w:r w:rsidRPr="00103CB6">
                        <w:rPr>
                          <w:rFonts w:hint="eastAsia"/>
                          <w:highlight w:val="cyan"/>
                          <w:lang w:eastAsia="zh-CN"/>
                        </w:rPr>
                        <w:t xml:space="preserve"> is the code rate of the PUSCH, determined according to Subclause 6.1.4.1 of [6, TS38.214</w:t>
                      </w:r>
                      <w:proofErr w:type="gramStart"/>
                      <w:r w:rsidRPr="00103CB6">
                        <w:rPr>
                          <w:rFonts w:hint="eastAsia"/>
                          <w:highlight w:val="cyan"/>
                          <w:lang w:eastAsia="zh-CN"/>
                        </w:rPr>
                        <w:t>];</w:t>
                      </w:r>
                      <w:proofErr w:type="gramEnd"/>
                    </w:p>
                    <w:p w14:paraId="3B186B37" w14:textId="77777777" w:rsidR="00470A07" w:rsidRPr="002625EB" w:rsidRDefault="00470A07" w:rsidP="00470A07">
                      <w:pPr>
                        <w:pStyle w:val="B1"/>
                        <w:rPr>
                          <w:lang w:eastAsia="zh-CN"/>
                        </w:rPr>
                      </w:pPr>
                      <w:r w:rsidRPr="00103CB6">
                        <w:rPr>
                          <w:highlight w:val="cyan"/>
                          <w:lang w:eastAsia="zh-CN"/>
                        </w:rPr>
                        <w:t>-</w:t>
                      </w:r>
                      <w:r w:rsidRPr="00103CB6">
                        <w:rPr>
                          <w:highlight w:val="cyan"/>
                          <w:lang w:eastAsia="zh-CN"/>
                        </w:rPr>
                        <w:tab/>
                      </w:r>
                      <w:r w:rsidRPr="00103CB6">
                        <w:rPr>
                          <w:position w:val="-12"/>
                          <w:highlight w:val="cyan"/>
                        </w:rPr>
                        <w:object w:dxaOrig="253" w:dyaOrig="300" w14:anchorId="3EC4E912">
                          <v:shape id="_x0000_i1032" type="#_x0000_t75" style="width:12.75pt;height:15.05pt">
                            <v:imagedata r:id="rId36" o:title=""/>
                          </v:shape>
                          <o:OLEObject Type="Embed" ProgID="Equation.3" ShapeID="_x0000_i1032" DrawAspect="Content" ObjectID="_1753259786" r:id="rId51"/>
                        </w:object>
                      </w:r>
                      <w:r w:rsidRPr="00103CB6">
                        <w:rPr>
                          <w:rFonts w:hint="eastAsia"/>
                          <w:highlight w:val="cyan"/>
                          <w:lang w:eastAsia="zh-CN"/>
                        </w:rPr>
                        <w:t xml:space="preserve"> is the modulation order of the PUSCH.</w:t>
                      </w:r>
                    </w:p>
                    <w:p w14:paraId="0094B67A" w14:textId="64290DA8" w:rsidR="00470A07" w:rsidRDefault="00470A07" w:rsidP="002D7C77"/>
                    <w:p w14:paraId="15FDCDBC" w14:textId="77777777" w:rsidR="00470A07" w:rsidRDefault="00470A07" w:rsidP="002D7C77"/>
                    <w:p w14:paraId="171AF6F2" w14:textId="77777777" w:rsidR="002D7C77" w:rsidRPr="002D7C77" w:rsidRDefault="002D7C77" w:rsidP="002D7C77"/>
                    <w:p w14:paraId="189AAFC2" w14:textId="03F313F7" w:rsidR="002D7C77" w:rsidRDefault="002D7C77"/>
                  </w:txbxContent>
                </v:textbox>
                <w10:wrap type="square" anchorx="margin"/>
              </v:shape>
            </w:pict>
          </mc:Fallback>
        </mc:AlternateContent>
      </w:r>
      <w:r w:rsidR="00F01BB0" w:rsidRPr="00C42102">
        <w:rPr>
          <w:noProof/>
          <w:lang w:val="en-GB"/>
        </w:rPr>
        <w:t>Both options can work</w:t>
      </w:r>
      <w:r w:rsidR="00FE65DA" w:rsidRPr="00C42102">
        <w:rPr>
          <w:noProof/>
          <w:lang w:val="en-GB"/>
        </w:rPr>
        <w:t xml:space="preserve"> well. Between the two options, option 2 is more aligned with existing agreement on norminal PUSCH with UL-SCH. Therefore, it is slightly preferred to adopt option 2 for PUSCH without UL-SCH. </w:t>
      </w:r>
      <w:r w:rsidR="00F01BB0" w:rsidRPr="00C42102">
        <w:rPr>
          <w:lang w:val="en-GB"/>
        </w:rPr>
        <w:t xml:space="preserve"> </w:t>
      </w:r>
    </w:p>
    <w:p w14:paraId="0827211C" w14:textId="482E4822" w:rsidR="0045487E" w:rsidRPr="00C42102" w:rsidRDefault="0045487E" w:rsidP="0045487E">
      <w:pPr>
        <w:snapToGrid w:val="0"/>
        <w:spacing w:after="0"/>
        <w:contextualSpacing/>
        <w:rPr>
          <w:b/>
          <w:bCs/>
        </w:rPr>
      </w:pPr>
      <w:r w:rsidRPr="00C42102">
        <w:rPr>
          <w:b/>
          <w:bCs/>
          <w:u w:val="single"/>
          <w:lang w:val="en-GB" w:eastAsia="zh-CN"/>
        </w:rPr>
        <w:t xml:space="preserve">Proposal </w:t>
      </w:r>
      <w:r w:rsidR="00153FAD">
        <w:rPr>
          <w:b/>
          <w:bCs/>
          <w:u w:val="single"/>
          <w:lang w:val="en-GB" w:eastAsia="zh-CN"/>
        </w:rPr>
        <w:t>7</w:t>
      </w:r>
      <w:r w:rsidRPr="00C42102">
        <w:rPr>
          <w:b/>
          <w:bCs/>
          <w:lang w:val="en-GB" w:eastAsia="zh-CN"/>
        </w:rPr>
        <w:t xml:space="preserve">: </w:t>
      </w:r>
      <w:r w:rsidRPr="00C42102">
        <w:rPr>
          <w:b/>
          <w:bCs/>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61984E0D" w14:textId="77777777" w:rsidR="00EF14E5" w:rsidRDefault="00EF14E5" w:rsidP="00703191"/>
    <w:p w14:paraId="7F12C99E" w14:textId="77777777" w:rsidR="002B331F" w:rsidRPr="002B331F" w:rsidRDefault="002B331F" w:rsidP="00703191">
      <w:pPr>
        <w:rPr>
          <w:lang w:val="en-GB"/>
        </w:rPr>
      </w:pPr>
    </w:p>
    <w:p w14:paraId="462A3C95" w14:textId="77777777" w:rsidR="00BF2C35" w:rsidRPr="00010973" w:rsidRDefault="00BF2C35" w:rsidP="00BF2C35">
      <w:pPr>
        <w:pStyle w:val="Heading1"/>
      </w:pPr>
      <w:r w:rsidRPr="00010973">
        <w:lastRenderedPageBreak/>
        <w:t>8 Tx full power UL transmission</w:t>
      </w:r>
    </w:p>
    <w:p w14:paraId="1E3D029B" w14:textId="406B549A" w:rsidR="00010973" w:rsidRDefault="00010973" w:rsidP="00010973">
      <w:pPr>
        <w:rPr>
          <w:rFonts w:eastAsia="Malgun Gothic"/>
          <w:lang w:eastAsia="zh-CN"/>
        </w:rPr>
      </w:pPr>
      <w:r w:rsidRPr="00010973">
        <w:rPr>
          <w:rFonts w:eastAsia="Malgun Gothic"/>
          <w:noProof/>
          <w:lang w:eastAsia="zh-CN"/>
        </w:rPr>
        <mc:AlternateContent>
          <mc:Choice Requires="wps">
            <w:drawing>
              <wp:anchor distT="45720" distB="45720" distL="114300" distR="114300" simplePos="0" relativeHeight="251658249" behindDoc="0" locked="0" layoutInCell="1" allowOverlap="1" wp14:anchorId="676267DE" wp14:editId="2AE0AADF">
                <wp:simplePos x="0" y="0"/>
                <wp:positionH relativeFrom="margin">
                  <wp:posOffset>-15240</wp:posOffset>
                </wp:positionH>
                <wp:positionV relativeFrom="paragraph">
                  <wp:posOffset>233680</wp:posOffset>
                </wp:positionV>
                <wp:extent cx="6319520" cy="3543300"/>
                <wp:effectExtent l="0" t="0" r="24130" b="19050"/>
                <wp:wrapSquare wrapText="bothSides"/>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3543300"/>
                        </a:xfrm>
                        <a:prstGeom prst="rect">
                          <a:avLst/>
                        </a:prstGeom>
                        <a:solidFill>
                          <a:srgbClr val="FFFFFF"/>
                        </a:solidFill>
                        <a:ln w="9525">
                          <a:solidFill>
                            <a:srgbClr val="000000"/>
                          </a:solidFill>
                          <a:miter lim="800000"/>
                          <a:headEnd/>
                          <a:tailEnd/>
                        </a:ln>
                      </wps:spPr>
                      <wps:txbx>
                        <w:txbxContent>
                          <w:p w14:paraId="4AD12169" w14:textId="77777777" w:rsidR="00010973" w:rsidRPr="00437BCB" w:rsidRDefault="00010973" w:rsidP="00010973">
                            <w:pPr>
                              <w:snapToGrid w:val="0"/>
                              <w:spacing w:after="0"/>
                              <w:contextualSpacing/>
                              <w:rPr>
                                <w:rFonts w:cs="Times"/>
                                <w:b/>
                                <w:bCs/>
                                <w:iCs/>
                                <w:highlight w:val="green"/>
                              </w:rPr>
                            </w:pPr>
                            <w:r w:rsidRPr="00437BCB">
                              <w:rPr>
                                <w:rFonts w:cs="Times"/>
                                <w:b/>
                                <w:bCs/>
                                <w:iCs/>
                                <w:highlight w:val="green"/>
                              </w:rPr>
                              <w:t>Agreement</w:t>
                            </w:r>
                          </w:p>
                          <w:p w14:paraId="53FBA0B2" w14:textId="77777777" w:rsidR="00010973" w:rsidRPr="00C02B59" w:rsidRDefault="00010973" w:rsidP="00010973">
                            <w:pPr>
                              <w:spacing w:after="0"/>
                              <w:jc w:val="both"/>
                              <w:rPr>
                                <w:rFonts w:cs="Times"/>
                                <w:sz w:val="22"/>
                              </w:rPr>
                            </w:pPr>
                            <w:r w:rsidRPr="00C02B59">
                              <w:rPr>
                                <w:rStyle w:val="Emphasis"/>
                                <w:rFonts w:cs="Times"/>
                                <w:i w:val="0"/>
                              </w:rPr>
                              <w:t xml:space="preserve">Framework for full power PUSCH transmission by an 8TX UE </w:t>
                            </w:r>
                          </w:p>
                          <w:p w14:paraId="7750BE8D" w14:textId="5AAB13B4" w:rsidR="00010973" w:rsidRDefault="00010973" w:rsidP="002A73E2">
                            <w:pPr>
                              <w:numPr>
                                <w:ilvl w:val="0"/>
                                <w:numId w:val="21"/>
                              </w:numPr>
                              <w:overflowPunct/>
                              <w:autoSpaceDE/>
                              <w:autoSpaceDN/>
                              <w:adjustRightInd/>
                              <w:spacing w:after="0"/>
                              <w:textAlignment w:val="auto"/>
                              <w:rPr>
                                <w:rFonts w:eastAsia="Times New Roman" w:cs="Times"/>
                              </w:rPr>
                            </w:pPr>
                            <w:r w:rsidRPr="00C02B59">
                              <w:rPr>
                                <w:rStyle w:val="Emphasis"/>
                                <w:rFonts w:eastAsia="Times New Roman" w:cs="Times"/>
                                <w:i w:val="0"/>
                              </w:rPr>
                              <w:t>To support full power transmission with Mode0, Rel-16 Mode0 (</w:t>
                            </w:r>
                            <w:proofErr w:type="spellStart"/>
                            <w:r w:rsidRPr="00C02B59">
                              <w:rPr>
                                <w:rStyle w:val="Emphasis"/>
                                <w:rFonts w:eastAsia="Times New Roman" w:cs="Times"/>
                                <w:i w:val="0"/>
                              </w:rPr>
                              <w:t>fullPower</w:t>
                            </w:r>
                            <w:proofErr w:type="spellEnd"/>
                            <w:r w:rsidRPr="00C02B59">
                              <w:rPr>
                                <w:rStyle w:val="Emphasis"/>
                                <w:rFonts w:eastAsia="Times New Roman" w:cs="Times"/>
                                <w:i w:val="0"/>
                              </w:rPr>
                              <w:t>) is re-used.</w:t>
                            </w:r>
                          </w:p>
                          <w:p w14:paraId="6FAB2B05" w14:textId="77777777" w:rsidR="00010973" w:rsidRPr="00C02B59" w:rsidRDefault="00010973" w:rsidP="002A73E2">
                            <w:pPr>
                              <w:numPr>
                                <w:ilvl w:val="1"/>
                                <w:numId w:val="21"/>
                              </w:numPr>
                              <w:overflowPunct/>
                              <w:autoSpaceDE/>
                              <w:autoSpaceDN/>
                              <w:adjustRightInd/>
                              <w:spacing w:after="0"/>
                              <w:textAlignment w:val="auto"/>
                              <w:rPr>
                                <w:rFonts w:eastAsia="Times New Roman" w:cs="Times"/>
                              </w:rPr>
                            </w:pPr>
                            <w:r w:rsidRPr="00C02B59">
                              <w:rPr>
                                <w:rStyle w:val="Emphasis"/>
                                <w:rFonts w:eastAsia="Times New Roman" w:cs="Times"/>
                                <w:i w:val="0"/>
                              </w:rPr>
                              <w:t>FFS if any change is required in the specifications.</w:t>
                            </w:r>
                          </w:p>
                          <w:p w14:paraId="149E4C24" w14:textId="77777777" w:rsidR="00010973" w:rsidRDefault="00010973" w:rsidP="002A73E2">
                            <w:pPr>
                              <w:numPr>
                                <w:ilvl w:val="0"/>
                                <w:numId w:val="22"/>
                              </w:numPr>
                              <w:overflowPunct/>
                              <w:autoSpaceDE/>
                              <w:autoSpaceDN/>
                              <w:adjustRightInd/>
                              <w:spacing w:after="0"/>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17DBB528" w14:textId="77777777" w:rsidR="00010973" w:rsidRPr="00C02B59" w:rsidRDefault="00010973" w:rsidP="002A73E2">
                            <w:pPr>
                              <w:numPr>
                                <w:ilvl w:val="1"/>
                                <w:numId w:val="22"/>
                              </w:numPr>
                              <w:overflowPunct/>
                              <w:autoSpaceDE/>
                              <w:autoSpaceDN/>
                              <w:adjustRightInd/>
                              <w:spacing w:after="0"/>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62C17C39" w14:textId="77777777" w:rsidR="00010973" w:rsidRDefault="00010973" w:rsidP="002A73E2">
                            <w:pPr>
                              <w:numPr>
                                <w:ilvl w:val="0"/>
                                <w:numId w:val="23"/>
                              </w:numPr>
                              <w:overflowPunct/>
                              <w:autoSpaceDE/>
                              <w:autoSpaceDN/>
                              <w:adjustRightInd/>
                              <w:spacing w:after="0"/>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33C7757E" w14:textId="77777777" w:rsidR="00010973" w:rsidRDefault="00010973" w:rsidP="002A73E2">
                            <w:pPr>
                              <w:numPr>
                                <w:ilvl w:val="1"/>
                                <w:numId w:val="23"/>
                              </w:numPr>
                              <w:overflowPunct/>
                              <w:autoSpaceDE/>
                              <w:autoSpaceDN/>
                              <w:adjustRightInd/>
                              <w:spacing w:after="0"/>
                              <w:textAlignment w:val="auto"/>
                              <w:rPr>
                                <w:rFonts w:eastAsia="Times New Roman" w:cs="Times"/>
                              </w:rPr>
                            </w:pPr>
                            <w:r w:rsidRPr="00C02B59">
                              <w:rPr>
                                <w:rStyle w:val="Emphasis"/>
                                <w:rFonts w:eastAsia="Times New Roman" w:cs="Times"/>
                                <w:i w:val="0"/>
                              </w:rPr>
                              <w:t>FFS definition of precoder groups (G0, G1, …)</w:t>
                            </w:r>
                          </w:p>
                          <w:p w14:paraId="05F33400" w14:textId="355E2E0A" w:rsidR="00010973" w:rsidRPr="001634CA" w:rsidRDefault="00010973" w:rsidP="002A73E2">
                            <w:pPr>
                              <w:numPr>
                                <w:ilvl w:val="1"/>
                                <w:numId w:val="23"/>
                              </w:numPr>
                              <w:overflowPunct/>
                              <w:autoSpaceDE/>
                              <w:autoSpaceDN/>
                              <w:adjustRightInd/>
                              <w:spacing w:after="0"/>
                              <w:textAlignment w:val="auto"/>
                              <w:rPr>
                                <w:rStyle w:val="Emphasis"/>
                                <w:rFonts w:eastAsia="Times New Roman" w:cs="Times"/>
                                <w:i w:val="0"/>
                                <w:iCs w:val="0"/>
                              </w:rPr>
                            </w:pPr>
                            <w:r w:rsidRPr="00C02B59">
                              <w:rPr>
                                <w:rStyle w:val="Emphasis"/>
                                <w:rFonts w:eastAsia="Times New Roman" w:cs="Times"/>
                                <w:i w:val="0"/>
                              </w:rPr>
                              <w:t>FFS enhancements for SRS configuration</w:t>
                            </w:r>
                            <w:r>
                              <w:rPr>
                                <w:rStyle w:val="Emphasis"/>
                                <w:rFonts w:eastAsia="Times New Roman" w:cs="Times"/>
                                <w:i w:val="0"/>
                              </w:rPr>
                              <w:t>.</w:t>
                            </w:r>
                            <w:r w:rsidRPr="00C02B59">
                              <w:rPr>
                                <w:rStyle w:val="Emphasis"/>
                                <w:rFonts w:eastAsia="Times New Roman" w:cs="Times"/>
                                <w:i w:val="0"/>
                              </w:rPr>
                              <w:t xml:space="preserve"> </w:t>
                            </w:r>
                          </w:p>
                          <w:p w14:paraId="4BE26458" w14:textId="77777777" w:rsidR="001634CA" w:rsidRPr="00C02B59" w:rsidRDefault="001634CA" w:rsidP="00085CDF">
                            <w:pPr>
                              <w:overflowPunct/>
                              <w:autoSpaceDE/>
                              <w:autoSpaceDN/>
                              <w:adjustRightInd/>
                              <w:spacing w:after="0"/>
                              <w:ind w:left="720"/>
                              <w:textAlignment w:val="auto"/>
                              <w:rPr>
                                <w:rFonts w:eastAsia="Times New Roman" w:cs="Times"/>
                              </w:rPr>
                            </w:pPr>
                          </w:p>
                          <w:p w14:paraId="361F9355" w14:textId="77777777" w:rsidR="00395EC5" w:rsidRPr="005E0D06" w:rsidRDefault="00395EC5" w:rsidP="00395EC5">
                            <w:pPr>
                              <w:contextualSpacing/>
                              <w:rPr>
                                <w:rFonts w:eastAsia="Times New Roman" w:cs="Times"/>
                                <w:highlight w:val="green"/>
                              </w:rPr>
                            </w:pPr>
                            <w:r w:rsidRPr="005E0D06">
                              <w:rPr>
                                <w:rFonts w:eastAsia="Times New Roman" w:cs="Times"/>
                                <w:b/>
                                <w:bCs/>
                                <w:highlight w:val="green"/>
                              </w:rPr>
                              <w:t>Agreement</w:t>
                            </w:r>
                          </w:p>
                          <w:p w14:paraId="7463EA9C" w14:textId="77777777" w:rsidR="00395EC5" w:rsidRPr="005E0D06" w:rsidRDefault="00395EC5" w:rsidP="00395EC5">
                            <w:pPr>
                              <w:snapToGrid w:val="0"/>
                              <w:contextualSpacing/>
                              <w:jc w:val="both"/>
                              <w:rPr>
                                <w:rFonts w:cs="Times"/>
                                <w:lang w:eastAsia="zh-CN"/>
                              </w:rPr>
                            </w:pPr>
                            <w:r w:rsidRPr="005E0D06">
                              <w:rPr>
                                <w:rFonts w:cs="Times"/>
                                <w:lang w:eastAsia="zh-CN"/>
                              </w:rPr>
                              <w:t>For full power PUSCH transmission by an 8TX UE, confirm the Working Assumption for Mode1 with updates:</w:t>
                            </w:r>
                          </w:p>
                          <w:p w14:paraId="382C4E7F" w14:textId="77777777" w:rsidR="00395EC5" w:rsidRPr="005E0D06" w:rsidRDefault="00395EC5" w:rsidP="002A73E2">
                            <w:pPr>
                              <w:numPr>
                                <w:ilvl w:val="0"/>
                                <w:numId w:val="22"/>
                              </w:numPr>
                              <w:overflowPunct/>
                              <w:autoSpaceDE/>
                              <w:autoSpaceDN/>
                              <w:adjustRightInd/>
                              <w:spacing w:after="0"/>
                              <w:contextualSpacing/>
                              <w:textAlignment w:val="auto"/>
                              <w:rPr>
                                <w:rFonts w:eastAsia="Times New Roman" w:cs="Times"/>
                              </w:rPr>
                            </w:pPr>
                            <w:r w:rsidRPr="005E0D06">
                              <w:rPr>
                                <w:rStyle w:val="Emphasis"/>
                                <w:rFonts w:eastAsia="Times New Roman" w:cs="Times"/>
                              </w:rPr>
                              <w:t>To support full power transmission with Mode1, Rel-16 Mode1 (fullPowerMode1) is re-used.</w:t>
                            </w:r>
                          </w:p>
                          <w:p w14:paraId="16CC204D" w14:textId="77777777" w:rsidR="00395EC5" w:rsidRPr="005E0D06" w:rsidRDefault="00395EC5" w:rsidP="002A73E2">
                            <w:pPr>
                              <w:numPr>
                                <w:ilvl w:val="1"/>
                                <w:numId w:val="18"/>
                              </w:numPr>
                              <w:overflowPunct/>
                              <w:autoSpaceDE/>
                              <w:adjustRightInd/>
                              <w:spacing w:after="0"/>
                              <w:ind w:left="1080"/>
                              <w:contextualSpacing/>
                              <w:jc w:val="both"/>
                              <w:textAlignment w:val="auto"/>
                              <w:rPr>
                                <w:rStyle w:val="Emphasis"/>
                                <w:rFonts w:eastAsia="Times New Roman" w:cs="Times"/>
                                <w:i w:val="0"/>
                                <w:iCs w:val="0"/>
                                <w:strike/>
                                <w:color w:val="FF0000"/>
                              </w:rPr>
                            </w:pPr>
                            <w:r w:rsidRPr="005E0D06">
                              <w:rPr>
                                <w:rStyle w:val="Emphasis"/>
                                <w:rFonts w:eastAsia="Times New Roman" w:cs="Times"/>
                                <w:strike/>
                                <w:color w:val="FF0000"/>
                              </w:rPr>
                              <w:t xml:space="preserve">FFS if more than one of the 8TX full coherent precoders is used. </w:t>
                            </w:r>
                          </w:p>
                          <w:p w14:paraId="2FFFEC5C" w14:textId="77777777" w:rsidR="00395EC5" w:rsidRPr="005E0D06" w:rsidRDefault="00395EC5" w:rsidP="002A73E2">
                            <w:pPr>
                              <w:numPr>
                                <w:ilvl w:val="1"/>
                                <w:numId w:val="18"/>
                              </w:numPr>
                              <w:overflowPunct/>
                              <w:autoSpaceDE/>
                              <w:adjustRightInd/>
                              <w:spacing w:after="0"/>
                              <w:ind w:left="1080"/>
                              <w:contextualSpacing/>
                              <w:jc w:val="both"/>
                              <w:textAlignment w:val="auto"/>
                              <w:rPr>
                                <w:rFonts w:eastAsia="Times New Roman" w:cs="Times"/>
                                <w:i/>
                                <w:iCs/>
                                <w:color w:val="FF0000"/>
                              </w:rPr>
                            </w:pPr>
                            <w:r w:rsidRPr="005E0D06">
                              <w:rPr>
                                <w:rFonts w:eastAsia="Times New Roman" w:cs="Times"/>
                                <w:i/>
                                <w:iCs/>
                                <w:color w:val="FF0000"/>
                              </w:rPr>
                              <w:t>FFS: identification of precoders per rank / per Ng</w:t>
                            </w:r>
                          </w:p>
                          <w:p w14:paraId="08681409" w14:textId="66DFE34B" w:rsidR="00010973" w:rsidRDefault="00010973" w:rsidP="00395EC5">
                            <w:pPr>
                              <w:contextualSpacing/>
                            </w:pPr>
                          </w:p>
                          <w:p w14:paraId="5194DF93" w14:textId="77777777" w:rsidR="00395EC5" w:rsidRPr="005E0D06" w:rsidRDefault="00395EC5" w:rsidP="00395EC5">
                            <w:pPr>
                              <w:contextualSpacing/>
                              <w:rPr>
                                <w:rFonts w:eastAsia="Times New Roman" w:cs="Times"/>
                                <w:highlight w:val="green"/>
                              </w:rPr>
                            </w:pPr>
                            <w:r w:rsidRPr="005E0D06">
                              <w:rPr>
                                <w:rFonts w:eastAsia="Times New Roman" w:cs="Times"/>
                                <w:b/>
                                <w:bCs/>
                                <w:highlight w:val="green"/>
                              </w:rPr>
                              <w:t>Agreement</w:t>
                            </w:r>
                          </w:p>
                          <w:p w14:paraId="5751ED9B" w14:textId="77777777" w:rsidR="00395EC5" w:rsidRPr="005E0D06" w:rsidRDefault="00395EC5" w:rsidP="00395EC5">
                            <w:pPr>
                              <w:snapToGrid w:val="0"/>
                              <w:contextualSpacing/>
                              <w:jc w:val="both"/>
                              <w:rPr>
                                <w:rFonts w:cs="Times"/>
                                <w:lang w:eastAsia="zh-CN"/>
                              </w:rPr>
                            </w:pPr>
                            <w:r w:rsidRPr="005E0D06">
                              <w:rPr>
                                <w:rFonts w:cs="Times"/>
                                <w:lang w:eastAsia="zh-CN"/>
                              </w:rPr>
                              <w:t>For full power PUSCH transmission by an</w:t>
                            </w:r>
                            <w:r w:rsidRPr="005E0D06">
                              <w:rPr>
                                <w:rFonts w:cs="Times"/>
                                <w:color w:val="FF0000"/>
                                <w:lang w:eastAsia="zh-CN"/>
                              </w:rPr>
                              <w:t xml:space="preserve"> </w:t>
                            </w:r>
                            <w:r w:rsidRPr="005E0D06">
                              <w:rPr>
                                <w:rFonts w:cs="Times"/>
                                <w:lang w:eastAsia="zh-CN"/>
                              </w:rPr>
                              <w:t>8TX UE, confirm the Working Assumption for Mode2 with updates:</w:t>
                            </w:r>
                          </w:p>
                          <w:p w14:paraId="7D154007" w14:textId="77777777" w:rsidR="00395EC5" w:rsidRPr="005E0D06" w:rsidRDefault="00395EC5" w:rsidP="002A73E2">
                            <w:pPr>
                              <w:numPr>
                                <w:ilvl w:val="0"/>
                                <w:numId w:val="23"/>
                              </w:numPr>
                              <w:overflowPunct/>
                              <w:autoSpaceDE/>
                              <w:autoSpaceDN/>
                              <w:adjustRightInd/>
                              <w:spacing w:after="0"/>
                              <w:contextualSpacing/>
                              <w:textAlignment w:val="auto"/>
                              <w:rPr>
                                <w:rFonts w:eastAsia="Times New Roman" w:cs="Times"/>
                              </w:rPr>
                            </w:pPr>
                            <w:r w:rsidRPr="005E0D06">
                              <w:rPr>
                                <w:rStyle w:val="Emphasis"/>
                                <w:rFonts w:eastAsia="Times New Roman" w:cs="Times"/>
                                <w:i w:val="0"/>
                                <w:iCs w:val="0"/>
                              </w:rPr>
                              <w:t>To support full power transmission with Mode2, Rel-16 Mode2 (fullPowerMode2) is re-used.</w:t>
                            </w:r>
                          </w:p>
                          <w:p w14:paraId="33463BE3" w14:textId="77777777" w:rsidR="00395EC5" w:rsidRPr="005E0D06" w:rsidRDefault="00395EC5" w:rsidP="002A73E2">
                            <w:pPr>
                              <w:numPr>
                                <w:ilvl w:val="1"/>
                                <w:numId w:val="18"/>
                              </w:numPr>
                              <w:overflowPunct/>
                              <w:autoSpaceDE/>
                              <w:adjustRightInd/>
                              <w:spacing w:after="0"/>
                              <w:ind w:left="1080"/>
                              <w:contextualSpacing/>
                              <w:jc w:val="both"/>
                              <w:textAlignment w:val="auto"/>
                              <w:rPr>
                                <w:rFonts w:eastAsia="Times New Roman" w:cs="Times"/>
                              </w:rPr>
                            </w:pPr>
                            <w:r w:rsidRPr="005E0D06">
                              <w:rPr>
                                <w:rStyle w:val="Emphasis"/>
                                <w:rFonts w:eastAsia="Times New Roman" w:cs="Times"/>
                                <w:i w:val="0"/>
                                <w:iCs w:val="0"/>
                                <w:strike/>
                                <w:color w:val="FF0000"/>
                              </w:rPr>
                              <w:t>FFS</w:t>
                            </w:r>
                            <w:r w:rsidRPr="005E0D06">
                              <w:rPr>
                                <w:rStyle w:val="Emphasis"/>
                                <w:rFonts w:eastAsia="Times New Roman" w:cs="Times"/>
                                <w:i w:val="0"/>
                                <w:iCs w:val="0"/>
                              </w:rPr>
                              <w:t xml:space="preserve"> definition of precoder groups (G0, G1, …)</w:t>
                            </w:r>
                          </w:p>
                          <w:p w14:paraId="28744A4F" w14:textId="77777777" w:rsidR="00395EC5" w:rsidRPr="00533A42" w:rsidRDefault="00395EC5" w:rsidP="002A73E2">
                            <w:pPr>
                              <w:numPr>
                                <w:ilvl w:val="1"/>
                                <w:numId w:val="18"/>
                              </w:numPr>
                              <w:overflowPunct/>
                              <w:autoSpaceDE/>
                              <w:adjustRightInd/>
                              <w:spacing w:after="0"/>
                              <w:ind w:left="1080"/>
                              <w:contextualSpacing/>
                              <w:jc w:val="both"/>
                              <w:textAlignment w:val="auto"/>
                              <w:rPr>
                                <w:rFonts w:cs="Times"/>
                              </w:rPr>
                            </w:pPr>
                            <w:r w:rsidRPr="005E0D06">
                              <w:rPr>
                                <w:rStyle w:val="Emphasis"/>
                                <w:rFonts w:eastAsia="Times New Roman" w:cs="Times"/>
                                <w:i w:val="0"/>
                                <w:iCs w:val="0"/>
                                <w:strike/>
                                <w:color w:val="FF0000"/>
                              </w:rPr>
                              <w:t>FFS</w:t>
                            </w:r>
                            <w:r w:rsidRPr="005E0D06">
                              <w:rPr>
                                <w:rStyle w:val="Emphasis"/>
                                <w:rFonts w:eastAsia="Times New Roman" w:cs="Times"/>
                                <w:i w:val="0"/>
                                <w:iCs w:val="0"/>
                              </w:rPr>
                              <w:t xml:space="preserve"> enhancements for SRS </w:t>
                            </w:r>
                            <w:proofErr w:type="gramStart"/>
                            <w:r w:rsidRPr="005E0D06">
                              <w:rPr>
                                <w:rStyle w:val="Emphasis"/>
                                <w:rFonts w:eastAsia="Times New Roman" w:cs="Times"/>
                                <w:i w:val="0"/>
                                <w:iCs w:val="0"/>
                              </w:rPr>
                              <w:t>configuration</w:t>
                            </w:r>
                            <w:proofErr w:type="gramEnd"/>
                          </w:p>
                          <w:p w14:paraId="3FB3035D" w14:textId="77777777" w:rsidR="00395EC5" w:rsidRDefault="00395EC5" w:rsidP="00395EC5">
                            <w:pPr>
                              <w:contextual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6267DE" id="Text Box 38" o:spid="_x0000_s1039" type="#_x0000_t202" style="position:absolute;margin-left:-1.2pt;margin-top:18.4pt;width:497.6pt;height:279pt;z-index:25165824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">
                <v:textbox>
                  <w:txbxContent>
                    <w:p w14:paraId="4AD12169" w14:textId="77777777" w:rsidR="00010973" w:rsidRPr="00437BCB" w:rsidRDefault="00010973" w:rsidP="00010973">
                      <w:pPr>
                        <w:snapToGrid w:val="0"/>
                        <w:spacing w:after="0"/>
                        <w:contextualSpacing/>
                        <w:rPr>
                          <w:rFonts w:cs="Times"/>
                          <w:b/>
                          <w:bCs/>
                          <w:iCs/>
                          <w:highlight w:val="green"/>
                        </w:rPr>
                      </w:pPr>
                      <w:r w:rsidRPr="00437BCB">
                        <w:rPr>
                          <w:rFonts w:cs="Times"/>
                          <w:b/>
                          <w:bCs/>
                          <w:iCs/>
                          <w:highlight w:val="green"/>
                        </w:rPr>
                        <w:t>Agreement</w:t>
                      </w:r>
                    </w:p>
                    <w:p w14:paraId="53FBA0B2" w14:textId="77777777" w:rsidR="00010973" w:rsidRPr="00C02B59" w:rsidRDefault="00010973" w:rsidP="00010973">
                      <w:pPr>
                        <w:spacing w:after="0"/>
                        <w:jc w:val="both"/>
                        <w:rPr>
                          <w:rFonts w:cs="Times"/>
                          <w:sz w:val="22"/>
                        </w:rPr>
                      </w:pPr>
                      <w:r w:rsidRPr="00C02B59">
                        <w:rPr>
                          <w:rStyle w:val="Emphasis"/>
                          <w:rFonts w:cs="Times"/>
                          <w:i w:val="0"/>
                        </w:rPr>
                        <w:t xml:space="preserve">Framework for full power PUSCH transmission by an 8TX UE </w:t>
                      </w:r>
                    </w:p>
                    <w:p w14:paraId="7750BE8D" w14:textId="5AAB13B4" w:rsidR="00010973" w:rsidRDefault="00010973" w:rsidP="002A73E2">
                      <w:pPr>
                        <w:numPr>
                          <w:ilvl w:val="0"/>
                          <w:numId w:val="21"/>
                        </w:numPr>
                        <w:overflowPunct/>
                        <w:autoSpaceDE/>
                        <w:autoSpaceDN/>
                        <w:adjustRightInd/>
                        <w:spacing w:after="0"/>
                        <w:textAlignment w:val="auto"/>
                        <w:rPr>
                          <w:rFonts w:eastAsia="Times New Roman" w:cs="Times"/>
                        </w:rPr>
                      </w:pPr>
                      <w:r w:rsidRPr="00C02B59">
                        <w:rPr>
                          <w:rStyle w:val="Emphasis"/>
                          <w:rFonts w:eastAsia="Times New Roman" w:cs="Times"/>
                          <w:i w:val="0"/>
                        </w:rPr>
                        <w:t>To support full power transmission with Mode0, Rel-16 Mode0 (</w:t>
                      </w:r>
                      <w:proofErr w:type="spellStart"/>
                      <w:r w:rsidRPr="00C02B59">
                        <w:rPr>
                          <w:rStyle w:val="Emphasis"/>
                          <w:rFonts w:eastAsia="Times New Roman" w:cs="Times"/>
                          <w:i w:val="0"/>
                        </w:rPr>
                        <w:t>fullPower</w:t>
                      </w:r>
                      <w:proofErr w:type="spellEnd"/>
                      <w:r w:rsidRPr="00C02B59">
                        <w:rPr>
                          <w:rStyle w:val="Emphasis"/>
                          <w:rFonts w:eastAsia="Times New Roman" w:cs="Times"/>
                          <w:i w:val="0"/>
                        </w:rPr>
                        <w:t>) is re-used.</w:t>
                      </w:r>
                    </w:p>
                    <w:p w14:paraId="6FAB2B05" w14:textId="77777777" w:rsidR="00010973" w:rsidRPr="00C02B59" w:rsidRDefault="00010973" w:rsidP="002A73E2">
                      <w:pPr>
                        <w:numPr>
                          <w:ilvl w:val="1"/>
                          <w:numId w:val="21"/>
                        </w:numPr>
                        <w:overflowPunct/>
                        <w:autoSpaceDE/>
                        <w:autoSpaceDN/>
                        <w:adjustRightInd/>
                        <w:spacing w:after="0"/>
                        <w:textAlignment w:val="auto"/>
                        <w:rPr>
                          <w:rFonts w:eastAsia="Times New Roman" w:cs="Times"/>
                        </w:rPr>
                      </w:pPr>
                      <w:r w:rsidRPr="00C02B59">
                        <w:rPr>
                          <w:rStyle w:val="Emphasis"/>
                          <w:rFonts w:eastAsia="Times New Roman" w:cs="Times"/>
                          <w:i w:val="0"/>
                        </w:rPr>
                        <w:t>FFS if any change is required in the specifications.</w:t>
                      </w:r>
                    </w:p>
                    <w:p w14:paraId="149E4C24" w14:textId="77777777" w:rsidR="00010973" w:rsidRDefault="00010973" w:rsidP="002A73E2">
                      <w:pPr>
                        <w:numPr>
                          <w:ilvl w:val="0"/>
                          <w:numId w:val="22"/>
                        </w:numPr>
                        <w:overflowPunct/>
                        <w:autoSpaceDE/>
                        <w:autoSpaceDN/>
                        <w:adjustRightInd/>
                        <w:spacing w:after="0"/>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17DBB528" w14:textId="77777777" w:rsidR="00010973" w:rsidRPr="00C02B59" w:rsidRDefault="00010973" w:rsidP="002A73E2">
                      <w:pPr>
                        <w:numPr>
                          <w:ilvl w:val="1"/>
                          <w:numId w:val="22"/>
                        </w:numPr>
                        <w:overflowPunct/>
                        <w:autoSpaceDE/>
                        <w:autoSpaceDN/>
                        <w:adjustRightInd/>
                        <w:spacing w:after="0"/>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62C17C39" w14:textId="77777777" w:rsidR="00010973" w:rsidRDefault="00010973" w:rsidP="002A73E2">
                      <w:pPr>
                        <w:numPr>
                          <w:ilvl w:val="0"/>
                          <w:numId w:val="23"/>
                        </w:numPr>
                        <w:overflowPunct/>
                        <w:autoSpaceDE/>
                        <w:autoSpaceDN/>
                        <w:adjustRightInd/>
                        <w:spacing w:after="0"/>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33C7757E" w14:textId="77777777" w:rsidR="00010973" w:rsidRDefault="00010973" w:rsidP="002A73E2">
                      <w:pPr>
                        <w:numPr>
                          <w:ilvl w:val="1"/>
                          <w:numId w:val="23"/>
                        </w:numPr>
                        <w:overflowPunct/>
                        <w:autoSpaceDE/>
                        <w:autoSpaceDN/>
                        <w:adjustRightInd/>
                        <w:spacing w:after="0"/>
                        <w:textAlignment w:val="auto"/>
                        <w:rPr>
                          <w:rFonts w:eastAsia="Times New Roman" w:cs="Times"/>
                        </w:rPr>
                      </w:pPr>
                      <w:r w:rsidRPr="00C02B59">
                        <w:rPr>
                          <w:rStyle w:val="Emphasis"/>
                          <w:rFonts w:eastAsia="Times New Roman" w:cs="Times"/>
                          <w:i w:val="0"/>
                        </w:rPr>
                        <w:t>FFS definition of precoder groups (G0, G1, …)</w:t>
                      </w:r>
                    </w:p>
                    <w:p w14:paraId="05F33400" w14:textId="355E2E0A" w:rsidR="00010973" w:rsidRPr="001634CA" w:rsidRDefault="00010973" w:rsidP="002A73E2">
                      <w:pPr>
                        <w:numPr>
                          <w:ilvl w:val="1"/>
                          <w:numId w:val="23"/>
                        </w:numPr>
                        <w:overflowPunct/>
                        <w:autoSpaceDE/>
                        <w:autoSpaceDN/>
                        <w:adjustRightInd/>
                        <w:spacing w:after="0"/>
                        <w:textAlignment w:val="auto"/>
                        <w:rPr>
                          <w:rStyle w:val="Emphasis"/>
                          <w:rFonts w:eastAsia="Times New Roman" w:cs="Times"/>
                          <w:i w:val="0"/>
                          <w:iCs w:val="0"/>
                        </w:rPr>
                      </w:pPr>
                      <w:r w:rsidRPr="00C02B59">
                        <w:rPr>
                          <w:rStyle w:val="Emphasis"/>
                          <w:rFonts w:eastAsia="Times New Roman" w:cs="Times"/>
                          <w:i w:val="0"/>
                        </w:rPr>
                        <w:t>FFS enhancements for SRS configuration</w:t>
                      </w:r>
                      <w:r>
                        <w:rPr>
                          <w:rStyle w:val="Emphasis"/>
                          <w:rFonts w:eastAsia="Times New Roman" w:cs="Times"/>
                          <w:i w:val="0"/>
                        </w:rPr>
                        <w:t>.</w:t>
                      </w:r>
                      <w:r w:rsidRPr="00C02B59">
                        <w:rPr>
                          <w:rStyle w:val="Emphasis"/>
                          <w:rFonts w:eastAsia="Times New Roman" w:cs="Times"/>
                          <w:i w:val="0"/>
                        </w:rPr>
                        <w:t xml:space="preserve"> </w:t>
                      </w:r>
                    </w:p>
                    <w:p w14:paraId="4BE26458" w14:textId="77777777" w:rsidR="001634CA" w:rsidRPr="00C02B59" w:rsidRDefault="001634CA" w:rsidP="00085CDF">
                      <w:pPr>
                        <w:overflowPunct/>
                        <w:autoSpaceDE/>
                        <w:autoSpaceDN/>
                        <w:adjustRightInd/>
                        <w:spacing w:after="0"/>
                        <w:ind w:left="720"/>
                        <w:textAlignment w:val="auto"/>
                        <w:rPr>
                          <w:rFonts w:eastAsia="Times New Roman" w:cs="Times"/>
                        </w:rPr>
                      </w:pPr>
                    </w:p>
                    <w:p w14:paraId="361F9355" w14:textId="77777777" w:rsidR="00395EC5" w:rsidRPr="005E0D06" w:rsidRDefault="00395EC5" w:rsidP="00395EC5">
                      <w:pPr>
                        <w:contextualSpacing/>
                        <w:rPr>
                          <w:rFonts w:eastAsia="Times New Roman" w:cs="Times"/>
                          <w:highlight w:val="green"/>
                        </w:rPr>
                      </w:pPr>
                      <w:r w:rsidRPr="005E0D06">
                        <w:rPr>
                          <w:rFonts w:eastAsia="Times New Roman" w:cs="Times"/>
                          <w:b/>
                          <w:bCs/>
                          <w:highlight w:val="green"/>
                        </w:rPr>
                        <w:t>Agreement</w:t>
                      </w:r>
                    </w:p>
                    <w:p w14:paraId="7463EA9C" w14:textId="77777777" w:rsidR="00395EC5" w:rsidRPr="005E0D06" w:rsidRDefault="00395EC5" w:rsidP="00395EC5">
                      <w:pPr>
                        <w:snapToGrid w:val="0"/>
                        <w:contextualSpacing/>
                        <w:jc w:val="both"/>
                        <w:rPr>
                          <w:rFonts w:cs="Times"/>
                          <w:lang w:eastAsia="zh-CN"/>
                        </w:rPr>
                      </w:pPr>
                      <w:r w:rsidRPr="005E0D06">
                        <w:rPr>
                          <w:rFonts w:cs="Times"/>
                          <w:lang w:eastAsia="zh-CN"/>
                        </w:rPr>
                        <w:t>For full power PUSCH transmission by an 8TX UE, confirm the Working Assumption for Mode1 with updates:</w:t>
                      </w:r>
                    </w:p>
                    <w:p w14:paraId="382C4E7F" w14:textId="77777777" w:rsidR="00395EC5" w:rsidRPr="005E0D06" w:rsidRDefault="00395EC5" w:rsidP="002A73E2">
                      <w:pPr>
                        <w:numPr>
                          <w:ilvl w:val="0"/>
                          <w:numId w:val="22"/>
                        </w:numPr>
                        <w:overflowPunct/>
                        <w:autoSpaceDE/>
                        <w:autoSpaceDN/>
                        <w:adjustRightInd/>
                        <w:spacing w:after="0"/>
                        <w:contextualSpacing/>
                        <w:textAlignment w:val="auto"/>
                        <w:rPr>
                          <w:rFonts w:eastAsia="Times New Roman" w:cs="Times"/>
                        </w:rPr>
                      </w:pPr>
                      <w:r w:rsidRPr="005E0D06">
                        <w:rPr>
                          <w:rStyle w:val="Emphasis"/>
                          <w:rFonts w:eastAsia="Times New Roman" w:cs="Times"/>
                        </w:rPr>
                        <w:t>To support full power transmission with Mode1, Rel-16 Mode1 (fullPowerMode1) is re-used.</w:t>
                      </w:r>
                    </w:p>
                    <w:p w14:paraId="16CC204D" w14:textId="77777777" w:rsidR="00395EC5" w:rsidRPr="005E0D06" w:rsidRDefault="00395EC5" w:rsidP="002A73E2">
                      <w:pPr>
                        <w:numPr>
                          <w:ilvl w:val="1"/>
                          <w:numId w:val="18"/>
                        </w:numPr>
                        <w:overflowPunct/>
                        <w:autoSpaceDE/>
                        <w:adjustRightInd/>
                        <w:spacing w:after="0"/>
                        <w:ind w:left="1080"/>
                        <w:contextualSpacing/>
                        <w:jc w:val="both"/>
                        <w:textAlignment w:val="auto"/>
                        <w:rPr>
                          <w:rStyle w:val="Emphasis"/>
                          <w:rFonts w:eastAsia="Times New Roman" w:cs="Times"/>
                          <w:i w:val="0"/>
                          <w:iCs w:val="0"/>
                          <w:strike/>
                          <w:color w:val="FF0000"/>
                        </w:rPr>
                      </w:pPr>
                      <w:r w:rsidRPr="005E0D06">
                        <w:rPr>
                          <w:rStyle w:val="Emphasis"/>
                          <w:rFonts w:eastAsia="Times New Roman" w:cs="Times"/>
                          <w:strike/>
                          <w:color w:val="FF0000"/>
                        </w:rPr>
                        <w:t xml:space="preserve">FFS if more than one of the 8TX full coherent precoders is used. </w:t>
                      </w:r>
                    </w:p>
                    <w:p w14:paraId="2FFFEC5C" w14:textId="77777777" w:rsidR="00395EC5" w:rsidRPr="005E0D06" w:rsidRDefault="00395EC5" w:rsidP="002A73E2">
                      <w:pPr>
                        <w:numPr>
                          <w:ilvl w:val="1"/>
                          <w:numId w:val="18"/>
                        </w:numPr>
                        <w:overflowPunct/>
                        <w:autoSpaceDE/>
                        <w:adjustRightInd/>
                        <w:spacing w:after="0"/>
                        <w:ind w:left="1080"/>
                        <w:contextualSpacing/>
                        <w:jc w:val="both"/>
                        <w:textAlignment w:val="auto"/>
                        <w:rPr>
                          <w:rFonts w:eastAsia="Times New Roman" w:cs="Times"/>
                          <w:i/>
                          <w:iCs/>
                          <w:color w:val="FF0000"/>
                        </w:rPr>
                      </w:pPr>
                      <w:r w:rsidRPr="005E0D06">
                        <w:rPr>
                          <w:rFonts w:eastAsia="Times New Roman" w:cs="Times"/>
                          <w:i/>
                          <w:iCs/>
                          <w:color w:val="FF0000"/>
                        </w:rPr>
                        <w:t>FFS: identification of precoders per rank / per Ng</w:t>
                      </w:r>
                    </w:p>
                    <w:p w14:paraId="08681409" w14:textId="66DFE34B" w:rsidR="00010973" w:rsidRDefault="00010973" w:rsidP="00395EC5">
                      <w:pPr>
                        <w:contextualSpacing/>
                      </w:pPr>
                    </w:p>
                    <w:p w14:paraId="5194DF93" w14:textId="77777777" w:rsidR="00395EC5" w:rsidRPr="005E0D06" w:rsidRDefault="00395EC5" w:rsidP="00395EC5">
                      <w:pPr>
                        <w:contextualSpacing/>
                        <w:rPr>
                          <w:rFonts w:eastAsia="Times New Roman" w:cs="Times"/>
                          <w:highlight w:val="green"/>
                        </w:rPr>
                      </w:pPr>
                      <w:r w:rsidRPr="005E0D06">
                        <w:rPr>
                          <w:rFonts w:eastAsia="Times New Roman" w:cs="Times"/>
                          <w:b/>
                          <w:bCs/>
                          <w:highlight w:val="green"/>
                        </w:rPr>
                        <w:t>Agreement</w:t>
                      </w:r>
                    </w:p>
                    <w:p w14:paraId="5751ED9B" w14:textId="77777777" w:rsidR="00395EC5" w:rsidRPr="005E0D06" w:rsidRDefault="00395EC5" w:rsidP="00395EC5">
                      <w:pPr>
                        <w:snapToGrid w:val="0"/>
                        <w:contextualSpacing/>
                        <w:jc w:val="both"/>
                        <w:rPr>
                          <w:rFonts w:cs="Times"/>
                          <w:lang w:eastAsia="zh-CN"/>
                        </w:rPr>
                      </w:pPr>
                      <w:r w:rsidRPr="005E0D06">
                        <w:rPr>
                          <w:rFonts w:cs="Times"/>
                          <w:lang w:eastAsia="zh-CN"/>
                        </w:rPr>
                        <w:t>For full power PUSCH transmission by an</w:t>
                      </w:r>
                      <w:r w:rsidRPr="005E0D06">
                        <w:rPr>
                          <w:rFonts w:cs="Times"/>
                          <w:color w:val="FF0000"/>
                          <w:lang w:eastAsia="zh-CN"/>
                        </w:rPr>
                        <w:t xml:space="preserve"> </w:t>
                      </w:r>
                      <w:r w:rsidRPr="005E0D06">
                        <w:rPr>
                          <w:rFonts w:cs="Times"/>
                          <w:lang w:eastAsia="zh-CN"/>
                        </w:rPr>
                        <w:t>8TX UE, confirm the Working Assumption for Mode2 with updates:</w:t>
                      </w:r>
                    </w:p>
                    <w:p w14:paraId="7D154007" w14:textId="77777777" w:rsidR="00395EC5" w:rsidRPr="005E0D06" w:rsidRDefault="00395EC5" w:rsidP="002A73E2">
                      <w:pPr>
                        <w:numPr>
                          <w:ilvl w:val="0"/>
                          <w:numId w:val="23"/>
                        </w:numPr>
                        <w:overflowPunct/>
                        <w:autoSpaceDE/>
                        <w:autoSpaceDN/>
                        <w:adjustRightInd/>
                        <w:spacing w:after="0"/>
                        <w:contextualSpacing/>
                        <w:textAlignment w:val="auto"/>
                        <w:rPr>
                          <w:rFonts w:eastAsia="Times New Roman" w:cs="Times"/>
                        </w:rPr>
                      </w:pPr>
                      <w:r w:rsidRPr="005E0D06">
                        <w:rPr>
                          <w:rStyle w:val="Emphasis"/>
                          <w:rFonts w:eastAsia="Times New Roman" w:cs="Times"/>
                          <w:i w:val="0"/>
                          <w:iCs w:val="0"/>
                        </w:rPr>
                        <w:t>To support full power transmission with Mode2, Rel-16 Mode2 (fullPowerMode2) is re-used.</w:t>
                      </w:r>
                    </w:p>
                    <w:p w14:paraId="33463BE3" w14:textId="77777777" w:rsidR="00395EC5" w:rsidRPr="005E0D06" w:rsidRDefault="00395EC5" w:rsidP="002A73E2">
                      <w:pPr>
                        <w:numPr>
                          <w:ilvl w:val="1"/>
                          <w:numId w:val="18"/>
                        </w:numPr>
                        <w:overflowPunct/>
                        <w:autoSpaceDE/>
                        <w:adjustRightInd/>
                        <w:spacing w:after="0"/>
                        <w:ind w:left="1080"/>
                        <w:contextualSpacing/>
                        <w:jc w:val="both"/>
                        <w:textAlignment w:val="auto"/>
                        <w:rPr>
                          <w:rFonts w:eastAsia="Times New Roman" w:cs="Times"/>
                        </w:rPr>
                      </w:pPr>
                      <w:r w:rsidRPr="005E0D06">
                        <w:rPr>
                          <w:rStyle w:val="Emphasis"/>
                          <w:rFonts w:eastAsia="Times New Roman" w:cs="Times"/>
                          <w:i w:val="0"/>
                          <w:iCs w:val="0"/>
                          <w:strike/>
                          <w:color w:val="FF0000"/>
                        </w:rPr>
                        <w:t>FFS</w:t>
                      </w:r>
                      <w:r w:rsidRPr="005E0D06">
                        <w:rPr>
                          <w:rStyle w:val="Emphasis"/>
                          <w:rFonts w:eastAsia="Times New Roman" w:cs="Times"/>
                          <w:i w:val="0"/>
                          <w:iCs w:val="0"/>
                        </w:rPr>
                        <w:t xml:space="preserve"> definition of precoder groups (G0, G1, …)</w:t>
                      </w:r>
                    </w:p>
                    <w:p w14:paraId="28744A4F" w14:textId="77777777" w:rsidR="00395EC5" w:rsidRPr="00533A42" w:rsidRDefault="00395EC5" w:rsidP="002A73E2">
                      <w:pPr>
                        <w:numPr>
                          <w:ilvl w:val="1"/>
                          <w:numId w:val="18"/>
                        </w:numPr>
                        <w:overflowPunct/>
                        <w:autoSpaceDE/>
                        <w:adjustRightInd/>
                        <w:spacing w:after="0"/>
                        <w:ind w:left="1080"/>
                        <w:contextualSpacing/>
                        <w:jc w:val="both"/>
                        <w:textAlignment w:val="auto"/>
                        <w:rPr>
                          <w:rFonts w:cs="Times"/>
                        </w:rPr>
                      </w:pPr>
                      <w:r w:rsidRPr="005E0D06">
                        <w:rPr>
                          <w:rStyle w:val="Emphasis"/>
                          <w:rFonts w:eastAsia="Times New Roman" w:cs="Times"/>
                          <w:i w:val="0"/>
                          <w:iCs w:val="0"/>
                          <w:strike/>
                          <w:color w:val="FF0000"/>
                        </w:rPr>
                        <w:t>FFS</w:t>
                      </w:r>
                      <w:r w:rsidRPr="005E0D06">
                        <w:rPr>
                          <w:rStyle w:val="Emphasis"/>
                          <w:rFonts w:eastAsia="Times New Roman" w:cs="Times"/>
                          <w:i w:val="0"/>
                          <w:iCs w:val="0"/>
                        </w:rPr>
                        <w:t xml:space="preserve"> enhancements for SRS </w:t>
                      </w:r>
                      <w:proofErr w:type="gramStart"/>
                      <w:r w:rsidRPr="005E0D06">
                        <w:rPr>
                          <w:rStyle w:val="Emphasis"/>
                          <w:rFonts w:eastAsia="Times New Roman" w:cs="Times"/>
                          <w:i w:val="0"/>
                          <w:iCs w:val="0"/>
                        </w:rPr>
                        <w:t>configuration</w:t>
                      </w:r>
                      <w:proofErr w:type="gramEnd"/>
                    </w:p>
                    <w:p w14:paraId="3FB3035D" w14:textId="77777777" w:rsidR="00395EC5" w:rsidRDefault="00395EC5" w:rsidP="00395EC5">
                      <w:pPr>
                        <w:contextualSpacing/>
                      </w:pPr>
                    </w:p>
                  </w:txbxContent>
                </v:textbox>
                <w10:wrap type="square" anchorx="margin"/>
              </v:shape>
            </w:pict>
          </mc:Fallback>
        </mc:AlternateContent>
      </w:r>
      <w:r w:rsidRPr="00010973">
        <w:rPr>
          <w:rFonts w:eastAsia="Malgun Gothic"/>
          <w:lang w:eastAsia="zh-CN"/>
        </w:rPr>
        <w:t xml:space="preserve">In </w:t>
      </w:r>
      <w:r>
        <w:rPr>
          <w:rFonts w:eastAsia="Malgun Gothic"/>
          <w:lang w:eastAsia="zh-CN"/>
        </w:rPr>
        <w:t>RAN1#11</w:t>
      </w:r>
      <w:r w:rsidR="001634CA">
        <w:rPr>
          <w:rFonts w:eastAsia="Malgun Gothic"/>
          <w:lang w:eastAsia="zh-CN"/>
        </w:rPr>
        <w:t>3</w:t>
      </w:r>
      <w:r>
        <w:rPr>
          <w:rFonts w:eastAsia="Malgun Gothic"/>
          <w:lang w:eastAsia="zh-CN"/>
        </w:rPr>
        <w:t>, the following agreement</w:t>
      </w:r>
      <w:r w:rsidR="001634CA">
        <w:rPr>
          <w:rFonts w:eastAsia="Malgun Gothic"/>
          <w:lang w:eastAsia="zh-CN"/>
        </w:rPr>
        <w:t>s</w:t>
      </w:r>
      <w:r>
        <w:rPr>
          <w:rFonts w:eastAsia="Malgun Gothic"/>
          <w:lang w:eastAsia="zh-CN"/>
        </w:rPr>
        <w:t xml:space="preserve"> </w:t>
      </w:r>
      <w:r w:rsidR="001634CA">
        <w:rPr>
          <w:rFonts w:eastAsia="Malgun Gothic"/>
          <w:lang w:eastAsia="zh-CN"/>
        </w:rPr>
        <w:t>are</w:t>
      </w:r>
      <w:r>
        <w:rPr>
          <w:rFonts w:eastAsia="Malgun Gothic"/>
          <w:lang w:eastAsia="zh-CN"/>
        </w:rPr>
        <w:t xml:space="preserve"> made. </w:t>
      </w:r>
    </w:p>
    <w:p w14:paraId="6933206E" w14:textId="77777777" w:rsidR="00C15FA4" w:rsidRDefault="00C15FA4" w:rsidP="00010973">
      <w:pPr>
        <w:rPr>
          <w:rFonts w:eastAsia="Malgun Gothic"/>
          <w:lang w:eastAsia="zh-CN"/>
        </w:rPr>
      </w:pPr>
    </w:p>
    <w:p w14:paraId="0C710EE2" w14:textId="77777777" w:rsidR="00C15FA4" w:rsidRDefault="00D45096" w:rsidP="00010973">
      <w:pPr>
        <w:rPr>
          <w:rFonts w:eastAsia="Malgun Gothic"/>
          <w:lang w:eastAsia="zh-CN"/>
        </w:rPr>
      </w:pPr>
      <w:r w:rsidRPr="00C42102">
        <w:rPr>
          <w:rFonts w:eastAsia="Malgun Gothic"/>
          <w:lang w:eastAsia="zh-CN"/>
        </w:rPr>
        <w:t>On the two working assumptions, there is no concern on full power mode 1. Given that full power mode 1 is implemented by UE via treating a full coherent precoder as S-CDD, the phase difference among different Tx ports in the full coherent precoder is ignored. Therefore, there is no need to introduce more than one full coherent precoder per rank</w:t>
      </w:r>
      <w:r w:rsidR="00CB0F8D" w:rsidRPr="00C42102">
        <w:rPr>
          <w:rFonts w:eastAsia="Malgun Gothic"/>
          <w:lang w:eastAsia="zh-CN"/>
        </w:rPr>
        <w:t>, which was the same principle adopted in Rel-16</w:t>
      </w:r>
      <w:r w:rsidRPr="00C42102">
        <w:rPr>
          <w:rFonts w:eastAsia="Malgun Gothic"/>
          <w:lang w:eastAsia="zh-CN"/>
        </w:rPr>
        <w:t xml:space="preserve">. </w:t>
      </w:r>
    </w:p>
    <w:p w14:paraId="12462F19" w14:textId="2A73B66E" w:rsidR="00C15FA4" w:rsidRPr="00AB6B77" w:rsidRDefault="0054717F" w:rsidP="00010973">
      <w:pPr>
        <w:rPr>
          <w:rFonts w:eastAsia="Malgun Gothic"/>
          <w:b/>
          <w:bCs/>
          <w:lang w:eastAsia="zh-CN"/>
        </w:rPr>
      </w:pPr>
      <w:r w:rsidRPr="00AB6B77">
        <w:rPr>
          <w:b/>
          <w:bCs/>
          <w:u w:val="single"/>
          <w:lang w:val="en-GB" w:eastAsia="zh-CN"/>
        </w:rPr>
        <w:t xml:space="preserve">Proposal </w:t>
      </w:r>
      <w:r w:rsidR="00153FAD" w:rsidRPr="00AB6B77">
        <w:rPr>
          <w:b/>
          <w:bCs/>
          <w:u w:val="single"/>
          <w:lang w:val="en-GB" w:eastAsia="zh-CN"/>
        </w:rPr>
        <w:t>8</w:t>
      </w:r>
      <w:r w:rsidRPr="00AB6B77">
        <w:rPr>
          <w:b/>
          <w:bCs/>
          <w:lang w:val="en-GB" w:eastAsia="zh-CN"/>
        </w:rPr>
        <w:t xml:space="preserve">: </w:t>
      </w:r>
      <w:r w:rsidRPr="00AB6B77">
        <w:rPr>
          <w:rStyle w:val="Emphasis"/>
          <w:rFonts w:eastAsia="Times New Roman" w:cs="Times"/>
          <w:b/>
          <w:bCs/>
          <w:i w:val="0"/>
        </w:rPr>
        <w:t>To support full power transmission with Mode</w:t>
      </w:r>
      <w:r w:rsidR="000A254A" w:rsidRPr="00AB6B77">
        <w:rPr>
          <w:rStyle w:val="Emphasis"/>
          <w:rFonts w:eastAsia="Times New Roman" w:cs="Times"/>
          <w:b/>
          <w:bCs/>
          <w:i w:val="0"/>
        </w:rPr>
        <w:t xml:space="preserve"> </w:t>
      </w:r>
      <w:r w:rsidRPr="00AB6B77">
        <w:rPr>
          <w:rStyle w:val="Emphasis"/>
          <w:rFonts w:eastAsia="Times New Roman" w:cs="Times"/>
          <w:b/>
          <w:bCs/>
          <w:i w:val="0"/>
        </w:rPr>
        <w:t xml:space="preserve">1 for 8 Tx noncoherent and partial coherent codebooks, </w:t>
      </w:r>
    </w:p>
    <w:p w14:paraId="14607B03" w14:textId="6D16F0A3" w:rsidR="003F7DCA" w:rsidRPr="00AB6B77" w:rsidRDefault="00C15FA4" w:rsidP="002A73E2">
      <w:pPr>
        <w:pStyle w:val="ListParagraph"/>
        <w:numPr>
          <w:ilvl w:val="0"/>
          <w:numId w:val="62"/>
        </w:numPr>
        <w:rPr>
          <w:rFonts w:ascii="Times New Roman" w:eastAsia="Malgun Gothic" w:hAnsi="Times New Roman"/>
          <w:b/>
          <w:bCs/>
          <w:sz w:val="20"/>
          <w:szCs w:val="20"/>
          <w:lang w:eastAsia="zh-CN"/>
        </w:rPr>
      </w:pPr>
      <w:r w:rsidRPr="00AB6B77">
        <w:rPr>
          <w:rFonts w:ascii="Times New Roman" w:eastAsia="Malgun Gothic" w:hAnsi="Times New Roman"/>
          <w:b/>
          <w:bCs/>
          <w:sz w:val="20"/>
          <w:szCs w:val="20"/>
          <w:lang w:eastAsia="zh-CN"/>
        </w:rPr>
        <w:t xml:space="preserve">For 8 Tx noncoherent codebook, </w:t>
      </w:r>
      <w:r w:rsidR="003F7DCA" w:rsidRPr="00AB6B77">
        <w:rPr>
          <w:rFonts w:ascii="Times New Roman" w:eastAsia="Malgun Gothic" w:hAnsi="Times New Roman"/>
          <w:b/>
          <w:bCs/>
          <w:sz w:val="20"/>
          <w:szCs w:val="20"/>
          <w:lang w:eastAsia="zh-CN"/>
        </w:rPr>
        <w:t xml:space="preserve">introduce the following precoders for full power </w:t>
      </w:r>
      <w:r w:rsidR="000C097A" w:rsidRPr="00AB6B77">
        <w:rPr>
          <w:rFonts w:ascii="Times New Roman" w:eastAsia="Malgun Gothic" w:hAnsi="Times New Roman"/>
          <w:b/>
          <w:bCs/>
          <w:sz w:val="20"/>
          <w:szCs w:val="20"/>
          <w:lang w:eastAsia="zh-CN"/>
        </w:rPr>
        <w:t>transmission.</w:t>
      </w:r>
    </w:p>
    <w:tbl>
      <w:tblPr>
        <w:tblStyle w:val="TableGrid"/>
        <w:tblW w:w="0" w:type="auto"/>
        <w:tblLook w:val="04A0" w:firstRow="1" w:lastRow="0" w:firstColumn="1" w:lastColumn="0" w:noHBand="0" w:noVBand="1"/>
      </w:tblPr>
      <w:tblGrid>
        <w:gridCol w:w="2490"/>
        <w:gridCol w:w="2490"/>
        <w:gridCol w:w="2491"/>
        <w:gridCol w:w="2491"/>
      </w:tblGrid>
      <w:tr w:rsidR="00F017E3" w:rsidRPr="00AB6B77" w14:paraId="6C56A3EC" w14:textId="77777777" w:rsidTr="007735B7">
        <w:tc>
          <w:tcPr>
            <w:tcW w:w="2490" w:type="dxa"/>
          </w:tcPr>
          <w:p w14:paraId="18350A4D" w14:textId="5029AA11" w:rsidR="007735B7" w:rsidRPr="00AB6B77" w:rsidRDefault="007735B7" w:rsidP="00F33828">
            <w:pPr>
              <w:spacing w:before="0" w:after="0"/>
              <w:rPr>
                <w:rFonts w:eastAsia="Malgun Gothic"/>
                <w:lang w:eastAsia="zh-CN"/>
              </w:rPr>
            </w:pPr>
            <w:r w:rsidRPr="00AB6B77">
              <w:rPr>
                <w:rFonts w:eastAsia="Malgun Gothic"/>
                <w:lang w:eastAsia="zh-CN"/>
              </w:rPr>
              <w:t>Rank 1</w:t>
            </w:r>
          </w:p>
        </w:tc>
        <w:tc>
          <w:tcPr>
            <w:tcW w:w="2490" w:type="dxa"/>
          </w:tcPr>
          <w:p w14:paraId="45D8EC69" w14:textId="696E246B" w:rsidR="007735B7" w:rsidRPr="00AB6B77" w:rsidRDefault="007735B7" w:rsidP="00F33828">
            <w:pPr>
              <w:spacing w:before="0" w:after="0"/>
              <w:rPr>
                <w:rFonts w:eastAsia="Malgun Gothic"/>
                <w:lang w:eastAsia="zh-CN"/>
              </w:rPr>
            </w:pPr>
            <w:r w:rsidRPr="00AB6B77">
              <w:rPr>
                <w:rFonts w:eastAsia="Malgun Gothic"/>
                <w:lang w:eastAsia="zh-CN"/>
              </w:rPr>
              <w:t>Rank 2</w:t>
            </w:r>
          </w:p>
        </w:tc>
        <w:tc>
          <w:tcPr>
            <w:tcW w:w="2491" w:type="dxa"/>
          </w:tcPr>
          <w:p w14:paraId="2DF25A14" w14:textId="4177F955" w:rsidR="007735B7" w:rsidRPr="00AB6B77" w:rsidRDefault="007735B7" w:rsidP="00F33828">
            <w:pPr>
              <w:spacing w:before="0" w:after="0"/>
              <w:rPr>
                <w:rFonts w:eastAsia="Malgun Gothic"/>
                <w:lang w:eastAsia="zh-CN"/>
              </w:rPr>
            </w:pPr>
            <w:r w:rsidRPr="00AB6B77">
              <w:rPr>
                <w:rFonts w:eastAsia="Malgun Gothic"/>
                <w:lang w:eastAsia="zh-CN"/>
              </w:rPr>
              <w:t>Rank 3</w:t>
            </w:r>
          </w:p>
        </w:tc>
        <w:tc>
          <w:tcPr>
            <w:tcW w:w="2491" w:type="dxa"/>
          </w:tcPr>
          <w:p w14:paraId="45767440" w14:textId="32A51144" w:rsidR="007735B7" w:rsidRPr="00AB6B77" w:rsidRDefault="007735B7" w:rsidP="00F33828">
            <w:pPr>
              <w:spacing w:before="0" w:after="0"/>
              <w:rPr>
                <w:rFonts w:eastAsia="Malgun Gothic"/>
                <w:lang w:eastAsia="zh-CN"/>
              </w:rPr>
            </w:pPr>
            <w:r w:rsidRPr="00AB6B77">
              <w:rPr>
                <w:rFonts w:eastAsia="Malgun Gothic"/>
                <w:lang w:eastAsia="zh-CN"/>
              </w:rPr>
              <w:t>Rank 4</w:t>
            </w:r>
          </w:p>
        </w:tc>
      </w:tr>
      <w:tr w:rsidR="00F017E3" w:rsidRPr="00AB6B77" w14:paraId="6ABA9EC5" w14:textId="77777777" w:rsidTr="007735B7">
        <w:tc>
          <w:tcPr>
            <w:tcW w:w="2490" w:type="dxa"/>
          </w:tcPr>
          <w:p w14:paraId="52DB8B6C" w14:textId="4AE7BC91" w:rsidR="007735B7" w:rsidRPr="00AB6B77" w:rsidRDefault="002810CC" w:rsidP="00F33828">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1</m:t>
                          </m:r>
                        </m:e>
                      </m:mr>
                      <m:mr>
                        <m:e>
                          <m:r>
                            <w:rPr>
                              <w:rFonts w:ascii="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e>
                      </m:mr>
                    </m:m>
                  </m:e>
                </m:d>
              </m:oMath>
            </m:oMathPara>
          </w:p>
        </w:tc>
        <w:tc>
          <w:tcPr>
            <w:tcW w:w="2490" w:type="dxa"/>
          </w:tcPr>
          <w:p w14:paraId="4B807D49" w14:textId="1B4B9CD6" w:rsidR="007735B7" w:rsidRPr="00AB6B77" w:rsidRDefault="002810CC" w:rsidP="00F33828">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491" w:type="dxa"/>
          </w:tcPr>
          <w:p w14:paraId="1B532533" w14:textId="51A82630" w:rsidR="007735B7" w:rsidRPr="00AB6B77" w:rsidRDefault="002810CC" w:rsidP="00F33828">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3"/>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491" w:type="dxa"/>
          </w:tcPr>
          <w:p w14:paraId="5FC6DA89" w14:textId="7459B875" w:rsidR="007735B7" w:rsidRPr="00AB6B77" w:rsidRDefault="002810CC" w:rsidP="00F33828">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4"/>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e>
                      </m:mr>
                    </m:m>
                  </m:e>
                </m:d>
              </m:oMath>
            </m:oMathPara>
          </w:p>
        </w:tc>
      </w:tr>
      <w:tr w:rsidR="00F017E3" w:rsidRPr="00AB6B77" w14:paraId="440A1D7C" w14:textId="77777777" w:rsidTr="007735B7">
        <w:tc>
          <w:tcPr>
            <w:tcW w:w="2490" w:type="dxa"/>
          </w:tcPr>
          <w:p w14:paraId="1469E614" w14:textId="39ABFC42" w:rsidR="007735B7" w:rsidRPr="00AB6B77" w:rsidRDefault="007735B7" w:rsidP="00F33828">
            <w:pPr>
              <w:spacing w:before="0" w:after="0"/>
              <w:rPr>
                <w:rFonts w:eastAsia="Malgun Gothic"/>
                <w:lang w:eastAsia="zh-CN"/>
              </w:rPr>
            </w:pPr>
            <w:r w:rsidRPr="00AB6B77">
              <w:rPr>
                <w:rFonts w:eastAsia="Malgun Gothic"/>
                <w:lang w:eastAsia="zh-CN"/>
              </w:rPr>
              <w:t>Rank 5</w:t>
            </w:r>
          </w:p>
        </w:tc>
        <w:tc>
          <w:tcPr>
            <w:tcW w:w="2490" w:type="dxa"/>
          </w:tcPr>
          <w:p w14:paraId="3DAC4011" w14:textId="15F944CC" w:rsidR="007735B7" w:rsidRPr="00AB6B77" w:rsidRDefault="007735B7" w:rsidP="00F33828">
            <w:pPr>
              <w:spacing w:before="0" w:after="0"/>
              <w:rPr>
                <w:rFonts w:eastAsia="Malgun Gothic"/>
                <w:lang w:eastAsia="zh-CN"/>
              </w:rPr>
            </w:pPr>
            <w:r w:rsidRPr="00AB6B77">
              <w:rPr>
                <w:rFonts w:eastAsia="Malgun Gothic"/>
                <w:lang w:eastAsia="zh-CN"/>
              </w:rPr>
              <w:t>Rank 6</w:t>
            </w:r>
          </w:p>
        </w:tc>
        <w:tc>
          <w:tcPr>
            <w:tcW w:w="2491" w:type="dxa"/>
          </w:tcPr>
          <w:p w14:paraId="1422ABDD" w14:textId="16D11144" w:rsidR="007735B7" w:rsidRPr="00AB6B77" w:rsidRDefault="007735B7" w:rsidP="00F33828">
            <w:pPr>
              <w:spacing w:before="0" w:after="0"/>
              <w:rPr>
                <w:rFonts w:eastAsia="Malgun Gothic"/>
                <w:lang w:eastAsia="zh-CN"/>
              </w:rPr>
            </w:pPr>
            <w:r w:rsidRPr="00AB6B77">
              <w:rPr>
                <w:rFonts w:eastAsia="Malgun Gothic"/>
                <w:lang w:eastAsia="zh-CN"/>
              </w:rPr>
              <w:t>Rank 7</w:t>
            </w:r>
          </w:p>
        </w:tc>
        <w:tc>
          <w:tcPr>
            <w:tcW w:w="2491" w:type="dxa"/>
          </w:tcPr>
          <w:p w14:paraId="1127EF0A" w14:textId="6D90184B" w:rsidR="007735B7" w:rsidRPr="00AB6B77" w:rsidRDefault="007735B7" w:rsidP="00F33828">
            <w:pPr>
              <w:spacing w:before="0" w:after="0"/>
              <w:rPr>
                <w:rFonts w:eastAsia="Malgun Gothic"/>
                <w:lang w:eastAsia="zh-CN"/>
              </w:rPr>
            </w:pPr>
            <w:r w:rsidRPr="00AB6B77">
              <w:rPr>
                <w:rFonts w:eastAsia="Malgun Gothic"/>
                <w:lang w:eastAsia="zh-CN"/>
              </w:rPr>
              <w:t>Rank 8</w:t>
            </w:r>
          </w:p>
        </w:tc>
      </w:tr>
      <w:tr w:rsidR="00F017E3" w:rsidRPr="0053562A" w14:paraId="36C9B7BD" w14:textId="77777777" w:rsidTr="007735B7">
        <w:tc>
          <w:tcPr>
            <w:tcW w:w="2490" w:type="dxa"/>
          </w:tcPr>
          <w:p w14:paraId="531A097E" w14:textId="409F57AF" w:rsidR="007735B7" w:rsidRPr="00AB6B77" w:rsidRDefault="002810CC" w:rsidP="00F33828">
            <w:pPr>
              <w:spacing w:before="0" w:after="120"/>
              <w:rPr>
                <w:rFonts w:eastAsia="Malgun Gothic"/>
                <w:lang w:eastAsia="zh-CN"/>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Cs w:val="16"/>
                      </w:rPr>
                    </m:ctrlPr>
                  </m:dPr>
                  <m:e>
                    <m:m>
                      <m:mPr>
                        <m:mcs>
                          <m:mc>
                            <m:mcPr>
                              <m:count m:val="5"/>
                              <m:mcJc m:val="center"/>
                            </m:mcPr>
                          </m:mc>
                        </m:mcs>
                        <m:ctrlPr>
                          <w:rPr>
                            <w:rFonts w:ascii="Cambria Math" w:hAnsi="Cambria Math"/>
                            <w:i/>
                            <w:sz w:val="14"/>
                            <w:szCs w:val="14"/>
                          </w:rPr>
                        </m:ctrlPr>
                      </m:mP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hAnsi="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e>
                      </m:mr>
                    </m:m>
                  </m:e>
                </m:d>
              </m:oMath>
            </m:oMathPara>
          </w:p>
        </w:tc>
        <w:tc>
          <w:tcPr>
            <w:tcW w:w="2490" w:type="dxa"/>
          </w:tcPr>
          <w:p w14:paraId="28EB12BF" w14:textId="56599B45" w:rsidR="007735B7" w:rsidRPr="00AB6B77" w:rsidRDefault="002810CC" w:rsidP="00F33828">
            <w:pPr>
              <w:spacing w:before="0" w:after="120"/>
              <w:rPr>
                <w:rFonts w:eastAsia="Malgun Gothic"/>
                <w:lang w:eastAsia="zh-CN"/>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4"/>
                        <w:szCs w:val="14"/>
                      </w:rPr>
                    </m:ctrlPr>
                  </m:dPr>
                  <m:e>
                    <m:m>
                      <m:mPr>
                        <m:mcs>
                          <m:mc>
                            <m:mcPr>
                              <m:count m:val="6"/>
                              <m:mcJc m:val="center"/>
                            </m:mcPr>
                          </m:mc>
                        </m:mcs>
                        <m:ctrlPr>
                          <w:rPr>
                            <w:rFonts w:ascii="Cambria Math" w:hAnsi="Cambria Math"/>
                            <w:i/>
                            <w:sz w:val="14"/>
                            <w:szCs w:val="14"/>
                          </w:rPr>
                        </m:ctrlPr>
                      </m:mP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e>
                      </m:mr>
                    </m:m>
                  </m:e>
                </m:d>
              </m:oMath>
            </m:oMathPara>
          </w:p>
        </w:tc>
        <w:tc>
          <w:tcPr>
            <w:tcW w:w="2491" w:type="dxa"/>
          </w:tcPr>
          <w:p w14:paraId="5D3AF969" w14:textId="17C8BC87" w:rsidR="007735B7" w:rsidRPr="00AB6B77" w:rsidRDefault="002810CC" w:rsidP="00F33828">
            <w:pPr>
              <w:spacing w:before="0" w:after="120"/>
              <w:rPr>
                <w:rFonts w:eastAsia="Malgun Gothic"/>
                <w:lang w:eastAsia="zh-CN"/>
              </w:rPr>
            </w:pPr>
            <m:oMathPara>
              <m:oMath>
                <m:f>
                  <m:fPr>
                    <m:ctrlPr>
                      <w:rPr>
                        <w:rFonts w:ascii="Cambria Math" w:hAnsi="Cambria Math"/>
                        <w:i/>
                        <w:sz w:val="14"/>
                        <w:szCs w:val="14"/>
                      </w:rPr>
                    </m:ctrlPr>
                  </m:fPr>
                  <m:num>
                    <m:r>
                      <w:rPr>
                        <w:rFonts w:ascii="Cambria Math" w:hAnsi="Cambria Math"/>
                        <w:sz w:val="14"/>
                        <w:szCs w:val="14"/>
                      </w:rPr>
                      <m:t>1</m:t>
                    </m:r>
                  </m:num>
                  <m:den>
                    <m:r>
                      <w:rPr>
                        <w:rFonts w:ascii="Cambria Math" w:hAnsi="Cambria Math"/>
                        <w:sz w:val="14"/>
                        <w:szCs w:val="14"/>
                      </w:rPr>
                      <m:t>2</m:t>
                    </m:r>
                    <m:rad>
                      <m:radPr>
                        <m:degHide m:val="1"/>
                        <m:ctrlPr>
                          <w:rPr>
                            <w:rFonts w:ascii="Cambria Math" w:hAnsi="Cambria Math"/>
                            <w:i/>
                            <w:sz w:val="14"/>
                            <w:szCs w:val="14"/>
                          </w:rPr>
                        </m:ctrlPr>
                      </m:radPr>
                      <m:deg/>
                      <m:e>
                        <m:r>
                          <w:rPr>
                            <w:rFonts w:ascii="Cambria Math" w:hAnsi="Cambria Math"/>
                            <w:sz w:val="14"/>
                            <w:szCs w:val="14"/>
                          </w:rPr>
                          <m:t>2</m:t>
                        </m:r>
                      </m:e>
                    </m:rad>
                  </m:den>
                </m:f>
                <m:d>
                  <m:dPr>
                    <m:begChr m:val="["/>
                    <m:endChr m:val="]"/>
                    <m:ctrlPr>
                      <w:rPr>
                        <w:rFonts w:ascii="Cambria Math" w:hAnsi="Cambria Math"/>
                        <w:i/>
                        <w:sz w:val="16"/>
                        <w:szCs w:val="12"/>
                      </w:rPr>
                    </m:ctrlPr>
                  </m:dPr>
                  <m:e>
                    <m:m>
                      <m:mPr>
                        <m:mcs>
                          <m:mc>
                            <m:mcPr>
                              <m:count m:val="7"/>
                              <m:mcJc m:val="center"/>
                            </m:mcPr>
                          </m:mc>
                        </m:mcs>
                        <m:ctrlPr>
                          <w:rPr>
                            <w:rFonts w:ascii="Cambria Math" w:hAnsi="Cambria Math"/>
                            <w:i/>
                            <w:sz w:val="16"/>
                            <w:szCs w:val="12"/>
                          </w:rPr>
                        </m:ctrlPr>
                      </m:mPr>
                      <m:mr>
                        <m:e>
                          <m:r>
                            <w:rPr>
                              <w:rFonts w:ascii="Cambria Math" w:hAnsi="Cambria Math"/>
                              <w:sz w:val="16"/>
                              <w:szCs w:val="12"/>
                            </w:rPr>
                            <m:t>1</m:t>
                          </m:r>
                        </m:e>
                        <m:e>
                          <m:r>
                            <w:rPr>
                              <w:rFonts w:ascii="Cambria Math" w:hAnsi="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hAnsi="Cambria Math"/>
                              <w:sz w:val="16"/>
                              <w:szCs w:val="12"/>
                            </w:rPr>
                            <m:t>1</m:t>
                          </m:r>
                        </m:e>
                        <m:e>
                          <m:r>
                            <w:rPr>
                              <w:rFonts w:ascii="Cambria Math" w:hAnsi="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1</m:t>
                          </m:r>
                        </m:e>
                      </m:mr>
                    </m:m>
                  </m:e>
                </m:d>
              </m:oMath>
            </m:oMathPara>
          </w:p>
        </w:tc>
        <w:tc>
          <w:tcPr>
            <w:tcW w:w="2491" w:type="dxa"/>
          </w:tcPr>
          <w:p w14:paraId="3A7F0AAF" w14:textId="3018DE98" w:rsidR="007735B7" w:rsidRPr="00C82A18" w:rsidRDefault="007735B7" w:rsidP="00F33828">
            <w:pPr>
              <w:spacing w:before="0" w:after="120"/>
              <w:rPr>
                <w:rFonts w:eastAsia="Malgun Gothic"/>
                <w:lang w:eastAsia="zh-CN"/>
              </w:rPr>
            </w:pPr>
            <w:r w:rsidRPr="00AB6B77">
              <w:rPr>
                <w:rFonts w:eastAsia="Malgun Gothic"/>
                <w:lang w:eastAsia="zh-CN"/>
              </w:rPr>
              <w:t>None</w:t>
            </w:r>
          </w:p>
        </w:tc>
      </w:tr>
    </w:tbl>
    <w:p w14:paraId="720BD20B" w14:textId="59457F8F" w:rsidR="00C15FA4" w:rsidRPr="0025708A" w:rsidRDefault="00C15FA4" w:rsidP="002A73E2">
      <w:pPr>
        <w:pStyle w:val="ListParagraph"/>
        <w:numPr>
          <w:ilvl w:val="0"/>
          <w:numId w:val="62"/>
        </w:numPr>
        <w:rPr>
          <w:rFonts w:ascii="Times New Roman" w:eastAsia="Malgun Gothic" w:hAnsi="Times New Roman"/>
          <w:b/>
          <w:bCs/>
          <w:sz w:val="20"/>
          <w:szCs w:val="20"/>
          <w:lang w:eastAsia="zh-CN"/>
        </w:rPr>
      </w:pPr>
      <w:r w:rsidRPr="0025708A">
        <w:rPr>
          <w:rFonts w:ascii="Times New Roman" w:eastAsia="Malgun Gothic" w:hAnsi="Times New Roman"/>
          <w:b/>
          <w:bCs/>
          <w:sz w:val="20"/>
          <w:szCs w:val="20"/>
          <w:lang w:eastAsia="zh-CN"/>
        </w:rPr>
        <w:lastRenderedPageBreak/>
        <w:t>For partial coherent codebook with Ng=2</w:t>
      </w:r>
      <w:r w:rsidR="0054717F" w:rsidRPr="0025708A">
        <w:rPr>
          <w:rFonts w:ascii="Times New Roman" w:eastAsia="Malgun Gothic" w:hAnsi="Times New Roman"/>
          <w:b/>
          <w:bCs/>
          <w:sz w:val="20"/>
          <w:szCs w:val="20"/>
          <w:lang w:eastAsia="zh-CN"/>
        </w:rPr>
        <w:t xml:space="preserve"> and Ng=4, introduce the following precoders for full power transmission</w:t>
      </w:r>
    </w:p>
    <w:tbl>
      <w:tblPr>
        <w:tblStyle w:val="TableGrid"/>
        <w:tblW w:w="0" w:type="auto"/>
        <w:tblLook w:val="04A0" w:firstRow="1" w:lastRow="0" w:firstColumn="1" w:lastColumn="0" w:noHBand="0" w:noVBand="1"/>
      </w:tblPr>
      <w:tblGrid>
        <w:gridCol w:w="1245"/>
        <w:gridCol w:w="1245"/>
        <w:gridCol w:w="1245"/>
        <w:gridCol w:w="1245"/>
        <w:gridCol w:w="1245"/>
        <w:gridCol w:w="1245"/>
        <w:gridCol w:w="1246"/>
        <w:gridCol w:w="1246"/>
      </w:tblGrid>
      <w:tr w:rsidR="0054717F" w:rsidRPr="0025708A" w14:paraId="43703D98" w14:textId="77777777" w:rsidTr="0054717F">
        <w:tc>
          <w:tcPr>
            <w:tcW w:w="1245" w:type="dxa"/>
          </w:tcPr>
          <w:p w14:paraId="39BF34F0" w14:textId="457DB5EA" w:rsidR="0054717F" w:rsidRPr="0025708A" w:rsidRDefault="0054717F" w:rsidP="00F33828">
            <w:pPr>
              <w:spacing w:before="0" w:after="0"/>
              <w:rPr>
                <w:rFonts w:eastAsia="Malgun Gothic"/>
                <w:lang w:eastAsia="zh-CN"/>
              </w:rPr>
            </w:pPr>
            <w:r w:rsidRPr="0025708A">
              <w:rPr>
                <w:rFonts w:eastAsia="Malgun Gothic"/>
                <w:lang w:eastAsia="zh-CN"/>
              </w:rPr>
              <w:t>Rank 1</w:t>
            </w:r>
          </w:p>
        </w:tc>
        <w:tc>
          <w:tcPr>
            <w:tcW w:w="1245" w:type="dxa"/>
          </w:tcPr>
          <w:p w14:paraId="775EB579" w14:textId="02B89E10" w:rsidR="0054717F" w:rsidRPr="0025708A" w:rsidRDefault="0054717F" w:rsidP="00F33828">
            <w:pPr>
              <w:spacing w:before="0" w:after="0"/>
              <w:rPr>
                <w:rFonts w:eastAsia="Malgun Gothic"/>
                <w:lang w:eastAsia="zh-CN"/>
              </w:rPr>
            </w:pPr>
            <w:r w:rsidRPr="0025708A">
              <w:rPr>
                <w:rFonts w:eastAsia="Malgun Gothic"/>
                <w:lang w:eastAsia="zh-CN"/>
              </w:rPr>
              <w:t>Rank 2</w:t>
            </w:r>
          </w:p>
        </w:tc>
        <w:tc>
          <w:tcPr>
            <w:tcW w:w="1245" w:type="dxa"/>
          </w:tcPr>
          <w:p w14:paraId="0764DE71" w14:textId="7F948D4C" w:rsidR="0054717F" w:rsidRPr="0025708A" w:rsidRDefault="0054717F" w:rsidP="00F33828">
            <w:pPr>
              <w:spacing w:before="0" w:after="0"/>
              <w:rPr>
                <w:rFonts w:eastAsia="Malgun Gothic"/>
                <w:lang w:eastAsia="zh-CN"/>
              </w:rPr>
            </w:pPr>
            <w:r w:rsidRPr="0025708A">
              <w:rPr>
                <w:rFonts w:eastAsia="Malgun Gothic"/>
                <w:lang w:eastAsia="zh-CN"/>
              </w:rPr>
              <w:t>Rank 3</w:t>
            </w:r>
          </w:p>
        </w:tc>
        <w:tc>
          <w:tcPr>
            <w:tcW w:w="1245" w:type="dxa"/>
          </w:tcPr>
          <w:p w14:paraId="43B655B7" w14:textId="00FD9361" w:rsidR="0054717F" w:rsidRPr="0025708A" w:rsidRDefault="0054717F" w:rsidP="00F33828">
            <w:pPr>
              <w:spacing w:before="0" w:after="0"/>
              <w:rPr>
                <w:rFonts w:eastAsia="Malgun Gothic"/>
                <w:lang w:eastAsia="zh-CN"/>
              </w:rPr>
            </w:pPr>
            <w:r w:rsidRPr="0025708A">
              <w:rPr>
                <w:rFonts w:eastAsia="Malgun Gothic"/>
                <w:lang w:eastAsia="zh-CN"/>
              </w:rPr>
              <w:t>Rank 4</w:t>
            </w:r>
          </w:p>
        </w:tc>
        <w:tc>
          <w:tcPr>
            <w:tcW w:w="1245" w:type="dxa"/>
          </w:tcPr>
          <w:p w14:paraId="45031DF4" w14:textId="6B82829A" w:rsidR="0054717F" w:rsidRPr="0025708A" w:rsidRDefault="0054717F" w:rsidP="00F33828">
            <w:pPr>
              <w:spacing w:before="0" w:after="0"/>
              <w:rPr>
                <w:rFonts w:eastAsia="Malgun Gothic"/>
                <w:lang w:eastAsia="zh-CN"/>
              </w:rPr>
            </w:pPr>
            <w:r w:rsidRPr="0025708A">
              <w:rPr>
                <w:rFonts w:eastAsia="Malgun Gothic"/>
                <w:lang w:eastAsia="zh-CN"/>
              </w:rPr>
              <w:t>Rank 5</w:t>
            </w:r>
          </w:p>
        </w:tc>
        <w:tc>
          <w:tcPr>
            <w:tcW w:w="1245" w:type="dxa"/>
          </w:tcPr>
          <w:p w14:paraId="23A0F6A1" w14:textId="08D94A1B" w:rsidR="0054717F" w:rsidRPr="0025708A" w:rsidRDefault="0054717F" w:rsidP="00F33828">
            <w:pPr>
              <w:spacing w:before="0" w:after="0"/>
              <w:rPr>
                <w:rFonts w:eastAsia="Malgun Gothic"/>
                <w:lang w:eastAsia="zh-CN"/>
              </w:rPr>
            </w:pPr>
            <w:r w:rsidRPr="0025708A">
              <w:rPr>
                <w:rFonts w:eastAsia="Malgun Gothic"/>
                <w:lang w:eastAsia="zh-CN"/>
              </w:rPr>
              <w:t>Rank 6</w:t>
            </w:r>
          </w:p>
        </w:tc>
        <w:tc>
          <w:tcPr>
            <w:tcW w:w="1246" w:type="dxa"/>
          </w:tcPr>
          <w:p w14:paraId="712241EC" w14:textId="12FCAC14" w:rsidR="0054717F" w:rsidRPr="0025708A" w:rsidRDefault="0054717F" w:rsidP="00F33828">
            <w:pPr>
              <w:spacing w:before="0" w:after="0"/>
              <w:rPr>
                <w:rFonts w:eastAsia="Malgun Gothic"/>
                <w:lang w:eastAsia="zh-CN"/>
              </w:rPr>
            </w:pPr>
            <w:r w:rsidRPr="0025708A">
              <w:rPr>
                <w:rFonts w:eastAsia="Malgun Gothic"/>
                <w:lang w:eastAsia="zh-CN"/>
              </w:rPr>
              <w:t>Rank 7</w:t>
            </w:r>
          </w:p>
        </w:tc>
        <w:tc>
          <w:tcPr>
            <w:tcW w:w="1246" w:type="dxa"/>
          </w:tcPr>
          <w:p w14:paraId="4A47E6DB" w14:textId="02622C93" w:rsidR="0054717F" w:rsidRPr="0025708A" w:rsidRDefault="0054717F" w:rsidP="00F33828">
            <w:pPr>
              <w:spacing w:before="0" w:after="0"/>
              <w:rPr>
                <w:rFonts w:eastAsia="Malgun Gothic"/>
                <w:lang w:eastAsia="zh-CN"/>
              </w:rPr>
            </w:pPr>
            <w:r w:rsidRPr="0025708A">
              <w:rPr>
                <w:rFonts w:eastAsia="Malgun Gothic"/>
                <w:lang w:eastAsia="zh-CN"/>
              </w:rPr>
              <w:t>Rank 8</w:t>
            </w:r>
          </w:p>
        </w:tc>
      </w:tr>
      <w:tr w:rsidR="0054717F" w:rsidRPr="00AF56F1" w14:paraId="3E3EEFF1" w14:textId="77777777" w:rsidTr="0054717F">
        <w:tc>
          <w:tcPr>
            <w:tcW w:w="1245" w:type="dxa"/>
          </w:tcPr>
          <w:p w14:paraId="43F7C87C" w14:textId="0BDF59C8" w:rsidR="0054717F" w:rsidRPr="0025708A" w:rsidRDefault="002810CC" w:rsidP="00F33828">
            <w:pPr>
              <w:spacing w:before="0" w:after="0"/>
              <w:rPr>
                <w:rFonts w:eastAsia="Malgun Gothic"/>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1</m:t>
                          </m:r>
                        </m:e>
                      </m:mr>
                      <m:mr>
                        <m:e>
                          <m:r>
                            <w:rPr>
                              <w:rFonts w:ascii="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e>
                      </m:mr>
                    </m:m>
                  </m:e>
                </m:d>
              </m:oMath>
            </m:oMathPara>
          </w:p>
        </w:tc>
        <w:tc>
          <w:tcPr>
            <w:tcW w:w="1245" w:type="dxa"/>
          </w:tcPr>
          <w:p w14:paraId="13D315D7" w14:textId="4BDB94EE" w:rsidR="0054717F" w:rsidRPr="0025708A" w:rsidRDefault="0054717F" w:rsidP="00F33828">
            <w:pPr>
              <w:spacing w:before="0" w:after="0"/>
              <w:rPr>
                <w:rFonts w:eastAsia="Malgun Gothic"/>
                <w:lang w:eastAsia="zh-CN"/>
              </w:rPr>
            </w:pPr>
            <w:r w:rsidRPr="0025708A">
              <w:rPr>
                <w:rFonts w:eastAsia="Malgun Gothic"/>
                <w:lang w:eastAsia="zh-CN"/>
              </w:rPr>
              <w:t>None</w:t>
            </w:r>
          </w:p>
        </w:tc>
        <w:tc>
          <w:tcPr>
            <w:tcW w:w="1245" w:type="dxa"/>
          </w:tcPr>
          <w:p w14:paraId="23F995F3" w14:textId="41ED4BF9" w:rsidR="0054717F" w:rsidRPr="0025708A" w:rsidRDefault="0054717F" w:rsidP="00F33828">
            <w:pPr>
              <w:spacing w:before="0" w:after="0"/>
              <w:rPr>
                <w:rFonts w:eastAsia="Malgun Gothic"/>
                <w:lang w:eastAsia="zh-CN"/>
              </w:rPr>
            </w:pPr>
            <w:r w:rsidRPr="0025708A">
              <w:rPr>
                <w:rFonts w:eastAsia="Malgun Gothic"/>
                <w:lang w:eastAsia="zh-CN"/>
              </w:rPr>
              <w:t>None</w:t>
            </w:r>
          </w:p>
        </w:tc>
        <w:tc>
          <w:tcPr>
            <w:tcW w:w="1245" w:type="dxa"/>
          </w:tcPr>
          <w:p w14:paraId="38FA51A3" w14:textId="47885D4F" w:rsidR="0054717F" w:rsidRPr="0025708A" w:rsidRDefault="0054717F" w:rsidP="00F33828">
            <w:pPr>
              <w:spacing w:before="0" w:after="0"/>
              <w:rPr>
                <w:rFonts w:eastAsia="Malgun Gothic"/>
                <w:lang w:eastAsia="zh-CN"/>
              </w:rPr>
            </w:pPr>
            <w:r w:rsidRPr="0025708A">
              <w:rPr>
                <w:rFonts w:eastAsia="Malgun Gothic"/>
                <w:lang w:eastAsia="zh-CN"/>
              </w:rPr>
              <w:t>None</w:t>
            </w:r>
          </w:p>
        </w:tc>
        <w:tc>
          <w:tcPr>
            <w:tcW w:w="1245" w:type="dxa"/>
          </w:tcPr>
          <w:p w14:paraId="761AA331" w14:textId="55706EF9" w:rsidR="0054717F" w:rsidRPr="0025708A" w:rsidRDefault="0054717F" w:rsidP="00F33828">
            <w:pPr>
              <w:spacing w:before="0" w:after="0"/>
              <w:rPr>
                <w:rFonts w:eastAsia="Malgun Gothic"/>
                <w:lang w:eastAsia="zh-CN"/>
              </w:rPr>
            </w:pPr>
            <w:r w:rsidRPr="0025708A">
              <w:rPr>
                <w:rFonts w:eastAsia="Malgun Gothic"/>
                <w:lang w:eastAsia="zh-CN"/>
              </w:rPr>
              <w:t>None</w:t>
            </w:r>
          </w:p>
        </w:tc>
        <w:tc>
          <w:tcPr>
            <w:tcW w:w="1245" w:type="dxa"/>
          </w:tcPr>
          <w:p w14:paraId="76F38BDA" w14:textId="555E270A" w:rsidR="0054717F" w:rsidRPr="0025708A" w:rsidRDefault="0054717F" w:rsidP="00F33828">
            <w:pPr>
              <w:spacing w:before="0" w:after="0"/>
              <w:rPr>
                <w:rFonts w:eastAsia="Malgun Gothic"/>
                <w:lang w:eastAsia="zh-CN"/>
              </w:rPr>
            </w:pPr>
            <w:r w:rsidRPr="0025708A">
              <w:rPr>
                <w:rFonts w:eastAsia="Malgun Gothic"/>
                <w:lang w:eastAsia="zh-CN"/>
              </w:rPr>
              <w:t>None</w:t>
            </w:r>
          </w:p>
        </w:tc>
        <w:tc>
          <w:tcPr>
            <w:tcW w:w="1246" w:type="dxa"/>
          </w:tcPr>
          <w:p w14:paraId="7849308A" w14:textId="180C89A5" w:rsidR="0054717F" w:rsidRPr="0025708A" w:rsidRDefault="0054717F" w:rsidP="00F33828">
            <w:pPr>
              <w:spacing w:before="0" w:after="0"/>
              <w:rPr>
                <w:rFonts w:eastAsia="Malgun Gothic"/>
                <w:lang w:eastAsia="zh-CN"/>
              </w:rPr>
            </w:pPr>
            <w:r w:rsidRPr="0025708A">
              <w:rPr>
                <w:rFonts w:eastAsia="Malgun Gothic"/>
                <w:lang w:eastAsia="zh-CN"/>
              </w:rPr>
              <w:t>None</w:t>
            </w:r>
          </w:p>
        </w:tc>
        <w:tc>
          <w:tcPr>
            <w:tcW w:w="1246" w:type="dxa"/>
          </w:tcPr>
          <w:p w14:paraId="2AD81233" w14:textId="34093EB5" w:rsidR="0054717F" w:rsidRPr="00AF56F1" w:rsidRDefault="0054717F" w:rsidP="00F33828">
            <w:pPr>
              <w:spacing w:before="0" w:after="0"/>
              <w:rPr>
                <w:rFonts w:eastAsia="Malgun Gothic"/>
                <w:lang w:eastAsia="zh-CN"/>
              </w:rPr>
            </w:pPr>
            <w:r w:rsidRPr="0025708A">
              <w:rPr>
                <w:rFonts w:eastAsia="Malgun Gothic"/>
                <w:lang w:eastAsia="zh-CN"/>
              </w:rPr>
              <w:t>None</w:t>
            </w:r>
          </w:p>
        </w:tc>
      </w:tr>
    </w:tbl>
    <w:p w14:paraId="1B00DA32" w14:textId="77777777" w:rsidR="00C15FA4" w:rsidRDefault="00C15FA4" w:rsidP="00010973">
      <w:pPr>
        <w:rPr>
          <w:rFonts w:eastAsia="Malgun Gothic"/>
          <w:lang w:eastAsia="zh-CN"/>
        </w:rPr>
      </w:pPr>
    </w:p>
    <w:bookmarkEnd w:id="23"/>
    <w:p w14:paraId="3005CBA9" w14:textId="6D8CD070" w:rsidR="00043547" w:rsidRPr="00043547" w:rsidRDefault="006341FE" w:rsidP="00460207">
      <w:pPr>
        <w:pStyle w:val="Heading1"/>
        <w:jc w:val="both"/>
        <w:rPr>
          <w:lang w:eastAsia="zh-CN"/>
        </w:rPr>
      </w:pPr>
      <w:r w:rsidRPr="00785E35">
        <w:rPr>
          <w:lang w:eastAsia="zh-CN"/>
        </w:rPr>
        <w:t>Conclusions</w:t>
      </w:r>
      <w:bookmarkEnd w:id="24"/>
      <w:bookmarkEnd w:id="25"/>
      <w:bookmarkEnd w:id="26"/>
      <w:bookmarkEnd w:id="27"/>
      <w:bookmarkEnd w:id="28"/>
      <w:bookmarkEnd w:id="29"/>
      <w:bookmarkEnd w:id="30"/>
      <w:bookmarkEnd w:id="31"/>
      <w:bookmarkEnd w:id="32"/>
      <w:bookmarkEnd w:id="33"/>
      <w:bookmarkEnd w:id="34"/>
      <w:bookmarkEnd w:id="35"/>
      <w:bookmarkEnd w:id="36"/>
    </w:p>
    <w:p w14:paraId="239A8C21" w14:textId="00ED3D32" w:rsidR="00982399" w:rsidRDefault="00043547" w:rsidP="005856CE">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A64648">
        <w:rPr>
          <w:lang w:val="en-GB"/>
        </w:rPr>
        <w:t>8 Tx UL transmission</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72AD3E38" w14:textId="77777777" w:rsidR="0070330D" w:rsidRPr="005A257A" w:rsidRDefault="0070330D" w:rsidP="0070330D">
      <w:pPr>
        <w:rPr>
          <w:b/>
          <w:bCs/>
          <w:lang w:val="en-GB" w:eastAsia="zh-CN"/>
        </w:rPr>
      </w:pPr>
      <w:r w:rsidRPr="00613674">
        <w:rPr>
          <w:b/>
          <w:u w:val="single"/>
          <w:lang w:val="en-GB" w:eastAsia="zh-CN"/>
        </w:rPr>
        <w:t xml:space="preserve">Proposal </w:t>
      </w:r>
      <w:r>
        <w:rPr>
          <w:b/>
          <w:bCs/>
          <w:u w:val="single"/>
          <w:lang w:val="en-GB" w:eastAsia="zh-CN"/>
        </w:rPr>
        <w:t>1</w:t>
      </w:r>
      <w:r w:rsidRPr="00613674">
        <w:rPr>
          <w:b/>
          <w:lang w:val="en-GB" w:eastAsia="zh-CN"/>
        </w:rPr>
        <w:t xml:space="preserve">: </w:t>
      </w:r>
      <w:r>
        <w:rPr>
          <w:b/>
          <w:lang w:val="en-GB" w:eastAsia="zh-CN"/>
        </w:rPr>
        <w:t xml:space="preserve">For </w:t>
      </w:r>
      <w:r w:rsidRPr="00613674">
        <w:rPr>
          <w:b/>
          <w:bCs/>
          <w:lang w:val="en-GB" w:eastAsia="zh-CN"/>
        </w:rPr>
        <w:t xml:space="preserve">8 Tx </w:t>
      </w:r>
      <w:r>
        <w:rPr>
          <w:b/>
          <w:bCs/>
          <w:lang w:val="en-GB" w:eastAsia="zh-CN"/>
        </w:rPr>
        <w:t>PUSCH in Rel-18, Ng=2, 4 are not applicable to fully coherent 8 Tx</w:t>
      </w:r>
      <w:r w:rsidRPr="00613674">
        <w:rPr>
          <w:b/>
          <w:bCs/>
          <w:lang w:val="en-GB" w:eastAsia="zh-CN"/>
        </w:rPr>
        <w:t>.</w:t>
      </w:r>
      <w:r>
        <w:rPr>
          <w:b/>
          <w:bCs/>
          <w:lang w:val="en-GB" w:eastAsia="zh-CN"/>
        </w:rPr>
        <w:t xml:space="preserve"> </w:t>
      </w:r>
    </w:p>
    <w:p w14:paraId="20802015" w14:textId="77777777" w:rsidR="0070330D" w:rsidRPr="00825534" w:rsidRDefault="0070330D" w:rsidP="0070330D">
      <w:pPr>
        <w:rPr>
          <w:b/>
          <w:lang w:val="en-GB" w:eastAsia="zh-CN"/>
        </w:rPr>
      </w:pPr>
      <w:r w:rsidRPr="00825534">
        <w:rPr>
          <w:b/>
          <w:u w:val="single"/>
          <w:lang w:val="en-GB" w:eastAsia="zh-CN"/>
        </w:rPr>
        <w:t xml:space="preserve">Proposal </w:t>
      </w:r>
      <w:r w:rsidRPr="00825534">
        <w:rPr>
          <w:b/>
          <w:bCs/>
          <w:u w:val="single"/>
          <w:lang w:val="en-GB" w:eastAsia="zh-CN"/>
        </w:rPr>
        <w:t>2</w:t>
      </w:r>
      <w:r w:rsidRPr="00825534">
        <w:rPr>
          <w:b/>
          <w:lang w:val="en-GB" w:eastAsia="zh-CN"/>
        </w:rPr>
        <w:t xml:space="preserve">: Adopt the following update to 8Tx full coherent </w:t>
      </w:r>
      <w:proofErr w:type="gramStart"/>
      <w:r w:rsidRPr="00825534">
        <w:rPr>
          <w:b/>
          <w:lang w:val="en-GB" w:eastAsia="zh-CN"/>
        </w:rPr>
        <w:t>codebook</w:t>
      </w:r>
      <w:proofErr w:type="gramEnd"/>
    </w:p>
    <w:p w14:paraId="6E5B9979" w14:textId="7880BB66" w:rsidR="0070330D" w:rsidRPr="00825534" w:rsidRDefault="0070330D" w:rsidP="0070330D">
      <w:pPr>
        <w:pStyle w:val="ListParagraph"/>
        <w:numPr>
          <w:ilvl w:val="0"/>
          <w:numId w:val="59"/>
        </w:numPr>
        <w:rPr>
          <w:rFonts w:ascii="Times New Roman" w:hAnsi="Times New Roman"/>
          <w:b/>
          <w:bCs/>
          <w:sz w:val="20"/>
          <w:szCs w:val="20"/>
          <w:lang w:val="en-GB" w:eastAsia="zh-CN"/>
        </w:rPr>
      </w:pPr>
      <w:r w:rsidRPr="00825534">
        <w:rPr>
          <w:rFonts w:ascii="Times New Roman" w:hAnsi="Times New Roman"/>
          <w:b/>
          <w:sz w:val="20"/>
          <w:szCs w:val="20"/>
          <w:lang w:val="en-GB" w:eastAsia="zh-CN"/>
        </w:rPr>
        <w:t xml:space="preserve">Remove the 13 redundant precoders in 8 TX fully coherent codebook with (N1=4, N2=1). Add 21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Pr>
          <w:rFonts w:ascii="Times New Roman" w:hAnsi="Times New Roman"/>
          <w:b/>
          <w:sz w:val="20"/>
          <w:szCs w:val="20"/>
          <w:lang w:val="en-GB" w:eastAsia="zh-CN"/>
        </w:rPr>
        <w:t xml:space="preserve"> as in </w:t>
      </w:r>
      <w:r>
        <w:rPr>
          <w:rFonts w:ascii="Times New Roman" w:hAnsi="Times New Roman"/>
          <w:b/>
          <w:sz w:val="20"/>
          <w:szCs w:val="20"/>
          <w:lang w:val="en-GB" w:eastAsia="zh-CN"/>
        </w:rPr>
        <w:fldChar w:fldCharType="begin"/>
      </w:r>
      <w:r>
        <w:rPr>
          <w:rFonts w:ascii="Times New Roman" w:hAnsi="Times New Roman"/>
          <w:b/>
          <w:sz w:val="20"/>
          <w:szCs w:val="20"/>
          <w:lang w:val="en-GB" w:eastAsia="zh-CN"/>
        </w:rPr>
        <w:instrText xml:space="preserve"> REF _Ref142499306 \h  \* MERGEFORMAT </w:instrText>
      </w:r>
      <w:r>
        <w:rPr>
          <w:rFonts w:ascii="Times New Roman" w:hAnsi="Times New Roman"/>
          <w:b/>
          <w:sz w:val="20"/>
          <w:szCs w:val="20"/>
          <w:lang w:val="en-GB" w:eastAsia="zh-CN"/>
        </w:rPr>
      </w:r>
      <w:r>
        <w:rPr>
          <w:rFonts w:ascii="Times New Roman" w:hAnsi="Times New Roman"/>
          <w:b/>
          <w:sz w:val="20"/>
          <w:szCs w:val="20"/>
          <w:lang w:val="en-GB" w:eastAsia="zh-CN"/>
        </w:rPr>
        <w:fldChar w:fldCharType="separate"/>
      </w:r>
      <w:r w:rsidR="00FD7DCF" w:rsidRPr="00FD7DCF">
        <w:rPr>
          <w:rFonts w:ascii="Times New Roman" w:hAnsi="Times New Roman"/>
          <w:b/>
          <w:sz w:val="20"/>
          <w:szCs w:val="20"/>
          <w:lang w:val="en-GB" w:eastAsia="zh-CN"/>
        </w:rPr>
        <w:t>Table 4</w:t>
      </w:r>
      <w:r>
        <w:rPr>
          <w:rFonts w:ascii="Times New Roman" w:hAnsi="Times New Roman"/>
          <w:b/>
          <w:sz w:val="20"/>
          <w:szCs w:val="20"/>
          <w:lang w:val="en-GB" w:eastAsia="zh-CN"/>
        </w:rPr>
        <w:fldChar w:fldCharType="end"/>
      </w:r>
      <w:r w:rsidRPr="00825534">
        <w:rPr>
          <w:rFonts w:ascii="Times New Roman" w:hAnsi="Times New Roman"/>
          <w:b/>
          <w:sz w:val="20"/>
          <w:szCs w:val="20"/>
          <w:lang w:val="en-GB" w:eastAsia="zh-CN"/>
        </w:rPr>
        <w:t xml:space="preserve">. </w:t>
      </w:r>
    </w:p>
    <w:p w14:paraId="4B1B9A9C" w14:textId="7CFCC0B1" w:rsidR="0070330D" w:rsidRPr="005259F9" w:rsidRDefault="0070330D" w:rsidP="0070330D">
      <w:pPr>
        <w:pStyle w:val="ListParagraph"/>
        <w:numPr>
          <w:ilvl w:val="0"/>
          <w:numId w:val="59"/>
        </w:numPr>
        <w:rPr>
          <w:rFonts w:ascii="Times New Roman" w:hAnsi="Times New Roman"/>
          <w:b/>
          <w:bCs/>
          <w:sz w:val="20"/>
          <w:szCs w:val="20"/>
          <w:lang w:val="en-GB" w:eastAsia="zh-CN"/>
        </w:rPr>
      </w:pPr>
      <w:r w:rsidRPr="00825534">
        <w:rPr>
          <w:rFonts w:ascii="Times New Roman" w:hAnsi="Times New Roman"/>
          <w:b/>
          <w:sz w:val="20"/>
          <w:szCs w:val="20"/>
          <w:lang w:val="en-GB" w:eastAsia="zh-CN"/>
        </w:rPr>
        <w:t xml:space="preserve">Remove the 16 redundant precoders in 8 TX fully coherent codebook with (N1=2, N2=2). Add </w:t>
      </w:r>
      <w:r>
        <w:rPr>
          <w:rFonts w:ascii="Times New Roman" w:hAnsi="Times New Roman"/>
          <w:b/>
          <w:sz w:val="20"/>
          <w:szCs w:val="20"/>
          <w:lang w:val="en-GB" w:eastAsia="zh-CN"/>
        </w:rPr>
        <w:t>17</w:t>
      </w:r>
      <w:r w:rsidRPr="00825534">
        <w:rPr>
          <w:rFonts w:ascii="Times New Roman" w:hAnsi="Times New Roman"/>
          <w:b/>
          <w:sz w:val="20"/>
          <w:szCs w:val="20"/>
          <w:lang w:val="en-GB" w:eastAsia="zh-CN"/>
        </w:rPr>
        <w:t xml:space="preserve"> </w:t>
      </w:r>
      <w:proofErr w:type="spellStart"/>
      <w:r w:rsidRPr="00825534">
        <w:rPr>
          <w:rFonts w:ascii="Times New Roman" w:hAnsi="Times New Roman"/>
          <w:b/>
          <w:sz w:val="20"/>
          <w:szCs w:val="20"/>
          <w:lang w:val="en-GB" w:eastAsia="zh-CN"/>
        </w:rPr>
        <w:t>nonDFT</w:t>
      </w:r>
      <w:proofErr w:type="spellEnd"/>
      <w:r w:rsidRPr="00825534">
        <w:rPr>
          <w:rFonts w:ascii="Times New Roman" w:hAnsi="Times New Roman"/>
          <w:b/>
          <w:sz w:val="20"/>
          <w:szCs w:val="20"/>
          <w:lang w:val="en-GB" w:eastAsia="zh-CN"/>
        </w:rPr>
        <w:t xml:space="preserve"> precoders to the codebook</w:t>
      </w:r>
      <w:r>
        <w:rPr>
          <w:rFonts w:ascii="Times New Roman" w:hAnsi="Times New Roman"/>
          <w:b/>
          <w:sz w:val="20"/>
          <w:szCs w:val="20"/>
          <w:lang w:val="en-GB" w:eastAsia="zh-CN"/>
        </w:rPr>
        <w:t xml:space="preserve"> as in </w:t>
      </w:r>
      <w:r>
        <w:rPr>
          <w:rFonts w:ascii="Times New Roman" w:hAnsi="Times New Roman"/>
          <w:b/>
          <w:sz w:val="20"/>
          <w:szCs w:val="20"/>
          <w:lang w:val="en-GB" w:eastAsia="zh-CN"/>
        </w:rPr>
        <w:fldChar w:fldCharType="begin"/>
      </w:r>
      <w:r>
        <w:rPr>
          <w:rFonts w:ascii="Times New Roman" w:hAnsi="Times New Roman"/>
          <w:b/>
          <w:sz w:val="20"/>
          <w:szCs w:val="20"/>
          <w:lang w:val="en-GB" w:eastAsia="zh-CN"/>
        </w:rPr>
        <w:instrText xml:space="preserve"> REF _Ref142500025 \h  \* MERGEFORMAT </w:instrText>
      </w:r>
      <w:r>
        <w:rPr>
          <w:rFonts w:ascii="Times New Roman" w:hAnsi="Times New Roman"/>
          <w:b/>
          <w:sz w:val="20"/>
          <w:szCs w:val="20"/>
          <w:lang w:val="en-GB" w:eastAsia="zh-CN"/>
        </w:rPr>
      </w:r>
      <w:r>
        <w:rPr>
          <w:rFonts w:ascii="Times New Roman" w:hAnsi="Times New Roman"/>
          <w:b/>
          <w:sz w:val="20"/>
          <w:szCs w:val="20"/>
          <w:lang w:val="en-GB" w:eastAsia="zh-CN"/>
        </w:rPr>
        <w:fldChar w:fldCharType="separate"/>
      </w:r>
      <w:r w:rsidR="00FD7DCF" w:rsidRPr="00FD7DCF">
        <w:rPr>
          <w:rFonts w:ascii="Times New Roman" w:hAnsi="Times New Roman"/>
          <w:b/>
          <w:sz w:val="20"/>
          <w:szCs w:val="20"/>
          <w:lang w:val="en-GB" w:eastAsia="zh-CN"/>
        </w:rPr>
        <w:t>Table 5</w:t>
      </w:r>
      <w:r>
        <w:rPr>
          <w:rFonts w:ascii="Times New Roman" w:hAnsi="Times New Roman"/>
          <w:b/>
          <w:sz w:val="20"/>
          <w:szCs w:val="20"/>
          <w:lang w:val="en-GB" w:eastAsia="zh-CN"/>
        </w:rPr>
        <w:fldChar w:fldCharType="end"/>
      </w:r>
      <w:r w:rsidRPr="00825534">
        <w:rPr>
          <w:rFonts w:ascii="Times New Roman" w:hAnsi="Times New Roman"/>
          <w:b/>
          <w:sz w:val="20"/>
          <w:szCs w:val="20"/>
          <w:lang w:val="en-GB" w:eastAsia="zh-CN"/>
        </w:rPr>
        <w:t xml:space="preserve">. </w:t>
      </w:r>
    </w:p>
    <w:p w14:paraId="2310C9FB" w14:textId="548DCE00" w:rsidR="007102A2" w:rsidRDefault="007102A2" w:rsidP="00446E60">
      <w:pPr>
        <w:rPr>
          <w:lang w:val="en-GB"/>
        </w:rPr>
      </w:pPr>
    </w:p>
    <w:p w14:paraId="724FF3D9" w14:textId="77777777" w:rsidR="0070330D" w:rsidRPr="0070330D" w:rsidRDefault="0070330D" w:rsidP="0070330D">
      <w:pPr>
        <w:contextualSpacing/>
        <w:jc w:val="both"/>
        <w:rPr>
          <w:rStyle w:val="Emphasis"/>
          <w:b/>
          <w:bCs/>
        </w:rPr>
      </w:pPr>
      <w:r w:rsidRPr="0070330D">
        <w:rPr>
          <w:b/>
          <w:bCs/>
          <w:u w:val="single"/>
          <w:lang w:val="en-GB" w:eastAsia="zh-CN"/>
        </w:rPr>
        <w:t>Proposal 3</w:t>
      </w:r>
      <w:r w:rsidRPr="0070330D">
        <w:rPr>
          <w:b/>
          <w:bCs/>
          <w:lang w:val="en-GB" w:eastAsia="zh-CN"/>
        </w:rPr>
        <w:t xml:space="preserve">: </w:t>
      </w:r>
      <w:r w:rsidRPr="0070330D">
        <w:rPr>
          <w:rStyle w:val="Emphasis"/>
          <w:bCs/>
          <w:i w:val="0"/>
        </w:rPr>
        <w:t xml:space="preserve">For partially coherent uplink precoding by an 8TX UE, Ng=2, </w:t>
      </w:r>
    </w:p>
    <w:p w14:paraId="004ACD16" w14:textId="77777777" w:rsidR="0070330D" w:rsidRPr="0070330D" w:rsidRDefault="0070330D" w:rsidP="0070330D">
      <w:pPr>
        <w:pStyle w:val="ListParagraph"/>
        <w:numPr>
          <w:ilvl w:val="0"/>
          <w:numId w:val="18"/>
        </w:numPr>
        <w:contextualSpacing/>
        <w:jc w:val="both"/>
        <w:rPr>
          <w:rStyle w:val="Emphasis"/>
          <w:rFonts w:ascii="Times New Roman" w:eastAsia="SimSun" w:hAnsi="Times New Roman"/>
          <w:bCs/>
          <w:i w:val="0"/>
          <w:iCs w:val="0"/>
          <w:strike/>
          <w:sz w:val="20"/>
          <w:szCs w:val="20"/>
        </w:rPr>
      </w:pPr>
      <w:r w:rsidRPr="0070330D">
        <w:rPr>
          <w:rStyle w:val="Emphasis"/>
          <w:rFonts w:ascii="Times New Roman" w:eastAsia="Times New Roman" w:hAnsi="Times New Roman"/>
          <w:bCs/>
          <w:i w:val="0"/>
          <w:strike/>
          <w:color w:val="FF0000"/>
          <w:sz w:val="20"/>
          <w:szCs w:val="20"/>
        </w:rPr>
        <w:t>At least</w:t>
      </w:r>
      <w:r w:rsidRPr="0070330D">
        <w:rPr>
          <w:rStyle w:val="Emphasis"/>
          <w:rFonts w:ascii="Times New Roman" w:eastAsia="Times New Roman" w:hAnsi="Times New Roman"/>
          <w:bCs/>
          <w:i w:val="0"/>
          <w:color w:val="FF0000"/>
          <w:sz w:val="20"/>
          <w:szCs w:val="20"/>
        </w:rPr>
        <w:t xml:space="preserve"> </w:t>
      </w:r>
      <w:r w:rsidRPr="0070330D">
        <w:rPr>
          <w:rStyle w:val="Emphasis"/>
          <w:rFonts w:ascii="Times New Roman" w:eastAsia="Times New Roman" w:hAnsi="Times New Roman"/>
          <w:bCs/>
          <w:i w:val="0"/>
          <w:sz w:val="20"/>
          <w:szCs w:val="20"/>
        </w:rPr>
        <w:t>the following combinations of layer splitting are supported.</w:t>
      </w:r>
    </w:p>
    <w:p w14:paraId="50AA8534" w14:textId="77777777" w:rsidR="0070330D" w:rsidRPr="0070330D" w:rsidRDefault="0070330D" w:rsidP="0070330D">
      <w:pPr>
        <w:pStyle w:val="ListParagraph"/>
        <w:numPr>
          <w:ilvl w:val="1"/>
          <w:numId w:val="18"/>
        </w:numPr>
        <w:contextualSpacing/>
        <w:jc w:val="both"/>
        <w:rPr>
          <w:rStyle w:val="Emphasis"/>
          <w:rFonts w:ascii="Times New Roman" w:eastAsia="SimSun" w:hAnsi="Times New Roman"/>
          <w:bCs/>
          <w:i w:val="0"/>
          <w:iCs w:val="0"/>
          <w:strike/>
          <w:color w:val="FF0000"/>
          <w:sz w:val="20"/>
          <w:szCs w:val="20"/>
        </w:rPr>
      </w:pPr>
      <w:r w:rsidRPr="0070330D">
        <w:rPr>
          <w:rStyle w:val="Emphasis"/>
          <w:rFonts w:ascii="Times New Roman" w:eastAsia="Times New Roman" w:hAnsi="Times New Roman"/>
          <w:bCs/>
          <w:i w:val="0"/>
          <w:strike/>
          <w:color w:val="FF0000"/>
          <w:sz w:val="20"/>
          <w:szCs w:val="20"/>
        </w:rPr>
        <w:t xml:space="preserve">FFS: For rank&gt;4, all the layers for each CW </w:t>
      </w:r>
      <w:proofErr w:type="gramStart"/>
      <w:r w:rsidRPr="0070330D">
        <w:rPr>
          <w:rStyle w:val="Emphasis"/>
          <w:rFonts w:ascii="Times New Roman" w:eastAsia="Times New Roman" w:hAnsi="Times New Roman"/>
          <w:bCs/>
          <w:i w:val="0"/>
          <w:strike/>
          <w:color w:val="FF0000"/>
          <w:sz w:val="20"/>
          <w:szCs w:val="20"/>
        </w:rPr>
        <w:t>is</w:t>
      </w:r>
      <w:proofErr w:type="gramEnd"/>
      <w:r w:rsidRPr="0070330D">
        <w:rPr>
          <w:rStyle w:val="Emphasis"/>
          <w:rFonts w:ascii="Times New Roman" w:eastAsia="Times New Roman" w:hAnsi="Times New Roman"/>
          <w:bCs/>
          <w:i w:val="0"/>
          <w:strike/>
          <w:color w:val="FF0000"/>
          <w:sz w:val="2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89"/>
        <w:gridCol w:w="3046"/>
        <w:gridCol w:w="3345"/>
      </w:tblGrid>
      <w:tr w:rsidR="0070330D" w:rsidRPr="0070330D" w14:paraId="3897608E" w14:textId="77777777" w:rsidTr="001A233E">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50F48" w14:textId="77777777" w:rsidR="0070330D" w:rsidRPr="0070330D" w:rsidRDefault="0070330D" w:rsidP="001A233E">
            <w:pPr>
              <w:spacing w:after="0"/>
              <w:contextualSpacing/>
              <w:rPr>
                <w:rFonts w:eastAsia="Calibri"/>
                <w:iCs/>
                <w:kern w:val="2"/>
              </w:rPr>
            </w:pPr>
            <w:r w:rsidRPr="0070330D">
              <w:rPr>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E81AE3" w14:textId="77777777" w:rsidR="0070330D" w:rsidRPr="0070330D" w:rsidRDefault="0070330D" w:rsidP="001A233E">
            <w:pPr>
              <w:spacing w:after="0"/>
              <w:contextualSpacing/>
              <w:rPr>
                <w:b/>
                <w:bCs/>
                <w:iCs/>
                <w:kern w:val="2"/>
              </w:rPr>
            </w:pPr>
            <w:r w:rsidRPr="0070330D">
              <w:rPr>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C7F96" w14:textId="77777777" w:rsidR="0070330D" w:rsidRPr="0070330D" w:rsidRDefault="0070330D" w:rsidP="001A233E">
            <w:pPr>
              <w:spacing w:after="0"/>
              <w:contextualSpacing/>
              <w:rPr>
                <w:b/>
                <w:bCs/>
                <w:iCs/>
                <w:kern w:val="2"/>
              </w:rPr>
            </w:pPr>
            <w:r w:rsidRPr="0070330D">
              <w:rPr>
                <w:b/>
                <w:bCs/>
                <w:iCs/>
                <w:kern w:val="2"/>
              </w:rPr>
              <w:t>Layers split across 2 Antenna Groups</w:t>
            </w:r>
          </w:p>
        </w:tc>
      </w:tr>
      <w:tr w:rsidR="0070330D" w:rsidRPr="0070330D" w14:paraId="73202DEA" w14:textId="77777777" w:rsidTr="001A233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FF0DE" w14:textId="77777777" w:rsidR="0070330D" w:rsidRPr="0070330D" w:rsidRDefault="0070330D" w:rsidP="001A233E">
            <w:pPr>
              <w:spacing w:after="0"/>
              <w:contextualSpacing/>
              <w:rPr>
                <w:iCs/>
                <w:kern w:val="2"/>
              </w:rPr>
            </w:pPr>
            <w:r w:rsidRPr="0070330D">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840D9" w14:textId="77777777" w:rsidR="0070330D" w:rsidRPr="0070330D" w:rsidRDefault="0070330D" w:rsidP="001A233E">
            <w:pPr>
              <w:spacing w:after="0"/>
              <w:contextualSpacing/>
              <w:rPr>
                <w:iCs/>
                <w:kern w:val="2"/>
              </w:rPr>
            </w:pPr>
            <w:r w:rsidRPr="0070330D">
              <w:rPr>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2CCBA9F" w14:textId="77777777" w:rsidR="0070330D" w:rsidRPr="0070330D" w:rsidRDefault="0070330D" w:rsidP="001A233E">
            <w:pPr>
              <w:pStyle w:val="ListParagraph"/>
              <w:numPr>
                <w:ilvl w:val="0"/>
                <w:numId w:val="16"/>
              </w:numPr>
              <w:contextualSpacing/>
              <w:rPr>
                <w:rFonts w:ascii="Times New Roman" w:eastAsia="Times New Roman" w:hAnsi="Times New Roman"/>
                <w:iCs/>
                <w:kern w:val="2"/>
                <w:sz w:val="20"/>
                <w:szCs w:val="20"/>
                <w:lang w:eastAsia="zh-CN"/>
              </w:rPr>
            </w:pPr>
          </w:p>
        </w:tc>
      </w:tr>
      <w:tr w:rsidR="0070330D" w:rsidRPr="0070330D" w14:paraId="07C57A20" w14:textId="77777777" w:rsidTr="001A233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E6724" w14:textId="77777777" w:rsidR="0070330D" w:rsidRPr="0070330D" w:rsidRDefault="0070330D" w:rsidP="001A233E">
            <w:pPr>
              <w:spacing w:after="0"/>
              <w:contextualSpacing/>
              <w:rPr>
                <w:rFonts w:eastAsia="Calibri"/>
                <w:iCs/>
                <w:kern w:val="2"/>
              </w:rPr>
            </w:pPr>
            <w:r w:rsidRPr="0070330D">
              <w:rPr>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1790BD" w14:textId="77777777" w:rsidR="0070330D" w:rsidRPr="0070330D" w:rsidRDefault="0070330D" w:rsidP="001A233E">
            <w:pPr>
              <w:pStyle w:val="ListParagraph"/>
              <w:numPr>
                <w:ilvl w:val="0"/>
                <w:numId w:val="16"/>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118997F" w14:textId="77777777" w:rsidR="0070330D" w:rsidRPr="0070330D" w:rsidRDefault="0070330D" w:rsidP="001A233E">
            <w:pPr>
              <w:spacing w:after="0"/>
              <w:contextualSpacing/>
              <w:rPr>
                <w:rFonts w:eastAsia="Calibri"/>
                <w:iCs/>
                <w:kern w:val="2"/>
              </w:rPr>
            </w:pPr>
            <w:r w:rsidRPr="0070330D">
              <w:rPr>
                <w:iCs/>
                <w:kern w:val="2"/>
              </w:rPr>
              <w:t>(1,1)</w:t>
            </w:r>
          </w:p>
        </w:tc>
      </w:tr>
      <w:tr w:rsidR="0070330D" w:rsidRPr="0070330D" w14:paraId="4E0C5C72" w14:textId="77777777" w:rsidTr="001A233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AE110" w14:textId="77777777" w:rsidR="0070330D" w:rsidRPr="0070330D" w:rsidRDefault="0070330D" w:rsidP="001A233E">
            <w:pPr>
              <w:spacing w:after="0"/>
              <w:contextualSpacing/>
              <w:rPr>
                <w:iCs/>
                <w:kern w:val="2"/>
              </w:rPr>
            </w:pPr>
            <w:r w:rsidRPr="0070330D">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8E891" w14:textId="77777777" w:rsidR="0070330D" w:rsidRPr="0070330D" w:rsidRDefault="0070330D" w:rsidP="001A233E">
            <w:pPr>
              <w:spacing w:after="0"/>
              <w:contextualSpacing/>
              <w:rPr>
                <w:iCs/>
                <w:color w:val="000000"/>
                <w:kern w:val="2"/>
              </w:rPr>
            </w:pPr>
            <w:r w:rsidRPr="0070330D">
              <w:rPr>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48F0701" w14:textId="77777777" w:rsidR="0070330D" w:rsidRPr="0070330D" w:rsidRDefault="0070330D" w:rsidP="001A233E">
            <w:pPr>
              <w:pStyle w:val="ListParagraph"/>
              <w:numPr>
                <w:ilvl w:val="0"/>
                <w:numId w:val="16"/>
              </w:numPr>
              <w:contextualSpacing/>
              <w:rPr>
                <w:rFonts w:ascii="Times New Roman" w:eastAsia="Times New Roman" w:hAnsi="Times New Roman"/>
                <w:iCs/>
                <w:color w:val="000000"/>
                <w:kern w:val="2"/>
                <w:sz w:val="20"/>
                <w:szCs w:val="20"/>
                <w:lang w:eastAsia="zh-CN"/>
              </w:rPr>
            </w:pPr>
          </w:p>
        </w:tc>
      </w:tr>
      <w:tr w:rsidR="0070330D" w:rsidRPr="0070330D" w14:paraId="1D06E9E6" w14:textId="77777777" w:rsidTr="001A233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36C43" w14:textId="77777777" w:rsidR="0070330D" w:rsidRPr="0070330D" w:rsidRDefault="0070330D" w:rsidP="001A233E">
            <w:pPr>
              <w:spacing w:after="0"/>
              <w:contextualSpacing/>
              <w:rPr>
                <w:rFonts w:eastAsia="Calibri"/>
                <w:iCs/>
                <w:kern w:val="2"/>
              </w:rPr>
            </w:pPr>
            <w:r w:rsidRPr="0070330D">
              <w:rPr>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49D20ED" w14:textId="77777777" w:rsidR="0070330D" w:rsidRPr="0070330D" w:rsidRDefault="0070330D" w:rsidP="001A233E">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51517" w14:textId="77777777" w:rsidR="0070330D" w:rsidRPr="0070330D" w:rsidRDefault="0070330D" w:rsidP="001A233E">
            <w:pPr>
              <w:spacing w:after="0"/>
              <w:contextualSpacing/>
              <w:rPr>
                <w:rFonts w:eastAsia="Calibri"/>
                <w:iCs/>
                <w:color w:val="000000"/>
                <w:kern w:val="2"/>
              </w:rPr>
            </w:pPr>
            <w:r w:rsidRPr="0070330D">
              <w:rPr>
                <w:iCs/>
                <w:color w:val="000000"/>
                <w:kern w:val="2"/>
              </w:rPr>
              <w:t>(1,</w:t>
            </w:r>
            <w:r w:rsidRPr="0070330D">
              <w:rPr>
                <w:iCs/>
                <w:kern w:val="2"/>
              </w:rPr>
              <w:t>2), (2,1)</w:t>
            </w:r>
          </w:p>
        </w:tc>
      </w:tr>
      <w:tr w:rsidR="0070330D" w:rsidRPr="0070330D" w14:paraId="68060E48" w14:textId="77777777" w:rsidTr="001A233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47EE87" w14:textId="77777777" w:rsidR="0070330D" w:rsidRPr="0070330D" w:rsidRDefault="0070330D" w:rsidP="001A233E">
            <w:pPr>
              <w:spacing w:after="0"/>
              <w:contextualSpacing/>
              <w:rPr>
                <w:iCs/>
                <w:kern w:val="2"/>
              </w:rPr>
            </w:pPr>
            <w:r w:rsidRPr="0070330D">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67FF1" w14:textId="77777777" w:rsidR="0070330D" w:rsidRPr="0070330D" w:rsidRDefault="0070330D" w:rsidP="001A233E">
            <w:pPr>
              <w:spacing w:after="0"/>
              <w:contextualSpacing/>
              <w:rPr>
                <w:iCs/>
                <w:color w:val="000000"/>
                <w:kern w:val="2"/>
                <w:lang w:eastAsia="zh-CN"/>
              </w:rPr>
            </w:pPr>
            <w:r w:rsidRPr="0070330D">
              <w:rPr>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7B724A8" w14:textId="77777777" w:rsidR="0070330D" w:rsidRPr="0070330D" w:rsidRDefault="0070330D" w:rsidP="001A233E">
            <w:pPr>
              <w:pStyle w:val="ListParagraph"/>
              <w:numPr>
                <w:ilvl w:val="0"/>
                <w:numId w:val="16"/>
              </w:numPr>
              <w:contextualSpacing/>
              <w:rPr>
                <w:rFonts w:ascii="Times New Roman" w:eastAsia="Times New Roman" w:hAnsi="Times New Roman"/>
                <w:iCs/>
                <w:color w:val="000000"/>
                <w:kern w:val="2"/>
                <w:sz w:val="20"/>
                <w:szCs w:val="20"/>
              </w:rPr>
            </w:pPr>
          </w:p>
        </w:tc>
      </w:tr>
      <w:tr w:rsidR="0070330D" w:rsidRPr="0070330D" w14:paraId="5BF2A1C4" w14:textId="77777777" w:rsidTr="001A233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5EC469" w14:textId="77777777" w:rsidR="0070330D" w:rsidRPr="0070330D" w:rsidRDefault="0070330D" w:rsidP="001A233E">
            <w:pPr>
              <w:spacing w:after="0"/>
              <w:contextualSpacing/>
              <w:rPr>
                <w:rFonts w:eastAsia="Calibri"/>
                <w:iCs/>
                <w:kern w:val="2"/>
              </w:rPr>
            </w:pPr>
            <w:r w:rsidRPr="0070330D">
              <w:rPr>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A1CB56" w14:textId="77777777" w:rsidR="0070330D" w:rsidRPr="0070330D" w:rsidRDefault="0070330D" w:rsidP="001A233E">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30257E5" w14:textId="77777777" w:rsidR="0070330D" w:rsidRPr="0070330D" w:rsidRDefault="0070330D" w:rsidP="001A233E">
            <w:pPr>
              <w:spacing w:after="0"/>
              <w:contextualSpacing/>
              <w:rPr>
                <w:rFonts w:eastAsia="Calibri"/>
                <w:iCs/>
                <w:color w:val="000000"/>
                <w:kern w:val="2"/>
              </w:rPr>
            </w:pPr>
            <w:r w:rsidRPr="0070330D">
              <w:rPr>
                <w:iCs/>
                <w:color w:val="000000"/>
                <w:kern w:val="2"/>
              </w:rPr>
              <w:t>(2,2)</w:t>
            </w:r>
          </w:p>
        </w:tc>
      </w:tr>
      <w:tr w:rsidR="0070330D" w:rsidRPr="0070330D" w14:paraId="5C1E04A2" w14:textId="77777777" w:rsidTr="001A233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4B12D" w14:textId="77777777" w:rsidR="0070330D" w:rsidRPr="0070330D" w:rsidRDefault="0070330D" w:rsidP="001A233E">
            <w:pPr>
              <w:spacing w:after="0"/>
              <w:contextualSpacing/>
              <w:rPr>
                <w:iCs/>
                <w:kern w:val="2"/>
              </w:rPr>
            </w:pPr>
            <w:r w:rsidRPr="0070330D">
              <w:rPr>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7DBE13" w14:textId="77777777" w:rsidR="0070330D" w:rsidRPr="0070330D" w:rsidRDefault="0070330D" w:rsidP="001A233E">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1B79F" w14:textId="77777777" w:rsidR="0070330D" w:rsidRPr="0070330D" w:rsidRDefault="0070330D" w:rsidP="001A233E">
            <w:pPr>
              <w:spacing w:after="0"/>
              <w:contextualSpacing/>
              <w:rPr>
                <w:rFonts w:eastAsia="Calibri"/>
                <w:iCs/>
                <w:color w:val="000000"/>
                <w:kern w:val="2"/>
              </w:rPr>
            </w:pPr>
            <w:r w:rsidRPr="0070330D">
              <w:rPr>
                <w:iCs/>
                <w:color w:val="000000"/>
                <w:kern w:val="2"/>
              </w:rPr>
              <w:t>(2,3)</w:t>
            </w:r>
            <w:r w:rsidRPr="0070330D">
              <w:rPr>
                <w:iCs/>
                <w:strike/>
                <w:color w:val="FF0000"/>
                <w:kern w:val="2"/>
              </w:rPr>
              <w:t>, (3,2)</w:t>
            </w:r>
          </w:p>
        </w:tc>
      </w:tr>
      <w:tr w:rsidR="0070330D" w:rsidRPr="0070330D" w14:paraId="59F5994E" w14:textId="77777777" w:rsidTr="001A233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A4ABB3" w14:textId="77777777" w:rsidR="0070330D" w:rsidRPr="0070330D" w:rsidRDefault="0070330D" w:rsidP="001A233E">
            <w:pPr>
              <w:spacing w:after="0"/>
              <w:contextualSpacing/>
              <w:rPr>
                <w:iCs/>
                <w:kern w:val="2"/>
              </w:rPr>
            </w:pPr>
            <w:r w:rsidRPr="0070330D">
              <w:rPr>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65B9444" w14:textId="77777777" w:rsidR="0070330D" w:rsidRPr="0070330D" w:rsidRDefault="0070330D" w:rsidP="001A233E">
            <w:pPr>
              <w:pStyle w:val="ListParagraph"/>
              <w:numPr>
                <w:ilvl w:val="0"/>
                <w:numId w:val="16"/>
              </w:numPr>
              <w:contextualSpacing/>
              <w:rPr>
                <w:rFonts w:ascii="Times New Roman" w:eastAsia="Times New Roman" w:hAnsi="Times New Roman"/>
                <w:iCs/>
                <w:color w:val="000000"/>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3F548" w14:textId="77777777" w:rsidR="0070330D" w:rsidRPr="0070330D" w:rsidRDefault="0070330D" w:rsidP="001A233E">
            <w:pPr>
              <w:spacing w:after="0"/>
              <w:contextualSpacing/>
              <w:rPr>
                <w:rFonts w:eastAsia="Calibri"/>
                <w:iCs/>
                <w:color w:val="000000"/>
                <w:kern w:val="2"/>
              </w:rPr>
            </w:pPr>
            <w:r w:rsidRPr="0070330D">
              <w:rPr>
                <w:iCs/>
                <w:color w:val="000000"/>
                <w:kern w:val="2"/>
              </w:rPr>
              <w:t>(3,3)</w:t>
            </w:r>
          </w:p>
        </w:tc>
      </w:tr>
      <w:tr w:rsidR="0070330D" w:rsidRPr="00A40758" w14:paraId="649F5E51" w14:textId="77777777" w:rsidTr="001A233E">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07307C" w14:textId="77777777" w:rsidR="0070330D" w:rsidRPr="0070330D" w:rsidRDefault="0070330D" w:rsidP="001A233E">
            <w:pPr>
              <w:spacing w:after="0"/>
              <w:contextualSpacing/>
              <w:rPr>
                <w:iCs/>
                <w:kern w:val="2"/>
              </w:rPr>
            </w:pPr>
            <w:r w:rsidRPr="0070330D">
              <w:rPr>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4DBD525" w14:textId="77777777" w:rsidR="0070330D" w:rsidRPr="0070330D" w:rsidRDefault="0070330D" w:rsidP="001A233E">
            <w:pPr>
              <w:pStyle w:val="ListParagraph"/>
              <w:numPr>
                <w:ilvl w:val="0"/>
                <w:numId w:val="16"/>
              </w:numPr>
              <w:contextualSpacing/>
              <w:rPr>
                <w:rFonts w:ascii="Times New Roman" w:eastAsia="Times New Roman" w:hAnsi="Times New Roman"/>
                <w:iCs/>
                <w:kern w:val="2"/>
                <w:sz w:val="20"/>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CCCF2" w14:textId="77777777" w:rsidR="0070330D" w:rsidRPr="00A40758" w:rsidRDefault="0070330D" w:rsidP="001A233E">
            <w:pPr>
              <w:spacing w:after="0"/>
              <w:contextualSpacing/>
              <w:rPr>
                <w:rFonts w:eastAsia="Calibri"/>
                <w:iCs/>
                <w:kern w:val="2"/>
              </w:rPr>
            </w:pPr>
            <w:r w:rsidRPr="0070330D">
              <w:rPr>
                <w:iCs/>
                <w:kern w:val="2"/>
              </w:rPr>
              <w:t>(3,4)</w:t>
            </w:r>
            <w:r w:rsidRPr="0070330D">
              <w:rPr>
                <w:iCs/>
                <w:strike/>
                <w:color w:val="FF0000"/>
                <w:kern w:val="2"/>
              </w:rPr>
              <w:t>, (4,3)</w:t>
            </w:r>
          </w:p>
        </w:tc>
      </w:tr>
    </w:tbl>
    <w:p w14:paraId="50F233C0" w14:textId="77777777" w:rsidR="0070330D" w:rsidRDefault="0070330D" w:rsidP="0070330D">
      <w:pPr>
        <w:rPr>
          <w:lang w:val="en-GB" w:eastAsia="zh-CN"/>
        </w:rPr>
      </w:pPr>
    </w:p>
    <w:p w14:paraId="3EEF6A43" w14:textId="77777777" w:rsidR="0070330D" w:rsidRPr="00314F62" w:rsidRDefault="0070330D" w:rsidP="0070330D">
      <w:pPr>
        <w:contextualSpacing/>
        <w:jc w:val="both"/>
        <w:rPr>
          <w:b/>
          <w:bCs/>
          <w:i/>
          <w:iCs/>
        </w:rPr>
      </w:pPr>
      <w:r w:rsidRPr="00314F62">
        <w:rPr>
          <w:b/>
          <w:bCs/>
          <w:u w:val="single"/>
          <w:lang w:val="en-GB" w:eastAsia="zh-CN"/>
        </w:rPr>
        <w:t xml:space="preserve">Proposal </w:t>
      </w:r>
      <w:r>
        <w:rPr>
          <w:b/>
          <w:bCs/>
          <w:u w:val="single"/>
          <w:lang w:val="en-GB" w:eastAsia="zh-CN"/>
        </w:rPr>
        <w:t>4</w:t>
      </w:r>
      <w:r w:rsidRPr="00314F62">
        <w:rPr>
          <w:b/>
          <w:bCs/>
          <w:lang w:val="en-GB" w:eastAsia="zh-CN"/>
        </w:rPr>
        <w:t xml:space="preserve">: </w:t>
      </w:r>
      <w:r w:rsidRPr="00314F62">
        <w:rPr>
          <w:rStyle w:val="Emphasis"/>
          <w:b/>
          <w:bCs/>
          <w:i w:val="0"/>
          <w:iCs w:val="0"/>
        </w:rPr>
        <w:t>For partially coherent uplink precoding by an 8TX UE codebook,</w:t>
      </w:r>
    </w:p>
    <w:p w14:paraId="01CC7445" w14:textId="77777777" w:rsidR="0070330D" w:rsidRPr="00314F62" w:rsidRDefault="0070330D" w:rsidP="0070330D">
      <w:pPr>
        <w:pStyle w:val="ListParagraph"/>
        <w:numPr>
          <w:ilvl w:val="0"/>
          <w:numId w:val="8"/>
        </w:numPr>
        <w:rPr>
          <w:rStyle w:val="Emphasis"/>
          <w:rFonts w:ascii="Times New Roman" w:hAnsi="Times New Roman"/>
          <w:b/>
          <w:bCs/>
          <w:i w:val="0"/>
          <w:iCs w:val="0"/>
          <w:sz w:val="20"/>
          <w:szCs w:val="20"/>
          <w:lang w:val="en-GB" w:eastAsia="zh-CN"/>
        </w:rPr>
      </w:pPr>
      <w:r w:rsidRPr="00314F62">
        <w:rPr>
          <w:rStyle w:val="Emphasis"/>
          <w:rFonts w:ascii="Times New Roman" w:eastAsia="Times New Roman" w:hAnsi="Times New Roman"/>
          <w:b/>
          <w:bCs/>
          <w:i w:val="0"/>
          <w:iCs w:val="0"/>
          <w:sz w:val="20"/>
          <w:szCs w:val="20"/>
        </w:rPr>
        <w:t xml:space="preserve">When Ng=2, do not support using Rel-15 UL 4 TX partial-coherent precoders to construct 8 Tx partial coherent codebook. </w:t>
      </w:r>
    </w:p>
    <w:p w14:paraId="1B952C12" w14:textId="77777777" w:rsidR="0070330D" w:rsidRPr="00795F66" w:rsidRDefault="0070330D" w:rsidP="0070330D">
      <w:pPr>
        <w:pStyle w:val="ListParagraph"/>
        <w:numPr>
          <w:ilvl w:val="0"/>
          <w:numId w:val="8"/>
        </w:numPr>
        <w:rPr>
          <w:rStyle w:val="Emphasis"/>
          <w:rFonts w:ascii="Times New Roman" w:hAnsi="Times New Roman"/>
          <w:b/>
          <w:bCs/>
          <w:i w:val="0"/>
          <w:iCs w:val="0"/>
          <w:sz w:val="20"/>
          <w:szCs w:val="20"/>
          <w:lang w:val="en-GB" w:eastAsia="zh-CN"/>
        </w:rPr>
      </w:pPr>
      <w:r w:rsidRPr="00314F62">
        <w:rPr>
          <w:rStyle w:val="Emphasis"/>
          <w:rFonts w:ascii="Times New Roman" w:eastAsia="Times New Roman" w:hAnsi="Times New Roman"/>
          <w:b/>
          <w:bCs/>
          <w:i w:val="0"/>
          <w:iCs w:val="0"/>
          <w:sz w:val="20"/>
          <w:szCs w:val="20"/>
        </w:rPr>
        <w:t xml:space="preserve">When Ng=4, do not support using Rel-15 UL </w:t>
      </w:r>
      <w:r>
        <w:rPr>
          <w:rStyle w:val="Emphasis"/>
          <w:rFonts w:ascii="Times New Roman" w:eastAsia="Times New Roman" w:hAnsi="Times New Roman"/>
          <w:b/>
          <w:bCs/>
          <w:i w:val="0"/>
          <w:iCs w:val="0"/>
          <w:sz w:val="20"/>
          <w:szCs w:val="20"/>
        </w:rPr>
        <w:t>2</w:t>
      </w:r>
      <w:r w:rsidRPr="00314F62">
        <w:rPr>
          <w:rStyle w:val="Emphasis"/>
          <w:rFonts w:ascii="Times New Roman" w:eastAsia="Times New Roman" w:hAnsi="Times New Roman"/>
          <w:b/>
          <w:bCs/>
          <w:i w:val="0"/>
          <w:iCs w:val="0"/>
          <w:sz w:val="20"/>
          <w:szCs w:val="20"/>
        </w:rPr>
        <w:t xml:space="preserve"> TX partial-coherent precoders to construct 8 Tx partial coherent codebook. </w:t>
      </w:r>
    </w:p>
    <w:p w14:paraId="2B763EB2" w14:textId="77777777" w:rsidR="0070330D" w:rsidRDefault="0070330D" w:rsidP="00446E60">
      <w:pPr>
        <w:rPr>
          <w:lang w:val="en-GB"/>
        </w:rPr>
      </w:pPr>
    </w:p>
    <w:p w14:paraId="0798B328" w14:textId="77777777" w:rsidR="004C4B1A" w:rsidRDefault="004C4B1A" w:rsidP="004C4B1A">
      <w:pPr>
        <w:rPr>
          <w:rFonts w:cs="Times"/>
          <w:b/>
          <w:bCs/>
        </w:rPr>
      </w:pPr>
      <w:r w:rsidRPr="00A50176">
        <w:rPr>
          <w:b/>
          <w:bCs/>
          <w:u w:val="single"/>
          <w:lang w:val="en-GB" w:eastAsia="zh-CN"/>
        </w:rPr>
        <w:t xml:space="preserve">Proposal </w:t>
      </w:r>
      <w:r>
        <w:rPr>
          <w:b/>
          <w:bCs/>
          <w:u w:val="single"/>
          <w:lang w:val="en-GB" w:eastAsia="zh-CN"/>
        </w:rPr>
        <w:t>5</w:t>
      </w:r>
      <w:r w:rsidRPr="00A50176">
        <w:rPr>
          <w:b/>
          <w:bCs/>
          <w:lang w:val="en-GB" w:eastAsia="zh-CN"/>
        </w:rPr>
        <w:t xml:space="preserve">: </w:t>
      </w:r>
      <w:r w:rsidRPr="00A41874">
        <w:rPr>
          <w:rFonts w:cs="Times"/>
          <w:b/>
          <w:bCs/>
        </w:rPr>
        <w:t xml:space="preserve">For SRS configuration for non-codebook UL transmission for an 8TX UE, </w:t>
      </w:r>
      <w:r>
        <w:rPr>
          <w:rFonts w:cs="Times"/>
          <w:b/>
          <w:bCs/>
        </w:rPr>
        <w:t>further support c</w:t>
      </w:r>
      <w:r w:rsidRPr="005C4369">
        <w:rPr>
          <w:rFonts w:cs="Times"/>
          <w:b/>
          <w:bCs/>
        </w:rPr>
        <w:t>onfiguration of up to two, or four SRS resource sets, each configured with up to 4, or 2 single-port SRS resources, respectively.</w:t>
      </w:r>
    </w:p>
    <w:p w14:paraId="05473B14" w14:textId="77777777" w:rsidR="004C4B1A" w:rsidRPr="0045487E" w:rsidRDefault="004C4B1A" w:rsidP="004C4B1A">
      <w:pPr>
        <w:rPr>
          <w:rFonts w:cs="Times"/>
          <w:b/>
          <w:bCs/>
        </w:rPr>
      </w:pPr>
      <w:r w:rsidRPr="00CA423D">
        <w:rPr>
          <w:b/>
          <w:bCs/>
          <w:u w:val="single"/>
          <w:lang w:val="en-GB" w:eastAsia="zh-CN"/>
        </w:rPr>
        <w:lastRenderedPageBreak/>
        <w:t xml:space="preserve">Proposal </w:t>
      </w:r>
      <w:r>
        <w:rPr>
          <w:b/>
          <w:bCs/>
          <w:u w:val="single"/>
          <w:lang w:val="en-GB" w:eastAsia="zh-CN"/>
        </w:rPr>
        <w:t>6</w:t>
      </w:r>
      <w:r w:rsidRPr="00CA423D">
        <w:rPr>
          <w:b/>
          <w:bCs/>
          <w:lang w:val="en-GB" w:eastAsia="zh-CN"/>
        </w:rPr>
        <w:t xml:space="preserve">: </w:t>
      </w:r>
      <w:r>
        <w:rPr>
          <w:b/>
          <w:bCs/>
          <w:lang w:val="en-GB" w:eastAsia="zh-CN"/>
        </w:rPr>
        <w:t>In Section 7.3.1.1.2 and 7.3.1.1.3 of TS 38.212, f</w:t>
      </w:r>
      <w:r w:rsidRPr="00A20100">
        <w:rPr>
          <w:b/>
          <w:bCs/>
          <w:lang w:val="en-GB" w:eastAsia="zh-CN"/>
        </w:rPr>
        <w:t xml:space="preserve">or SRI indication for NCB-based 8TX PUSCH transmission with </w:t>
      </w:r>
      <m:oMath>
        <m:sSub>
          <m:sSubPr>
            <m:ctrlPr>
              <w:rPr>
                <w:rFonts w:ascii="Cambria Math" w:hAnsi="Cambria Math"/>
                <w:b/>
                <w:bCs/>
                <w:lang w:val="en-GB" w:eastAsia="zh-CN"/>
              </w:rPr>
            </m:ctrlPr>
          </m:sSubPr>
          <m:e>
            <m:r>
              <m:rPr>
                <m:sty m:val="bi"/>
              </m:rPr>
              <w:rPr>
                <w:rFonts w:ascii="Cambria Math" w:hAnsi="Cambria Math"/>
                <w:lang w:val="en-GB" w:eastAsia="zh-CN"/>
              </w:rPr>
              <m:t>N</m:t>
            </m:r>
          </m:e>
          <m:sub>
            <m:r>
              <m:rPr>
                <m:sty m:val="bi"/>
              </m:rPr>
              <w:rPr>
                <w:rFonts w:ascii="Cambria Math" w:hAnsi="Cambria Math"/>
                <w:lang w:val="en-GB" w:eastAsia="zh-CN"/>
              </w:rPr>
              <m:t>SRS</m:t>
            </m:r>
          </m:sub>
        </m:sSub>
        <m:r>
          <m:rPr>
            <m:sty m:val="b"/>
          </m:rPr>
          <w:rPr>
            <w:rFonts w:ascii="Cambria Math" w:hAnsi="Cambria Math"/>
            <w:lang w:val="en-GB" w:eastAsia="zh-CN"/>
          </w:rPr>
          <m:t>&gt;4</m:t>
        </m:r>
      </m:oMath>
      <w:r w:rsidRPr="00A20100">
        <w:rPr>
          <w:b/>
          <w:bCs/>
          <w:lang w:val="en-GB" w:eastAsia="zh-CN"/>
        </w:rPr>
        <w:t xml:space="preserve">, remove the </w:t>
      </w:r>
      <w:r>
        <w:rPr>
          <w:b/>
          <w:bCs/>
          <w:lang w:val="en-GB" w:eastAsia="zh-CN"/>
        </w:rPr>
        <w:t>p</w:t>
      </w:r>
      <w:r w:rsidRPr="00A20100">
        <w:rPr>
          <w:b/>
          <w:bCs/>
          <w:lang w:val="en-GB" w:eastAsia="zh-CN"/>
        </w:rPr>
        <w:t>seudo code</w:t>
      </w:r>
      <w:r>
        <w:rPr>
          <w:b/>
          <w:bCs/>
          <w:lang w:val="en-GB" w:eastAsia="zh-CN"/>
        </w:rPr>
        <w:t>s</w:t>
      </w:r>
      <w:r w:rsidRPr="00A20100">
        <w:rPr>
          <w:b/>
          <w:bCs/>
          <w:lang w:val="en-GB" w:eastAsia="zh-CN"/>
        </w:rPr>
        <w:t xml:space="preserve"> and list the mapping explicitly between each value of “Bit field mapped to index” to “SRI(s)”.</w:t>
      </w:r>
      <w:r w:rsidRPr="006B5042">
        <w:rPr>
          <w:rFonts w:eastAsia="Times New Roman"/>
          <w:b/>
          <w:bCs/>
        </w:rPr>
        <w:t xml:space="preserve"> </w:t>
      </w:r>
    </w:p>
    <w:p w14:paraId="7F4B97F6" w14:textId="77777777" w:rsidR="00930237" w:rsidRPr="00C42102" w:rsidRDefault="00930237" w:rsidP="00930237">
      <w:pPr>
        <w:snapToGrid w:val="0"/>
        <w:spacing w:after="0"/>
        <w:contextualSpacing/>
        <w:rPr>
          <w:b/>
          <w:bCs/>
        </w:rPr>
      </w:pPr>
      <w:r w:rsidRPr="00C42102">
        <w:rPr>
          <w:b/>
          <w:bCs/>
          <w:u w:val="single"/>
          <w:lang w:val="en-GB" w:eastAsia="zh-CN"/>
        </w:rPr>
        <w:t xml:space="preserve">Proposal </w:t>
      </w:r>
      <w:r>
        <w:rPr>
          <w:b/>
          <w:bCs/>
          <w:u w:val="single"/>
          <w:lang w:val="en-GB" w:eastAsia="zh-CN"/>
        </w:rPr>
        <w:t>7</w:t>
      </w:r>
      <w:r w:rsidRPr="00C42102">
        <w:rPr>
          <w:b/>
          <w:bCs/>
          <w:lang w:val="en-GB" w:eastAsia="zh-CN"/>
        </w:rPr>
        <w:t xml:space="preserve">: </w:t>
      </w:r>
      <w:r w:rsidRPr="00C42102">
        <w:rPr>
          <w:b/>
          <w:bCs/>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4AF0812F" w14:textId="77777777" w:rsidR="004C4B1A" w:rsidRDefault="004C4B1A" w:rsidP="00446E60"/>
    <w:p w14:paraId="7FB37BA4" w14:textId="77777777" w:rsidR="00A16EB4" w:rsidRPr="00AB6B77" w:rsidRDefault="00A16EB4" w:rsidP="00A16EB4">
      <w:pPr>
        <w:rPr>
          <w:rFonts w:eastAsia="Malgun Gothic"/>
          <w:b/>
          <w:bCs/>
          <w:lang w:eastAsia="zh-CN"/>
        </w:rPr>
      </w:pPr>
      <w:r w:rsidRPr="00AB6B77">
        <w:rPr>
          <w:b/>
          <w:bCs/>
          <w:u w:val="single"/>
          <w:lang w:val="en-GB" w:eastAsia="zh-CN"/>
        </w:rPr>
        <w:t>Proposal 8</w:t>
      </w:r>
      <w:r w:rsidRPr="00AB6B77">
        <w:rPr>
          <w:b/>
          <w:bCs/>
          <w:lang w:val="en-GB" w:eastAsia="zh-CN"/>
        </w:rPr>
        <w:t xml:space="preserve">: </w:t>
      </w:r>
      <w:r w:rsidRPr="00AB6B77">
        <w:rPr>
          <w:rStyle w:val="Emphasis"/>
          <w:rFonts w:eastAsia="Times New Roman" w:cs="Times"/>
          <w:b/>
          <w:bCs/>
          <w:i w:val="0"/>
        </w:rPr>
        <w:t xml:space="preserve">To support full power transmission with Mode 1 for 8 Tx noncoherent and partial coherent codebooks, </w:t>
      </w:r>
    </w:p>
    <w:p w14:paraId="239B4D33" w14:textId="77777777" w:rsidR="00A16EB4" w:rsidRPr="00AB6B77" w:rsidRDefault="00A16EB4" w:rsidP="00A16EB4">
      <w:pPr>
        <w:pStyle w:val="ListParagraph"/>
        <w:numPr>
          <w:ilvl w:val="0"/>
          <w:numId w:val="62"/>
        </w:numPr>
        <w:rPr>
          <w:rFonts w:ascii="Times New Roman" w:eastAsia="Malgun Gothic" w:hAnsi="Times New Roman"/>
          <w:b/>
          <w:bCs/>
          <w:sz w:val="20"/>
          <w:szCs w:val="20"/>
          <w:lang w:eastAsia="zh-CN"/>
        </w:rPr>
      </w:pPr>
      <w:r w:rsidRPr="00AB6B77">
        <w:rPr>
          <w:rFonts w:ascii="Times New Roman" w:eastAsia="Malgun Gothic" w:hAnsi="Times New Roman"/>
          <w:b/>
          <w:bCs/>
          <w:sz w:val="20"/>
          <w:szCs w:val="20"/>
          <w:lang w:eastAsia="zh-CN"/>
        </w:rPr>
        <w:t>For 8 Tx noncoherent codebook, introduce the following precoders for full power transmission.</w:t>
      </w:r>
    </w:p>
    <w:tbl>
      <w:tblPr>
        <w:tblStyle w:val="TableGrid"/>
        <w:tblW w:w="0" w:type="auto"/>
        <w:tblLook w:val="04A0" w:firstRow="1" w:lastRow="0" w:firstColumn="1" w:lastColumn="0" w:noHBand="0" w:noVBand="1"/>
      </w:tblPr>
      <w:tblGrid>
        <w:gridCol w:w="2490"/>
        <w:gridCol w:w="2490"/>
        <w:gridCol w:w="2491"/>
        <w:gridCol w:w="2491"/>
      </w:tblGrid>
      <w:tr w:rsidR="00A16EB4" w:rsidRPr="00AB6B77" w14:paraId="61DBAAE4" w14:textId="77777777" w:rsidTr="00FE36D9">
        <w:tc>
          <w:tcPr>
            <w:tcW w:w="2490" w:type="dxa"/>
          </w:tcPr>
          <w:p w14:paraId="17ED5281" w14:textId="77777777" w:rsidR="00A16EB4" w:rsidRPr="00AB6B77" w:rsidRDefault="00A16EB4" w:rsidP="00FE36D9">
            <w:pPr>
              <w:spacing w:before="0" w:after="0"/>
              <w:rPr>
                <w:rFonts w:eastAsia="Malgun Gothic"/>
                <w:lang w:eastAsia="zh-CN"/>
              </w:rPr>
            </w:pPr>
            <w:r w:rsidRPr="00AB6B77">
              <w:rPr>
                <w:rFonts w:eastAsia="Malgun Gothic"/>
                <w:lang w:eastAsia="zh-CN"/>
              </w:rPr>
              <w:t>Rank 1</w:t>
            </w:r>
          </w:p>
        </w:tc>
        <w:tc>
          <w:tcPr>
            <w:tcW w:w="2490" w:type="dxa"/>
          </w:tcPr>
          <w:p w14:paraId="0682E274" w14:textId="77777777" w:rsidR="00A16EB4" w:rsidRPr="00AB6B77" w:rsidRDefault="00A16EB4" w:rsidP="00FE36D9">
            <w:pPr>
              <w:spacing w:before="0" w:after="0"/>
              <w:rPr>
                <w:rFonts w:eastAsia="Malgun Gothic"/>
                <w:lang w:eastAsia="zh-CN"/>
              </w:rPr>
            </w:pPr>
            <w:r w:rsidRPr="00AB6B77">
              <w:rPr>
                <w:rFonts w:eastAsia="Malgun Gothic"/>
                <w:lang w:eastAsia="zh-CN"/>
              </w:rPr>
              <w:t>Rank 2</w:t>
            </w:r>
          </w:p>
        </w:tc>
        <w:tc>
          <w:tcPr>
            <w:tcW w:w="2491" w:type="dxa"/>
          </w:tcPr>
          <w:p w14:paraId="66362978" w14:textId="77777777" w:rsidR="00A16EB4" w:rsidRPr="00AB6B77" w:rsidRDefault="00A16EB4" w:rsidP="00FE36D9">
            <w:pPr>
              <w:spacing w:before="0" w:after="0"/>
              <w:rPr>
                <w:rFonts w:eastAsia="Malgun Gothic"/>
                <w:lang w:eastAsia="zh-CN"/>
              </w:rPr>
            </w:pPr>
            <w:r w:rsidRPr="00AB6B77">
              <w:rPr>
                <w:rFonts w:eastAsia="Malgun Gothic"/>
                <w:lang w:eastAsia="zh-CN"/>
              </w:rPr>
              <w:t>Rank 3</w:t>
            </w:r>
          </w:p>
        </w:tc>
        <w:tc>
          <w:tcPr>
            <w:tcW w:w="2491" w:type="dxa"/>
          </w:tcPr>
          <w:p w14:paraId="46E1DCAD" w14:textId="77777777" w:rsidR="00A16EB4" w:rsidRPr="00AB6B77" w:rsidRDefault="00A16EB4" w:rsidP="00FE36D9">
            <w:pPr>
              <w:spacing w:before="0" w:after="0"/>
              <w:rPr>
                <w:rFonts w:eastAsia="Malgun Gothic"/>
                <w:lang w:eastAsia="zh-CN"/>
              </w:rPr>
            </w:pPr>
            <w:r w:rsidRPr="00AB6B77">
              <w:rPr>
                <w:rFonts w:eastAsia="Malgun Gothic"/>
                <w:lang w:eastAsia="zh-CN"/>
              </w:rPr>
              <w:t>Rank 4</w:t>
            </w:r>
          </w:p>
        </w:tc>
      </w:tr>
      <w:tr w:rsidR="00A16EB4" w:rsidRPr="00AB6B77" w14:paraId="070E73AD" w14:textId="77777777" w:rsidTr="00FE36D9">
        <w:tc>
          <w:tcPr>
            <w:tcW w:w="2490" w:type="dxa"/>
          </w:tcPr>
          <w:p w14:paraId="4337E90F" w14:textId="77777777" w:rsidR="00A16EB4" w:rsidRPr="00AB6B77" w:rsidRDefault="00A16EB4" w:rsidP="00FE36D9">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1</m:t>
                          </m:r>
                        </m:e>
                      </m:mr>
                      <m:mr>
                        <m:e>
                          <m:r>
                            <w:rPr>
                              <w:rFonts w:ascii="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e>
                      </m:mr>
                    </m:m>
                  </m:e>
                </m:d>
              </m:oMath>
            </m:oMathPara>
          </w:p>
        </w:tc>
        <w:tc>
          <w:tcPr>
            <w:tcW w:w="2490" w:type="dxa"/>
          </w:tcPr>
          <w:p w14:paraId="52F4C46E" w14:textId="77777777" w:rsidR="00A16EB4" w:rsidRPr="00AB6B77" w:rsidRDefault="00A16EB4" w:rsidP="00FE36D9">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491" w:type="dxa"/>
          </w:tcPr>
          <w:p w14:paraId="1320A3F4" w14:textId="77777777" w:rsidR="00A16EB4" w:rsidRPr="00AB6B77" w:rsidRDefault="00A16EB4" w:rsidP="00FE36D9">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3"/>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491" w:type="dxa"/>
          </w:tcPr>
          <w:p w14:paraId="663E8202" w14:textId="77777777" w:rsidR="00A16EB4" w:rsidRPr="00AB6B77" w:rsidRDefault="00A16EB4" w:rsidP="00FE36D9">
            <w:pPr>
              <w:spacing w:before="0" w:after="0"/>
              <w:rPr>
                <w:rFonts w:eastAsia="Malgun Gothic"/>
                <w:sz w:val="16"/>
                <w:szCs w:val="16"/>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4"/>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e>
                      </m:mr>
                    </m:m>
                  </m:e>
                </m:d>
              </m:oMath>
            </m:oMathPara>
          </w:p>
        </w:tc>
      </w:tr>
      <w:tr w:rsidR="00A16EB4" w:rsidRPr="00AB6B77" w14:paraId="06007C64" w14:textId="77777777" w:rsidTr="00FE36D9">
        <w:tc>
          <w:tcPr>
            <w:tcW w:w="2490" w:type="dxa"/>
          </w:tcPr>
          <w:p w14:paraId="50786B5E" w14:textId="77777777" w:rsidR="00A16EB4" w:rsidRPr="00AB6B77" w:rsidRDefault="00A16EB4" w:rsidP="00FE36D9">
            <w:pPr>
              <w:spacing w:before="0" w:after="0"/>
              <w:rPr>
                <w:rFonts w:eastAsia="Malgun Gothic"/>
                <w:lang w:eastAsia="zh-CN"/>
              </w:rPr>
            </w:pPr>
            <w:r w:rsidRPr="00AB6B77">
              <w:rPr>
                <w:rFonts w:eastAsia="Malgun Gothic"/>
                <w:lang w:eastAsia="zh-CN"/>
              </w:rPr>
              <w:t>Rank 5</w:t>
            </w:r>
          </w:p>
        </w:tc>
        <w:tc>
          <w:tcPr>
            <w:tcW w:w="2490" w:type="dxa"/>
          </w:tcPr>
          <w:p w14:paraId="36BBE5D7" w14:textId="77777777" w:rsidR="00A16EB4" w:rsidRPr="00AB6B77" w:rsidRDefault="00A16EB4" w:rsidP="00FE36D9">
            <w:pPr>
              <w:spacing w:before="0" w:after="0"/>
              <w:rPr>
                <w:rFonts w:eastAsia="Malgun Gothic"/>
                <w:lang w:eastAsia="zh-CN"/>
              </w:rPr>
            </w:pPr>
            <w:r w:rsidRPr="00AB6B77">
              <w:rPr>
                <w:rFonts w:eastAsia="Malgun Gothic"/>
                <w:lang w:eastAsia="zh-CN"/>
              </w:rPr>
              <w:t>Rank 6</w:t>
            </w:r>
          </w:p>
        </w:tc>
        <w:tc>
          <w:tcPr>
            <w:tcW w:w="2491" w:type="dxa"/>
          </w:tcPr>
          <w:p w14:paraId="616D4A23" w14:textId="77777777" w:rsidR="00A16EB4" w:rsidRPr="00AB6B77" w:rsidRDefault="00A16EB4" w:rsidP="00FE36D9">
            <w:pPr>
              <w:spacing w:before="0" w:after="0"/>
              <w:rPr>
                <w:rFonts w:eastAsia="Malgun Gothic"/>
                <w:lang w:eastAsia="zh-CN"/>
              </w:rPr>
            </w:pPr>
            <w:r w:rsidRPr="00AB6B77">
              <w:rPr>
                <w:rFonts w:eastAsia="Malgun Gothic"/>
                <w:lang w:eastAsia="zh-CN"/>
              </w:rPr>
              <w:t>Rank 7</w:t>
            </w:r>
          </w:p>
        </w:tc>
        <w:tc>
          <w:tcPr>
            <w:tcW w:w="2491" w:type="dxa"/>
          </w:tcPr>
          <w:p w14:paraId="38C2032C" w14:textId="77777777" w:rsidR="00A16EB4" w:rsidRPr="00AB6B77" w:rsidRDefault="00A16EB4" w:rsidP="00FE36D9">
            <w:pPr>
              <w:spacing w:before="0" w:after="0"/>
              <w:rPr>
                <w:rFonts w:eastAsia="Malgun Gothic"/>
                <w:lang w:eastAsia="zh-CN"/>
              </w:rPr>
            </w:pPr>
            <w:r w:rsidRPr="00AB6B77">
              <w:rPr>
                <w:rFonts w:eastAsia="Malgun Gothic"/>
                <w:lang w:eastAsia="zh-CN"/>
              </w:rPr>
              <w:t>Rank 8</w:t>
            </w:r>
          </w:p>
        </w:tc>
      </w:tr>
      <w:tr w:rsidR="00A16EB4" w:rsidRPr="0053562A" w14:paraId="707031DF" w14:textId="77777777" w:rsidTr="00FE36D9">
        <w:tc>
          <w:tcPr>
            <w:tcW w:w="2490" w:type="dxa"/>
          </w:tcPr>
          <w:p w14:paraId="5BB0ADCA" w14:textId="77777777" w:rsidR="00A16EB4" w:rsidRPr="00AB6B77" w:rsidRDefault="00A16EB4" w:rsidP="00FE36D9">
            <w:pPr>
              <w:spacing w:before="0" w:after="120"/>
              <w:rPr>
                <w:rFonts w:eastAsia="Malgun Gothic"/>
                <w:lang w:eastAsia="zh-CN"/>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Cs w:val="16"/>
                      </w:rPr>
                    </m:ctrlPr>
                  </m:dPr>
                  <m:e>
                    <m:m>
                      <m:mPr>
                        <m:mcs>
                          <m:mc>
                            <m:mcPr>
                              <m:count m:val="5"/>
                              <m:mcJc m:val="center"/>
                            </m:mcPr>
                          </m:mc>
                        </m:mcs>
                        <m:ctrlPr>
                          <w:rPr>
                            <w:rFonts w:ascii="Cambria Math" w:hAnsi="Cambria Math"/>
                            <w:i/>
                            <w:sz w:val="14"/>
                            <w:szCs w:val="14"/>
                          </w:rPr>
                        </m:ctrlPr>
                      </m:mP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hAnsi="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e>
                      </m:mr>
                    </m:m>
                  </m:e>
                </m:d>
              </m:oMath>
            </m:oMathPara>
          </w:p>
        </w:tc>
        <w:tc>
          <w:tcPr>
            <w:tcW w:w="2490" w:type="dxa"/>
          </w:tcPr>
          <w:p w14:paraId="240817B2" w14:textId="77777777" w:rsidR="00A16EB4" w:rsidRPr="00AB6B77" w:rsidRDefault="00A16EB4" w:rsidP="00FE36D9">
            <w:pPr>
              <w:spacing w:before="0" w:after="120"/>
              <w:rPr>
                <w:rFonts w:eastAsia="Malgun Gothic"/>
                <w:lang w:eastAsia="zh-CN"/>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4"/>
                        <w:szCs w:val="14"/>
                      </w:rPr>
                    </m:ctrlPr>
                  </m:dPr>
                  <m:e>
                    <m:m>
                      <m:mPr>
                        <m:mcs>
                          <m:mc>
                            <m:mcPr>
                              <m:count m:val="6"/>
                              <m:mcJc m:val="center"/>
                            </m:mcPr>
                          </m:mc>
                        </m:mcs>
                        <m:ctrlPr>
                          <w:rPr>
                            <w:rFonts w:ascii="Cambria Math" w:hAnsi="Cambria Math"/>
                            <w:i/>
                            <w:sz w:val="14"/>
                            <w:szCs w:val="14"/>
                          </w:rPr>
                        </m:ctrlPr>
                      </m:mP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mr>
                      <m:mr>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eastAsia="Cambria Math" w:hAnsi="Cambria Math" w:cs="Cambria Math"/>
                              <w:sz w:val="14"/>
                              <w:szCs w:val="14"/>
                            </w:rPr>
                            <m:t>0</m:t>
                          </m:r>
                          <m:ctrlPr>
                            <w:rPr>
                              <w:rFonts w:ascii="Cambria Math" w:eastAsia="Cambria Math" w:hAnsi="Cambria Math" w:cs="Cambria Math"/>
                              <w:i/>
                              <w:sz w:val="14"/>
                              <w:szCs w:val="14"/>
                            </w:rPr>
                          </m:ctrlPr>
                        </m:e>
                        <m:e>
                          <m:r>
                            <w:rPr>
                              <w:rFonts w:ascii="Cambria Math" w:hAnsi="Cambria Math"/>
                              <w:sz w:val="14"/>
                              <w:szCs w:val="14"/>
                            </w:rPr>
                            <m:t>1</m:t>
                          </m:r>
                        </m:e>
                      </m:mr>
                    </m:m>
                  </m:e>
                </m:d>
              </m:oMath>
            </m:oMathPara>
          </w:p>
        </w:tc>
        <w:tc>
          <w:tcPr>
            <w:tcW w:w="2491" w:type="dxa"/>
          </w:tcPr>
          <w:p w14:paraId="6581BE0F" w14:textId="77777777" w:rsidR="00A16EB4" w:rsidRPr="00AB6B77" w:rsidRDefault="00A16EB4" w:rsidP="00FE36D9">
            <w:pPr>
              <w:spacing w:before="0" w:after="120"/>
              <w:rPr>
                <w:rFonts w:eastAsia="Malgun Gothic"/>
                <w:lang w:eastAsia="zh-CN"/>
              </w:rPr>
            </w:pPr>
            <m:oMathPara>
              <m:oMath>
                <m:f>
                  <m:fPr>
                    <m:ctrlPr>
                      <w:rPr>
                        <w:rFonts w:ascii="Cambria Math" w:hAnsi="Cambria Math"/>
                        <w:i/>
                        <w:sz w:val="14"/>
                        <w:szCs w:val="14"/>
                      </w:rPr>
                    </m:ctrlPr>
                  </m:fPr>
                  <m:num>
                    <m:r>
                      <w:rPr>
                        <w:rFonts w:ascii="Cambria Math" w:hAnsi="Cambria Math"/>
                        <w:sz w:val="14"/>
                        <w:szCs w:val="14"/>
                      </w:rPr>
                      <m:t>1</m:t>
                    </m:r>
                  </m:num>
                  <m:den>
                    <m:r>
                      <w:rPr>
                        <w:rFonts w:ascii="Cambria Math" w:hAnsi="Cambria Math"/>
                        <w:sz w:val="14"/>
                        <w:szCs w:val="14"/>
                      </w:rPr>
                      <m:t>2</m:t>
                    </m:r>
                    <m:rad>
                      <m:radPr>
                        <m:degHide m:val="1"/>
                        <m:ctrlPr>
                          <w:rPr>
                            <w:rFonts w:ascii="Cambria Math" w:hAnsi="Cambria Math"/>
                            <w:i/>
                            <w:sz w:val="14"/>
                            <w:szCs w:val="14"/>
                          </w:rPr>
                        </m:ctrlPr>
                      </m:radPr>
                      <m:deg/>
                      <m:e>
                        <m:r>
                          <w:rPr>
                            <w:rFonts w:ascii="Cambria Math" w:hAnsi="Cambria Math"/>
                            <w:sz w:val="14"/>
                            <w:szCs w:val="14"/>
                          </w:rPr>
                          <m:t>2</m:t>
                        </m:r>
                      </m:e>
                    </m:rad>
                  </m:den>
                </m:f>
                <m:d>
                  <m:dPr>
                    <m:begChr m:val="["/>
                    <m:endChr m:val="]"/>
                    <m:ctrlPr>
                      <w:rPr>
                        <w:rFonts w:ascii="Cambria Math" w:hAnsi="Cambria Math"/>
                        <w:i/>
                        <w:sz w:val="16"/>
                        <w:szCs w:val="12"/>
                      </w:rPr>
                    </m:ctrlPr>
                  </m:dPr>
                  <m:e>
                    <m:m>
                      <m:mPr>
                        <m:mcs>
                          <m:mc>
                            <m:mcPr>
                              <m:count m:val="7"/>
                              <m:mcJc m:val="center"/>
                            </m:mcPr>
                          </m:mc>
                        </m:mcs>
                        <m:ctrlPr>
                          <w:rPr>
                            <w:rFonts w:ascii="Cambria Math" w:hAnsi="Cambria Math"/>
                            <w:i/>
                            <w:sz w:val="16"/>
                            <w:szCs w:val="12"/>
                          </w:rPr>
                        </m:ctrlPr>
                      </m:mPr>
                      <m:mr>
                        <m:e>
                          <m:r>
                            <w:rPr>
                              <w:rFonts w:ascii="Cambria Math" w:hAnsi="Cambria Math"/>
                              <w:sz w:val="16"/>
                              <w:szCs w:val="12"/>
                            </w:rPr>
                            <m:t>1</m:t>
                          </m:r>
                        </m:e>
                        <m:e>
                          <m:r>
                            <w:rPr>
                              <w:rFonts w:ascii="Cambria Math" w:hAnsi="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hAnsi="Cambria Math"/>
                              <w:sz w:val="16"/>
                              <w:szCs w:val="12"/>
                            </w:rPr>
                            <m:t>1</m:t>
                          </m:r>
                        </m:e>
                        <m:e>
                          <m:r>
                            <w:rPr>
                              <w:rFonts w:ascii="Cambria Math" w:hAnsi="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hAnsi="Cambria Math"/>
                              <w:sz w:val="16"/>
                              <w:szCs w:val="12"/>
                            </w:rPr>
                            <m:t>1</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mr>
                      <m:mr>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0</m:t>
                          </m:r>
                          <m:ctrlPr>
                            <w:rPr>
                              <w:rFonts w:ascii="Cambria Math" w:eastAsia="Cambria Math" w:hAnsi="Cambria Math" w:cs="Cambria Math"/>
                              <w:i/>
                              <w:sz w:val="16"/>
                              <w:szCs w:val="12"/>
                            </w:rPr>
                          </m:ctrlPr>
                        </m:e>
                        <m:e>
                          <m:r>
                            <w:rPr>
                              <w:rFonts w:ascii="Cambria Math" w:eastAsia="Cambria Math" w:hAnsi="Cambria Math" w:cs="Cambria Math"/>
                              <w:sz w:val="16"/>
                              <w:szCs w:val="12"/>
                            </w:rPr>
                            <m:t>1</m:t>
                          </m:r>
                        </m:e>
                      </m:mr>
                    </m:m>
                  </m:e>
                </m:d>
              </m:oMath>
            </m:oMathPara>
          </w:p>
        </w:tc>
        <w:tc>
          <w:tcPr>
            <w:tcW w:w="2491" w:type="dxa"/>
          </w:tcPr>
          <w:p w14:paraId="3D6540B5" w14:textId="77777777" w:rsidR="00A16EB4" w:rsidRPr="00C82A18" w:rsidRDefault="00A16EB4" w:rsidP="00FE36D9">
            <w:pPr>
              <w:spacing w:before="0" w:after="120"/>
              <w:rPr>
                <w:rFonts w:eastAsia="Malgun Gothic"/>
                <w:lang w:eastAsia="zh-CN"/>
              </w:rPr>
            </w:pPr>
            <w:r w:rsidRPr="00AB6B77">
              <w:rPr>
                <w:rFonts w:eastAsia="Malgun Gothic"/>
                <w:lang w:eastAsia="zh-CN"/>
              </w:rPr>
              <w:t>None</w:t>
            </w:r>
          </w:p>
        </w:tc>
      </w:tr>
    </w:tbl>
    <w:p w14:paraId="1B363B37" w14:textId="77777777" w:rsidR="00A16EB4" w:rsidRPr="0025708A" w:rsidRDefault="00A16EB4" w:rsidP="00A16EB4">
      <w:pPr>
        <w:pStyle w:val="ListParagraph"/>
        <w:numPr>
          <w:ilvl w:val="0"/>
          <w:numId w:val="62"/>
        </w:numPr>
        <w:rPr>
          <w:rFonts w:ascii="Times New Roman" w:eastAsia="Malgun Gothic" w:hAnsi="Times New Roman"/>
          <w:b/>
          <w:bCs/>
          <w:sz w:val="20"/>
          <w:szCs w:val="20"/>
          <w:lang w:eastAsia="zh-CN"/>
        </w:rPr>
      </w:pPr>
      <w:r w:rsidRPr="0025708A">
        <w:rPr>
          <w:rFonts w:ascii="Times New Roman" w:eastAsia="Malgun Gothic" w:hAnsi="Times New Roman"/>
          <w:b/>
          <w:bCs/>
          <w:sz w:val="20"/>
          <w:szCs w:val="20"/>
          <w:lang w:eastAsia="zh-CN"/>
        </w:rPr>
        <w:t>For partial coherent codebook with Ng=2 and Ng=4, introduce the following precoders for full power transmission</w:t>
      </w:r>
    </w:p>
    <w:tbl>
      <w:tblPr>
        <w:tblStyle w:val="TableGrid"/>
        <w:tblW w:w="0" w:type="auto"/>
        <w:tblLook w:val="04A0" w:firstRow="1" w:lastRow="0" w:firstColumn="1" w:lastColumn="0" w:noHBand="0" w:noVBand="1"/>
      </w:tblPr>
      <w:tblGrid>
        <w:gridCol w:w="1245"/>
        <w:gridCol w:w="1245"/>
        <w:gridCol w:w="1245"/>
        <w:gridCol w:w="1245"/>
        <w:gridCol w:w="1245"/>
        <w:gridCol w:w="1245"/>
        <w:gridCol w:w="1246"/>
        <w:gridCol w:w="1246"/>
      </w:tblGrid>
      <w:tr w:rsidR="00A16EB4" w:rsidRPr="0025708A" w14:paraId="76B08B53" w14:textId="77777777" w:rsidTr="00FE36D9">
        <w:tc>
          <w:tcPr>
            <w:tcW w:w="1245" w:type="dxa"/>
          </w:tcPr>
          <w:p w14:paraId="0A8A628F" w14:textId="77777777" w:rsidR="00A16EB4" w:rsidRPr="0025708A" w:rsidRDefault="00A16EB4" w:rsidP="00FE36D9">
            <w:pPr>
              <w:spacing w:before="0" w:after="0"/>
              <w:rPr>
                <w:rFonts w:eastAsia="Malgun Gothic"/>
                <w:lang w:eastAsia="zh-CN"/>
              </w:rPr>
            </w:pPr>
            <w:r w:rsidRPr="0025708A">
              <w:rPr>
                <w:rFonts w:eastAsia="Malgun Gothic"/>
                <w:lang w:eastAsia="zh-CN"/>
              </w:rPr>
              <w:t>Rank 1</w:t>
            </w:r>
          </w:p>
        </w:tc>
        <w:tc>
          <w:tcPr>
            <w:tcW w:w="1245" w:type="dxa"/>
          </w:tcPr>
          <w:p w14:paraId="79F3B68D" w14:textId="77777777" w:rsidR="00A16EB4" w:rsidRPr="0025708A" w:rsidRDefault="00A16EB4" w:rsidP="00FE36D9">
            <w:pPr>
              <w:spacing w:before="0" w:after="0"/>
              <w:rPr>
                <w:rFonts w:eastAsia="Malgun Gothic"/>
                <w:lang w:eastAsia="zh-CN"/>
              </w:rPr>
            </w:pPr>
            <w:r w:rsidRPr="0025708A">
              <w:rPr>
                <w:rFonts w:eastAsia="Malgun Gothic"/>
                <w:lang w:eastAsia="zh-CN"/>
              </w:rPr>
              <w:t>Rank 2</w:t>
            </w:r>
          </w:p>
        </w:tc>
        <w:tc>
          <w:tcPr>
            <w:tcW w:w="1245" w:type="dxa"/>
          </w:tcPr>
          <w:p w14:paraId="15AF3EAE" w14:textId="77777777" w:rsidR="00A16EB4" w:rsidRPr="0025708A" w:rsidRDefault="00A16EB4" w:rsidP="00FE36D9">
            <w:pPr>
              <w:spacing w:before="0" w:after="0"/>
              <w:rPr>
                <w:rFonts w:eastAsia="Malgun Gothic"/>
                <w:lang w:eastAsia="zh-CN"/>
              </w:rPr>
            </w:pPr>
            <w:r w:rsidRPr="0025708A">
              <w:rPr>
                <w:rFonts w:eastAsia="Malgun Gothic"/>
                <w:lang w:eastAsia="zh-CN"/>
              </w:rPr>
              <w:t>Rank 3</w:t>
            </w:r>
          </w:p>
        </w:tc>
        <w:tc>
          <w:tcPr>
            <w:tcW w:w="1245" w:type="dxa"/>
          </w:tcPr>
          <w:p w14:paraId="7F044BA2" w14:textId="77777777" w:rsidR="00A16EB4" w:rsidRPr="0025708A" w:rsidRDefault="00A16EB4" w:rsidP="00FE36D9">
            <w:pPr>
              <w:spacing w:before="0" w:after="0"/>
              <w:rPr>
                <w:rFonts w:eastAsia="Malgun Gothic"/>
                <w:lang w:eastAsia="zh-CN"/>
              </w:rPr>
            </w:pPr>
            <w:r w:rsidRPr="0025708A">
              <w:rPr>
                <w:rFonts w:eastAsia="Malgun Gothic"/>
                <w:lang w:eastAsia="zh-CN"/>
              </w:rPr>
              <w:t>Rank 4</w:t>
            </w:r>
          </w:p>
        </w:tc>
        <w:tc>
          <w:tcPr>
            <w:tcW w:w="1245" w:type="dxa"/>
          </w:tcPr>
          <w:p w14:paraId="62D68F6B" w14:textId="77777777" w:rsidR="00A16EB4" w:rsidRPr="0025708A" w:rsidRDefault="00A16EB4" w:rsidP="00FE36D9">
            <w:pPr>
              <w:spacing w:before="0" w:after="0"/>
              <w:rPr>
                <w:rFonts w:eastAsia="Malgun Gothic"/>
                <w:lang w:eastAsia="zh-CN"/>
              </w:rPr>
            </w:pPr>
            <w:r w:rsidRPr="0025708A">
              <w:rPr>
                <w:rFonts w:eastAsia="Malgun Gothic"/>
                <w:lang w:eastAsia="zh-CN"/>
              </w:rPr>
              <w:t>Rank 5</w:t>
            </w:r>
          </w:p>
        </w:tc>
        <w:tc>
          <w:tcPr>
            <w:tcW w:w="1245" w:type="dxa"/>
          </w:tcPr>
          <w:p w14:paraId="5C48E897" w14:textId="77777777" w:rsidR="00A16EB4" w:rsidRPr="0025708A" w:rsidRDefault="00A16EB4" w:rsidP="00FE36D9">
            <w:pPr>
              <w:spacing w:before="0" w:after="0"/>
              <w:rPr>
                <w:rFonts w:eastAsia="Malgun Gothic"/>
                <w:lang w:eastAsia="zh-CN"/>
              </w:rPr>
            </w:pPr>
            <w:r w:rsidRPr="0025708A">
              <w:rPr>
                <w:rFonts w:eastAsia="Malgun Gothic"/>
                <w:lang w:eastAsia="zh-CN"/>
              </w:rPr>
              <w:t>Rank 6</w:t>
            </w:r>
          </w:p>
        </w:tc>
        <w:tc>
          <w:tcPr>
            <w:tcW w:w="1246" w:type="dxa"/>
          </w:tcPr>
          <w:p w14:paraId="740FD832" w14:textId="77777777" w:rsidR="00A16EB4" w:rsidRPr="0025708A" w:rsidRDefault="00A16EB4" w:rsidP="00FE36D9">
            <w:pPr>
              <w:spacing w:before="0" w:after="0"/>
              <w:rPr>
                <w:rFonts w:eastAsia="Malgun Gothic"/>
                <w:lang w:eastAsia="zh-CN"/>
              </w:rPr>
            </w:pPr>
            <w:r w:rsidRPr="0025708A">
              <w:rPr>
                <w:rFonts w:eastAsia="Malgun Gothic"/>
                <w:lang w:eastAsia="zh-CN"/>
              </w:rPr>
              <w:t>Rank 7</w:t>
            </w:r>
          </w:p>
        </w:tc>
        <w:tc>
          <w:tcPr>
            <w:tcW w:w="1246" w:type="dxa"/>
          </w:tcPr>
          <w:p w14:paraId="1EE5F339" w14:textId="77777777" w:rsidR="00A16EB4" w:rsidRPr="0025708A" w:rsidRDefault="00A16EB4" w:rsidP="00FE36D9">
            <w:pPr>
              <w:spacing w:before="0" w:after="0"/>
              <w:rPr>
                <w:rFonts w:eastAsia="Malgun Gothic"/>
                <w:lang w:eastAsia="zh-CN"/>
              </w:rPr>
            </w:pPr>
            <w:r w:rsidRPr="0025708A">
              <w:rPr>
                <w:rFonts w:eastAsia="Malgun Gothic"/>
                <w:lang w:eastAsia="zh-CN"/>
              </w:rPr>
              <w:t>Rank 8</w:t>
            </w:r>
          </w:p>
        </w:tc>
      </w:tr>
      <w:tr w:rsidR="00A16EB4" w:rsidRPr="00AF56F1" w14:paraId="32D13090" w14:textId="77777777" w:rsidTr="00FE36D9">
        <w:tc>
          <w:tcPr>
            <w:tcW w:w="1245" w:type="dxa"/>
          </w:tcPr>
          <w:p w14:paraId="6DDDE324" w14:textId="77777777" w:rsidR="00A16EB4" w:rsidRPr="0025708A" w:rsidRDefault="00A16EB4" w:rsidP="00FE36D9">
            <w:pPr>
              <w:spacing w:before="0" w:after="0"/>
              <w:rPr>
                <w:rFonts w:eastAsia="Malgun Gothic"/>
                <w:lang w:eastAsia="zh-CN"/>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2</m:t>
                        </m:r>
                      </m:e>
                    </m:rad>
                  </m:den>
                </m:f>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r>
                            <w:rPr>
                              <w:rFonts w:ascii="Cambria Math" w:hAnsi="Cambria Math"/>
                              <w:sz w:val="16"/>
                              <w:szCs w:val="16"/>
                            </w:rPr>
                            <m:t>1</m:t>
                          </m:r>
                        </m:e>
                      </m:mr>
                      <m:mr>
                        <m:e>
                          <m:r>
                            <w:rPr>
                              <w:rFonts w:ascii="Cambria Math" w:hAnsi="Cambria Math"/>
                              <w:sz w:val="16"/>
                              <w:szCs w:val="16"/>
                            </w:rPr>
                            <m:t>1</m:t>
                          </m:r>
                        </m:e>
                      </m:mr>
                      <m:mr>
                        <m:e>
                          <m:r>
                            <w:rPr>
                              <w:rFonts w:ascii="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ctrlPr>
                            <w:rPr>
                              <w:rFonts w:ascii="Cambria Math" w:eastAsia="Cambria Math" w:hAnsi="Cambria Math"/>
                              <w:i/>
                              <w:sz w:val="16"/>
                              <w:szCs w:val="16"/>
                            </w:rPr>
                          </m:ctrlPr>
                        </m:e>
                      </m:mr>
                      <m:mr>
                        <m:e>
                          <m:r>
                            <w:rPr>
                              <w:rFonts w:ascii="Cambria Math" w:eastAsia="Cambria Math" w:hAnsi="Cambria Math"/>
                              <w:sz w:val="16"/>
                              <w:szCs w:val="16"/>
                            </w:rPr>
                            <m:t>1</m:t>
                          </m:r>
                        </m:e>
                      </m:mr>
                    </m:m>
                  </m:e>
                </m:d>
              </m:oMath>
            </m:oMathPara>
          </w:p>
        </w:tc>
        <w:tc>
          <w:tcPr>
            <w:tcW w:w="1245" w:type="dxa"/>
          </w:tcPr>
          <w:p w14:paraId="745FBCCF" w14:textId="77777777" w:rsidR="00A16EB4" w:rsidRPr="0025708A" w:rsidRDefault="00A16EB4" w:rsidP="00FE36D9">
            <w:pPr>
              <w:spacing w:before="0" w:after="0"/>
              <w:rPr>
                <w:rFonts w:eastAsia="Malgun Gothic"/>
                <w:lang w:eastAsia="zh-CN"/>
              </w:rPr>
            </w:pPr>
            <w:r w:rsidRPr="0025708A">
              <w:rPr>
                <w:rFonts w:eastAsia="Malgun Gothic"/>
                <w:lang w:eastAsia="zh-CN"/>
              </w:rPr>
              <w:t>None</w:t>
            </w:r>
          </w:p>
        </w:tc>
        <w:tc>
          <w:tcPr>
            <w:tcW w:w="1245" w:type="dxa"/>
          </w:tcPr>
          <w:p w14:paraId="17DB3E39" w14:textId="77777777" w:rsidR="00A16EB4" w:rsidRPr="0025708A" w:rsidRDefault="00A16EB4" w:rsidP="00FE36D9">
            <w:pPr>
              <w:spacing w:before="0" w:after="0"/>
              <w:rPr>
                <w:rFonts w:eastAsia="Malgun Gothic"/>
                <w:lang w:eastAsia="zh-CN"/>
              </w:rPr>
            </w:pPr>
            <w:r w:rsidRPr="0025708A">
              <w:rPr>
                <w:rFonts w:eastAsia="Malgun Gothic"/>
                <w:lang w:eastAsia="zh-CN"/>
              </w:rPr>
              <w:t>None</w:t>
            </w:r>
          </w:p>
        </w:tc>
        <w:tc>
          <w:tcPr>
            <w:tcW w:w="1245" w:type="dxa"/>
          </w:tcPr>
          <w:p w14:paraId="50EECF45" w14:textId="77777777" w:rsidR="00A16EB4" w:rsidRPr="0025708A" w:rsidRDefault="00A16EB4" w:rsidP="00FE36D9">
            <w:pPr>
              <w:spacing w:before="0" w:after="0"/>
              <w:rPr>
                <w:rFonts w:eastAsia="Malgun Gothic"/>
                <w:lang w:eastAsia="zh-CN"/>
              </w:rPr>
            </w:pPr>
            <w:r w:rsidRPr="0025708A">
              <w:rPr>
                <w:rFonts w:eastAsia="Malgun Gothic"/>
                <w:lang w:eastAsia="zh-CN"/>
              </w:rPr>
              <w:t>None</w:t>
            </w:r>
          </w:p>
        </w:tc>
        <w:tc>
          <w:tcPr>
            <w:tcW w:w="1245" w:type="dxa"/>
          </w:tcPr>
          <w:p w14:paraId="74927D9A" w14:textId="77777777" w:rsidR="00A16EB4" w:rsidRPr="0025708A" w:rsidRDefault="00A16EB4" w:rsidP="00FE36D9">
            <w:pPr>
              <w:spacing w:before="0" w:after="0"/>
              <w:rPr>
                <w:rFonts w:eastAsia="Malgun Gothic"/>
                <w:lang w:eastAsia="zh-CN"/>
              </w:rPr>
            </w:pPr>
            <w:r w:rsidRPr="0025708A">
              <w:rPr>
                <w:rFonts w:eastAsia="Malgun Gothic"/>
                <w:lang w:eastAsia="zh-CN"/>
              </w:rPr>
              <w:t>None</w:t>
            </w:r>
          </w:p>
        </w:tc>
        <w:tc>
          <w:tcPr>
            <w:tcW w:w="1245" w:type="dxa"/>
          </w:tcPr>
          <w:p w14:paraId="32E98098" w14:textId="77777777" w:rsidR="00A16EB4" w:rsidRPr="0025708A" w:rsidRDefault="00A16EB4" w:rsidP="00FE36D9">
            <w:pPr>
              <w:spacing w:before="0" w:after="0"/>
              <w:rPr>
                <w:rFonts w:eastAsia="Malgun Gothic"/>
                <w:lang w:eastAsia="zh-CN"/>
              </w:rPr>
            </w:pPr>
            <w:r w:rsidRPr="0025708A">
              <w:rPr>
                <w:rFonts w:eastAsia="Malgun Gothic"/>
                <w:lang w:eastAsia="zh-CN"/>
              </w:rPr>
              <w:t>None</w:t>
            </w:r>
          </w:p>
        </w:tc>
        <w:tc>
          <w:tcPr>
            <w:tcW w:w="1246" w:type="dxa"/>
          </w:tcPr>
          <w:p w14:paraId="42F7269A" w14:textId="77777777" w:rsidR="00A16EB4" w:rsidRPr="0025708A" w:rsidRDefault="00A16EB4" w:rsidP="00FE36D9">
            <w:pPr>
              <w:spacing w:before="0" w:after="0"/>
              <w:rPr>
                <w:rFonts w:eastAsia="Malgun Gothic"/>
                <w:lang w:eastAsia="zh-CN"/>
              </w:rPr>
            </w:pPr>
            <w:r w:rsidRPr="0025708A">
              <w:rPr>
                <w:rFonts w:eastAsia="Malgun Gothic"/>
                <w:lang w:eastAsia="zh-CN"/>
              </w:rPr>
              <w:t>None</w:t>
            </w:r>
          </w:p>
        </w:tc>
        <w:tc>
          <w:tcPr>
            <w:tcW w:w="1246" w:type="dxa"/>
          </w:tcPr>
          <w:p w14:paraId="1E90C48E" w14:textId="77777777" w:rsidR="00A16EB4" w:rsidRPr="00AF56F1" w:rsidRDefault="00A16EB4" w:rsidP="00FE36D9">
            <w:pPr>
              <w:spacing w:before="0" w:after="0"/>
              <w:rPr>
                <w:rFonts w:eastAsia="Malgun Gothic"/>
                <w:lang w:eastAsia="zh-CN"/>
              </w:rPr>
            </w:pPr>
            <w:r w:rsidRPr="0025708A">
              <w:rPr>
                <w:rFonts w:eastAsia="Malgun Gothic"/>
                <w:lang w:eastAsia="zh-CN"/>
              </w:rPr>
              <w:t>None</w:t>
            </w:r>
          </w:p>
        </w:tc>
      </w:tr>
    </w:tbl>
    <w:p w14:paraId="03EB4645" w14:textId="77777777" w:rsidR="000815F7" w:rsidRDefault="000815F7" w:rsidP="00446E60"/>
    <w:p w14:paraId="64099BEB" w14:textId="5FF92625" w:rsidR="002F77EB" w:rsidRPr="00674B75" w:rsidRDefault="00E523F3" w:rsidP="00FD4DCA">
      <w:pPr>
        <w:pStyle w:val="Heading1"/>
        <w:jc w:val="both"/>
        <w:rPr>
          <w:lang w:eastAsia="zh-CN"/>
        </w:rPr>
      </w:pPr>
      <w:r w:rsidRPr="00674B75">
        <w:rPr>
          <w:lang w:eastAsia="zh-CN"/>
        </w:rPr>
        <w:t>References</w:t>
      </w:r>
      <w:bookmarkStart w:id="37" w:name="_Ref457730460"/>
      <w:bookmarkStart w:id="38" w:name="_Ref450735844"/>
      <w:bookmarkStart w:id="39" w:name="_Ref450342757"/>
    </w:p>
    <w:p w14:paraId="2C3FF307" w14:textId="3EFDD39C" w:rsidR="00CF4429" w:rsidRPr="00F535E5" w:rsidRDefault="003E1C6B" w:rsidP="00CF4429">
      <w:pPr>
        <w:pStyle w:val="References"/>
        <w:numPr>
          <w:ilvl w:val="0"/>
          <w:numId w:val="2"/>
        </w:numPr>
        <w:autoSpaceDE/>
        <w:autoSpaceDN/>
        <w:snapToGrid/>
        <w:spacing w:after="80" w:line="256" w:lineRule="auto"/>
      </w:pPr>
      <w:bookmarkStart w:id="40" w:name="_Ref47616084"/>
      <w:bookmarkStart w:id="41" w:name="_Ref32439522"/>
      <w:bookmarkEnd w:id="37"/>
      <w:bookmarkEnd w:id="38"/>
      <w:bookmarkEnd w:id="39"/>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40"/>
    </w:p>
    <w:p w14:paraId="2AABDA52" w14:textId="04BAB162" w:rsidR="00327859" w:rsidRDefault="009C4316" w:rsidP="00CF4429">
      <w:pPr>
        <w:pStyle w:val="References"/>
        <w:numPr>
          <w:ilvl w:val="0"/>
          <w:numId w:val="2"/>
        </w:numPr>
        <w:autoSpaceDE/>
        <w:autoSpaceDN/>
        <w:snapToGrid/>
        <w:spacing w:after="80" w:line="256" w:lineRule="auto"/>
        <w:rPr>
          <w:szCs w:val="20"/>
          <w:lang w:val="en-GB"/>
        </w:rPr>
      </w:pPr>
      <w:bookmarkStart w:id="42" w:name="_Ref101973086"/>
      <w:r w:rsidRPr="00F535E5">
        <w:rPr>
          <w:szCs w:val="20"/>
          <w:lang w:val="en-GB"/>
        </w:rPr>
        <w:t>3GPP TSG RAN WG1 #109-e</w:t>
      </w:r>
      <w:r w:rsidR="00FD3B49" w:rsidRPr="00F535E5">
        <w:rPr>
          <w:szCs w:val="20"/>
          <w:lang w:val="en-GB"/>
        </w:rPr>
        <w:t xml:space="preserve">, </w:t>
      </w:r>
      <w:r w:rsidR="00327859" w:rsidRPr="00F535E5">
        <w:rPr>
          <w:szCs w:val="20"/>
          <w:lang w:val="en-GB"/>
        </w:rPr>
        <w:t>R1-2205018</w:t>
      </w:r>
      <w:r w:rsidR="00FD3B49" w:rsidRPr="00F535E5">
        <w:rPr>
          <w:szCs w:val="20"/>
          <w:lang w:val="en-GB"/>
        </w:rPr>
        <w:t>, “</w:t>
      </w:r>
      <w:r w:rsidR="00575D0D" w:rsidRPr="00F535E5">
        <w:rPr>
          <w:szCs w:val="20"/>
          <w:lang w:val="en-GB"/>
        </w:rPr>
        <w:t>SRS enhancement for TDD CJT and 8 Tx operation</w:t>
      </w:r>
      <w:r w:rsidR="00FD3B49" w:rsidRPr="00F535E5">
        <w:rPr>
          <w:szCs w:val="20"/>
          <w:lang w:val="en-GB"/>
        </w:rPr>
        <w:t>”</w:t>
      </w:r>
      <w:r w:rsidR="00575D0D" w:rsidRPr="00F535E5">
        <w:rPr>
          <w:szCs w:val="20"/>
          <w:lang w:val="en-GB"/>
        </w:rPr>
        <w:t xml:space="preserve">, Qualcomm, </w:t>
      </w:r>
      <w:r w:rsidR="00BB1546" w:rsidRPr="00F535E5">
        <w:rPr>
          <w:szCs w:val="20"/>
          <w:lang w:val="en-GB"/>
        </w:rPr>
        <w:t>e-Meeting, May 9th – 20th, 2022</w:t>
      </w:r>
      <w:bookmarkEnd w:id="42"/>
      <w:r w:rsidR="00A02FEC">
        <w:rPr>
          <w:szCs w:val="20"/>
          <w:lang w:val="en-GB"/>
        </w:rPr>
        <w:t>.</w:t>
      </w:r>
    </w:p>
    <w:p w14:paraId="1D153582" w14:textId="2F323AAC" w:rsidR="00A02FEC" w:rsidRPr="00A02FEC" w:rsidRDefault="00A02FEC" w:rsidP="00A02FEC">
      <w:pPr>
        <w:pStyle w:val="References"/>
        <w:numPr>
          <w:ilvl w:val="0"/>
          <w:numId w:val="2"/>
        </w:numPr>
        <w:autoSpaceDE/>
        <w:autoSpaceDN/>
        <w:snapToGrid/>
        <w:spacing w:after="80" w:line="256" w:lineRule="auto"/>
        <w:rPr>
          <w:szCs w:val="20"/>
          <w:lang w:val="en-GB"/>
        </w:rPr>
      </w:pPr>
      <w:bookmarkStart w:id="43" w:name="_Ref141979861"/>
      <w:r w:rsidRPr="00F535E5">
        <w:rPr>
          <w:szCs w:val="20"/>
          <w:lang w:val="en-GB"/>
        </w:rPr>
        <w:t>3GPP TSG RAN WG1 #1</w:t>
      </w:r>
      <w:r>
        <w:rPr>
          <w:szCs w:val="20"/>
          <w:lang w:val="en-GB"/>
        </w:rPr>
        <w:t>13,</w:t>
      </w:r>
      <w:r w:rsidRPr="00A02FEC">
        <w:rPr>
          <w:szCs w:val="20"/>
          <w:lang w:val="en-GB"/>
        </w:rPr>
        <w:t xml:space="preserve"> R1-2304469,</w:t>
      </w:r>
      <w:r w:rsidRPr="00A02FEC">
        <w:rPr>
          <w:szCs w:val="20"/>
          <w:lang w:val="en-GB"/>
        </w:rPr>
        <w:tab/>
        <w:t xml:space="preserve"> “Further discussion on enabling 8 TX UL transmission”,</w:t>
      </w:r>
      <w:r w:rsidRPr="00A02FEC">
        <w:rPr>
          <w:szCs w:val="20"/>
          <w:lang w:val="en-GB"/>
        </w:rPr>
        <w:tab/>
        <w:t>vivo,</w:t>
      </w:r>
      <w:r>
        <w:rPr>
          <w:szCs w:val="20"/>
          <w:lang w:val="en-GB"/>
        </w:rPr>
        <w:t xml:space="preserve"> </w:t>
      </w:r>
      <w:r w:rsidRPr="00A02FEC">
        <w:rPr>
          <w:szCs w:val="20"/>
          <w:lang w:val="en-GB"/>
        </w:rPr>
        <w:t>Incheon, Korea, May 22nd – May 26th, 2023</w:t>
      </w:r>
      <w:r>
        <w:rPr>
          <w:szCs w:val="20"/>
          <w:lang w:val="en-GB"/>
        </w:rPr>
        <w:t>.</w:t>
      </w:r>
      <w:bookmarkEnd w:id="43"/>
    </w:p>
    <w:p w14:paraId="20C55CE4" w14:textId="747EE594" w:rsidR="00A02FEC" w:rsidRPr="00A02FEC" w:rsidRDefault="00A02FEC" w:rsidP="00A02FEC">
      <w:pPr>
        <w:pStyle w:val="References"/>
        <w:numPr>
          <w:ilvl w:val="0"/>
          <w:numId w:val="2"/>
        </w:numPr>
        <w:autoSpaceDE/>
        <w:autoSpaceDN/>
        <w:snapToGrid/>
        <w:spacing w:after="80" w:line="256" w:lineRule="auto"/>
        <w:rPr>
          <w:szCs w:val="20"/>
          <w:lang w:val="en-GB"/>
        </w:rPr>
      </w:pPr>
      <w:bookmarkStart w:id="44" w:name="_Ref141979862"/>
      <w:r w:rsidRPr="00F535E5">
        <w:rPr>
          <w:szCs w:val="20"/>
          <w:lang w:val="en-GB"/>
        </w:rPr>
        <w:t>3GPP TSG RAN WG1 #1</w:t>
      </w:r>
      <w:r>
        <w:rPr>
          <w:szCs w:val="20"/>
          <w:lang w:val="en-GB"/>
        </w:rPr>
        <w:t>13,</w:t>
      </w:r>
      <w:r w:rsidRPr="00A02FEC">
        <w:rPr>
          <w:szCs w:val="20"/>
          <w:lang w:val="en-GB"/>
        </w:rPr>
        <w:t xml:space="preserve"> R1-2305482,</w:t>
      </w:r>
      <w:r w:rsidRPr="00A02FEC">
        <w:rPr>
          <w:szCs w:val="20"/>
          <w:lang w:val="en-GB"/>
        </w:rPr>
        <w:tab/>
        <w:t xml:space="preserve"> “SRI/TPMI Enhancement for Enabling 8 TX UL Transmission”, Ericsson, Incheon, Korea, May 22nd – May 26th, 2023</w:t>
      </w:r>
      <w:r>
        <w:rPr>
          <w:szCs w:val="20"/>
          <w:lang w:val="en-GB"/>
        </w:rPr>
        <w:t>.</w:t>
      </w:r>
      <w:bookmarkEnd w:id="44"/>
      <w:r w:rsidRPr="00A02FEC">
        <w:rPr>
          <w:szCs w:val="20"/>
          <w:lang w:val="en-GB"/>
        </w:rPr>
        <w:t xml:space="preserve"> </w:t>
      </w:r>
    </w:p>
    <w:p w14:paraId="3B78862E" w14:textId="77777777" w:rsidR="00A02FEC" w:rsidRPr="00F535E5" w:rsidRDefault="00A02FEC" w:rsidP="00A02FEC">
      <w:pPr>
        <w:pStyle w:val="References"/>
        <w:numPr>
          <w:ilvl w:val="0"/>
          <w:numId w:val="0"/>
        </w:numPr>
        <w:autoSpaceDE/>
        <w:autoSpaceDN/>
        <w:snapToGrid/>
        <w:spacing w:after="80" w:line="256" w:lineRule="auto"/>
        <w:ind w:left="567"/>
        <w:rPr>
          <w:szCs w:val="20"/>
          <w:lang w:val="en-GB"/>
        </w:rPr>
      </w:pPr>
    </w:p>
    <w:bookmarkEnd w:id="41"/>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D5F4C" w14:textId="77777777" w:rsidR="00E93EC4" w:rsidRDefault="00E93EC4">
      <w:r>
        <w:separator/>
      </w:r>
    </w:p>
  </w:endnote>
  <w:endnote w:type="continuationSeparator" w:id="0">
    <w:p w14:paraId="3BDC0034" w14:textId="77777777" w:rsidR="00E93EC4" w:rsidRDefault="00E93EC4">
      <w:r>
        <w:continuationSeparator/>
      </w:r>
    </w:p>
  </w:endnote>
  <w:endnote w:type="continuationNotice" w:id="1">
    <w:p w14:paraId="6B3E4850" w14:textId="77777777" w:rsidR="00E93EC4" w:rsidRDefault="00E93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3612" w14:textId="77777777" w:rsidR="004B1716" w:rsidRDefault="004B17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87910C0" w14:textId="77777777" w:rsidR="004B1716" w:rsidRDefault="004B1716" w:rsidP="00505E39">
    <w:pPr>
      <w:pStyle w:val="Footer"/>
      <w:ind w:right="360"/>
    </w:pPr>
  </w:p>
  <w:p w14:paraId="07848925" w14:textId="77777777" w:rsidR="004B1716" w:rsidRDefault="004B1716"/>
  <w:p w14:paraId="028DF96E" w14:textId="77777777" w:rsidR="004B1716" w:rsidRDefault="004B1716"/>
  <w:p w14:paraId="1BA6B227" w14:textId="77777777" w:rsidR="004B1716" w:rsidRDefault="004B1716"/>
  <w:p w14:paraId="650D36B1" w14:textId="77777777" w:rsidR="004B1716" w:rsidRDefault="004B17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BF31" w14:textId="77777777" w:rsidR="004B1716" w:rsidRDefault="004B17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00F48F19" w14:textId="77777777" w:rsidR="004B1716" w:rsidRDefault="004B1716"/>
  <w:p w14:paraId="412272D2" w14:textId="77777777" w:rsidR="004B1716" w:rsidRDefault="004B1716"/>
  <w:p w14:paraId="619BB9BB" w14:textId="77777777" w:rsidR="004B1716" w:rsidRDefault="004B1716"/>
  <w:p w14:paraId="2E311F44" w14:textId="77777777" w:rsidR="004B1716" w:rsidRDefault="004B171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51D8052E"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0705">
      <w:rPr>
        <w:rStyle w:val="PageNumber"/>
      </w:rPr>
      <w:t>3</w:t>
    </w:r>
    <w:r>
      <w:rPr>
        <w:rStyle w:val="PageNumber"/>
      </w:rPr>
      <w:fldChar w:fldCharType="end"/>
    </w:r>
  </w:p>
  <w:p w14:paraId="26881B58" w14:textId="77777777" w:rsidR="00965790" w:rsidRDefault="00965790" w:rsidP="00505E39">
    <w:pPr>
      <w:pStyle w:val="Footer"/>
      <w:ind w:right="360"/>
    </w:pPr>
  </w:p>
  <w:p w14:paraId="206E7D29" w14:textId="77777777" w:rsidR="00294C15" w:rsidRDefault="00294C15"/>
  <w:p w14:paraId="72DBB1B7" w14:textId="77777777" w:rsidR="00294C15" w:rsidRDefault="00294C1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p w14:paraId="13E4916A" w14:textId="77777777" w:rsidR="00294C15" w:rsidRDefault="00294C15"/>
  <w:p w14:paraId="05BED8DD" w14:textId="77777777" w:rsidR="00294C15" w:rsidRDefault="00294C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D84D3" w14:textId="77777777" w:rsidR="00E93EC4" w:rsidRDefault="00E93EC4">
      <w:r>
        <w:separator/>
      </w:r>
    </w:p>
  </w:footnote>
  <w:footnote w:type="continuationSeparator" w:id="0">
    <w:p w14:paraId="196BD8A1" w14:textId="77777777" w:rsidR="00E93EC4" w:rsidRDefault="00E93EC4">
      <w:r>
        <w:continuationSeparator/>
      </w:r>
    </w:p>
  </w:footnote>
  <w:footnote w:type="continuationNotice" w:id="1">
    <w:p w14:paraId="2E928BAB" w14:textId="77777777" w:rsidR="00E93EC4" w:rsidRDefault="00E93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7524" w14:textId="77777777" w:rsidR="004B1716" w:rsidRDefault="004B1716">
    <w:r>
      <w:t xml:space="preserve">Page </w:t>
    </w:r>
    <w:r>
      <w:fldChar w:fldCharType="begin"/>
    </w:r>
    <w:r>
      <w:instrText>PAGE</w:instrText>
    </w:r>
    <w:r>
      <w:fldChar w:fldCharType="separate"/>
    </w:r>
    <w:r>
      <w:rPr>
        <w:noProof/>
      </w:rPr>
      <w:t>1</w:t>
    </w:r>
    <w:r>
      <w:fldChar w:fldCharType="end"/>
    </w:r>
  </w:p>
  <w:p w14:paraId="6F3AE082" w14:textId="77777777" w:rsidR="004B1716" w:rsidRDefault="004B1716"/>
  <w:p w14:paraId="40C3D3C9" w14:textId="77777777" w:rsidR="004B1716" w:rsidRDefault="004B1716"/>
  <w:p w14:paraId="33A0A9E6" w14:textId="77777777" w:rsidR="004B1716" w:rsidRDefault="004B1716"/>
  <w:p w14:paraId="35A2BB44" w14:textId="77777777" w:rsidR="004B1716" w:rsidRDefault="004B17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p w14:paraId="55743814" w14:textId="77777777" w:rsidR="00294C15" w:rsidRDefault="00294C15"/>
  <w:p w14:paraId="312DD263" w14:textId="77777777" w:rsidR="00294C15" w:rsidRDefault="00294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0D61BF"/>
    <w:multiLevelType w:val="hybridMultilevel"/>
    <w:tmpl w:val="47E48674"/>
    <w:lvl w:ilvl="0" w:tplc="76DC78A2">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4A76E1"/>
    <w:multiLevelType w:val="hybridMultilevel"/>
    <w:tmpl w:val="AA1C88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7" w15:restartNumberingAfterBreak="0">
    <w:nsid w:val="1B1E7F47"/>
    <w:multiLevelType w:val="hybridMultilevel"/>
    <w:tmpl w:val="40A2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66470D"/>
    <w:multiLevelType w:val="hybridMultilevel"/>
    <w:tmpl w:val="F65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046BE8"/>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D2D7C64"/>
    <w:multiLevelType w:val="hybridMultilevel"/>
    <w:tmpl w:val="15BAF1D6"/>
    <w:lvl w:ilvl="0" w:tplc="5D1695B0">
      <w:start w:val="1"/>
      <w:numFmt w:val="bullet"/>
      <w:lvlText w:val="◦"/>
      <w:lvlJc w:val="left"/>
      <w:pPr>
        <w:tabs>
          <w:tab w:val="num" w:pos="720"/>
        </w:tabs>
        <w:ind w:left="720" w:hanging="360"/>
      </w:pPr>
      <w:rPr>
        <w:rFonts w:ascii="Microsoft Sans Serif" w:hAnsi="Microsoft Sans Serif" w:hint="default"/>
      </w:rPr>
    </w:lvl>
    <w:lvl w:ilvl="1" w:tplc="E8C21250">
      <w:start w:val="1"/>
      <w:numFmt w:val="bullet"/>
      <w:lvlText w:val="◦"/>
      <w:lvlJc w:val="left"/>
      <w:pPr>
        <w:tabs>
          <w:tab w:val="num" w:pos="1440"/>
        </w:tabs>
        <w:ind w:left="1440" w:hanging="360"/>
      </w:pPr>
      <w:rPr>
        <w:rFonts w:ascii="Microsoft Sans Serif" w:hAnsi="Microsoft Sans Serif" w:hint="default"/>
      </w:rPr>
    </w:lvl>
    <w:lvl w:ilvl="2" w:tplc="C3B22068" w:tentative="1">
      <w:start w:val="1"/>
      <w:numFmt w:val="bullet"/>
      <w:lvlText w:val="◦"/>
      <w:lvlJc w:val="left"/>
      <w:pPr>
        <w:tabs>
          <w:tab w:val="num" w:pos="2160"/>
        </w:tabs>
        <w:ind w:left="2160" w:hanging="360"/>
      </w:pPr>
      <w:rPr>
        <w:rFonts w:ascii="Microsoft Sans Serif" w:hAnsi="Microsoft Sans Serif" w:hint="default"/>
      </w:rPr>
    </w:lvl>
    <w:lvl w:ilvl="3" w:tplc="9B9415B6" w:tentative="1">
      <w:start w:val="1"/>
      <w:numFmt w:val="bullet"/>
      <w:lvlText w:val="◦"/>
      <w:lvlJc w:val="left"/>
      <w:pPr>
        <w:tabs>
          <w:tab w:val="num" w:pos="2880"/>
        </w:tabs>
        <w:ind w:left="2880" w:hanging="360"/>
      </w:pPr>
      <w:rPr>
        <w:rFonts w:ascii="Microsoft Sans Serif" w:hAnsi="Microsoft Sans Serif" w:hint="default"/>
      </w:rPr>
    </w:lvl>
    <w:lvl w:ilvl="4" w:tplc="2BA24B94" w:tentative="1">
      <w:start w:val="1"/>
      <w:numFmt w:val="bullet"/>
      <w:lvlText w:val="◦"/>
      <w:lvlJc w:val="left"/>
      <w:pPr>
        <w:tabs>
          <w:tab w:val="num" w:pos="3600"/>
        </w:tabs>
        <w:ind w:left="3600" w:hanging="360"/>
      </w:pPr>
      <w:rPr>
        <w:rFonts w:ascii="Microsoft Sans Serif" w:hAnsi="Microsoft Sans Serif" w:hint="default"/>
      </w:rPr>
    </w:lvl>
    <w:lvl w:ilvl="5" w:tplc="E28C8F12" w:tentative="1">
      <w:start w:val="1"/>
      <w:numFmt w:val="bullet"/>
      <w:lvlText w:val="◦"/>
      <w:lvlJc w:val="left"/>
      <w:pPr>
        <w:tabs>
          <w:tab w:val="num" w:pos="4320"/>
        </w:tabs>
        <w:ind w:left="4320" w:hanging="360"/>
      </w:pPr>
      <w:rPr>
        <w:rFonts w:ascii="Microsoft Sans Serif" w:hAnsi="Microsoft Sans Serif" w:hint="default"/>
      </w:rPr>
    </w:lvl>
    <w:lvl w:ilvl="6" w:tplc="27CE7D26" w:tentative="1">
      <w:start w:val="1"/>
      <w:numFmt w:val="bullet"/>
      <w:lvlText w:val="◦"/>
      <w:lvlJc w:val="left"/>
      <w:pPr>
        <w:tabs>
          <w:tab w:val="num" w:pos="5040"/>
        </w:tabs>
        <w:ind w:left="5040" w:hanging="360"/>
      </w:pPr>
      <w:rPr>
        <w:rFonts w:ascii="Microsoft Sans Serif" w:hAnsi="Microsoft Sans Serif" w:hint="default"/>
      </w:rPr>
    </w:lvl>
    <w:lvl w:ilvl="7" w:tplc="77D6DE08" w:tentative="1">
      <w:start w:val="1"/>
      <w:numFmt w:val="bullet"/>
      <w:lvlText w:val="◦"/>
      <w:lvlJc w:val="left"/>
      <w:pPr>
        <w:tabs>
          <w:tab w:val="num" w:pos="5760"/>
        </w:tabs>
        <w:ind w:left="5760" w:hanging="360"/>
      </w:pPr>
      <w:rPr>
        <w:rFonts w:ascii="Microsoft Sans Serif" w:hAnsi="Microsoft Sans Serif" w:hint="default"/>
      </w:rPr>
    </w:lvl>
    <w:lvl w:ilvl="8" w:tplc="8FA41EA2" w:tentative="1">
      <w:start w:val="1"/>
      <w:numFmt w:val="bullet"/>
      <w:lvlText w:val="◦"/>
      <w:lvlJc w:val="left"/>
      <w:pPr>
        <w:tabs>
          <w:tab w:val="num" w:pos="6480"/>
        </w:tabs>
        <w:ind w:left="6480" w:hanging="360"/>
      </w:pPr>
      <w:rPr>
        <w:rFonts w:ascii="Microsoft Sans Serif" w:hAnsi="Microsoft Sans Serif"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60D8B"/>
    <w:multiLevelType w:val="hybridMultilevel"/>
    <w:tmpl w:val="89C03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8"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A5D36AB"/>
    <w:multiLevelType w:val="hybridMultilevel"/>
    <w:tmpl w:val="180E3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94470FE"/>
    <w:multiLevelType w:val="hybridMultilevel"/>
    <w:tmpl w:val="37FE8F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306665124">
    <w:abstractNumId w:val="21"/>
  </w:num>
  <w:num w:numId="2" w16cid:durableId="783577420">
    <w:abstractNumId w:val="1"/>
  </w:num>
  <w:num w:numId="3" w16cid:durableId="5526136">
    <w:abstractNumId w:val="10"/>
  </w:num>
  <w:num w:numId="4" w16cid:durableId="171991162">
    <w:abstractNumId w:val="30"/>
  </w:num>
  <w:num w:numId="5" w16cid:durableId="968321335">
    <w:abstractNumId w:val="40"/>
  </w:num>
  <w:num w:numId="6" w16cid:durableId="1708019400">
    <w:abstractNumId w:val="19"/>
  </w:num>
  <w:num w:numId="7" w16cid:durableId="271599107">
    <w:abstractNumId w:val="5"/>
  </w:num>
  <w:num w:numId="8" w16cid:durableId="2128962971">
    <w:abstractNumId w:val="48"/>
  </w:num>
  <w:num w:numId="9" w16cid:durableId="10574531">
    <w:abstractNumId w:val="58"/>
  </w:num>
  <w:num w:numId="10" w16cid:durableId="92800219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2376340">
    <w:abstractNumId w:val="8"/>
  </w:num>
  <w:num w:numId="12" w16cid:durableId="1180200685">
    <w:abstractNumId w:val="13"/>
  </w:num>
  <w:num w:numId="13" w16cid:durableId="377705452">
    <w:abstractNumId w:val="27"/>
  </w:num>
  <w:num w:numId="14" w16cid:durableId="1957130197">
    <w:abstractNumId w:val="51"/>
  </w:num>
  <w:num w:numId="15" w16cid:durableId="680082881">
    <w:abstractNumId w:val="17"/>
  </w:num>
  <w:num w:numId="16" w16cid:durableId="19816434">
    <w:abstractNumId w:val="9"/>
  </w:num>
  <w:num w:numId="17" w16cid:durableId="34357409">
    <w:abstractNumId w:val="32"/>
  </w:num>
  <w:num w:numId="18" w16cid:durableId="963929088">
    <w:abstractNumId w:val="29"/>
  </w:num>
  <w:num w:numId="19" w16cid:durableId="1950044080">
    <w:abstractNumId w:val="50"/>
  </w:num>
  <w:num w:numId="20" w16cid:durableId="1217619520">
    <w:abstractNumId w:val="41"/>
  </w:num>
  <w:num w:numId="21" w16cid:durableId="2058822503">
    <w:abstractNumId w:val="14"/>
  </w:num>
  <w:num w:numId="22" w16cid:durableId="1356885065">
    <w:abstractNumId w:val="54"/>
  </w:num>
  <w:num w:numId="23" w16cid:durableId="104816944">
    <w:abstractNumId w:val="26"/>
  </w:num>
  <w:num w:numId="24" w16cid:durableId="623194667">
    <w:abstractNumId w:val="3"/>
  </w:num>
  <w:num w:numId="25" w16cid:durableId="1524784870">
    <w:abstractNumId w:val="6"/>
  </w:num>
  <w:num w:numId="26" w16cid:durableId="1831676175">
    <w:abstractNumId w:val="56"/>
  </w:num>
  <w:num w:numId="27" w16cid:durableId="1440947562">
    <w:abstractNumId w:val="22"/>
  </w:num>
  <w:num w:numId="28" w16cid:durableId="839466913">
    <w:abstractNumId w:val="46"/>
  </w:num>
  <w:num w:numId="29" w16cid:durableId="1179274127">
    <w:abstractNumId w:val="0"/>
  </w:num>
  <w:num w:numId="30" w16cid:durableId="1176962589">
    <w:abstractNumId w:val="43"/>
  </w:num>
  <w:num w:numId="31" w16cid:durableId="1037244927">
    <w:abstractNumId w:val="44"/>
  </w:num>
  <w:num w:numId="32" w16cid:durableId="318584449">
    <w:abstractNumId w:val="59"/>
  </w:num>
  <w:num w:numId="33" w16cid:durableId="1083450359">
    <w:abstractNumId w:val="24"/>
  </w:num>
  <w:num w:numId="34" w16cid:durableId="2071151663">
    <w:abstractNumId w:val="36"/>
  </w:num>
  <w:num w:numId="35" w16cid:durableId="1855999592">
    <w:abstractNumId w:val="28"/>
  </w:num>
  <w:num w:numId="36" w16cid:durableId="1121462908">
    <w:abstractNumId w:val="39"/>
  </w:num>
  <w:num w:numId="37" w16cid:durableId="522138258">
    <w:abstractNumId w:val="61"/>
  </w:num>
  <w:num w:numId="38" w16cid:durableId="1227642730">
    <w:abstractNumId w:val="37"/>
  </w:num>
  <w:num w:numId="39" w16cid:durableId="1079474404">
    <w:abstractNumId w:val="57"/>
  </w:num>
  <w:num w:numId="40" w16cid:durableId="660623426">
    <w:abstractNumId w:val="31"/>
  </w:num>
  <w:num w:numId="41" w16cid:durableId="729353560">
    <w:abstractNumId w:val="25"/>
  </w:num>
  <w:num w:numId="42" w16cid:durableId="1263145829">
    <w:abstractNumId w:val="42"/>
  </w:num>
  <w:num w:numId="43" w16cid:durableId="1296106468">
    <w:abstractNumId w:val="60"/>
  </w:num>
  <w:num w:numId="44" w16cid:durableId="9719529">
    <w:abstractNumId w:val="53"/>
  </w:num>
  <w:num w:numId="45" w16cid:durableId="93945115">
    <w:abstractNumId w:val="15"/>
  </w:num>
  <w:num w:numId="46" w16cid:durableId="1350333083">
    <w:abstractNumId w:val="62"/>
  </w:num>
  <w:num w:numId="47" w16cid:durableId="1689939398">
    <w:abstractNumId w:val="23"/>
  </w:num>
  <w:num w:numId="48" w16cid:durableId="84231213">
    <w:abstractNumId w:val="55"/>
  </w:num>
  <w:num w:numId="49" w16cid:durableId="712072415">
    <w:abstractNumId w:val="20"/>
  </w:num>
  <w:num w:numId="50" w16cid:durableId="865407408">
    <w:abstractNumId w:val="49"/>
  </w:num>
  <w:num w:numId="51" w16cid:durableId="1011644058">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2" w16cid:durableId="43795481">
    <w:abstractNumId w:val="12"/>
  </w:num>
  <w:num w:numId="53" w16cid:durableId="863133347">
    <w:abstractNumId w:val="52"/>
  </w:num>
  <w:num w:numId="54" w16cid:durableId="1810978845">
    <w:abstractNumId w:val="11"/>
  </w:num>
  <w:num w:numId="55" w16cid:durableId="442844563">
    <w:abstractNumId w:val="2"/>
  </w:num>
  <w:num w:numId="56" w16cid:durableId="1525242175">
    <w:abstractNumId w:val="38"/>
  </w:num>
  <w:num w:numId="57" w16cid:durableId="492184068">
    <w:abstractNumId w:val="16"/>
  </w:num>
  <w:num w:numId="58" w16cid:durableId="610749750">
    <w:abstractNumId w:val="47"/>
  </w:num>
  <w:num w:numId="59" w16cid:durableId="802819116">
    <w:abstractNumId w:val="18"/>
  </w:num>
  <w:num w:numId="60" w16cid:durableId="1721514658">
    <w:abstractNumId w:val="7"/>
  </w:num>
  <w:num w:numId="61" w16cid:durableId="1492406853">
    <w:abstractNumId w:val="4"/>
  </w:num>
  <w:num w:numId="62" w16cid:durableId="971056525">
    <w:abstractNumId w:val="33"/>
  </w:num>
  <w:num w:numId="63" w16cid:durableId="1630284834">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C5"/>
    <w:rsid w:val="000013D6"/>
    <w:rsid w:val="0000173C"/>
    <w:rsid w:val="00001CBD"/>
    <w:rsid w:val="00001F79"/>
    <w:rsid w:val="00001FC3"/>
    <w:rsid w:val="00001FCA"/>
    <w:rsid w:val="00002007"/>
    <w:rsid w:val="00002073"/>
    <w:rsid w:val="0000215F"/>
    <w:rsid w:val="00002375"/>
    <w:rsid w:val="000023D2"/>
    <w:rsid w:val="00002676"/>
    <w:rsid w:val="0000270A"/>
    <w:rsid w:val="000027D5"/>
    <w:rsid w:val="000028B2"/>
    <w:rsid w:val="00002A8E"/>
    <w:rsid w:val="00002BF1"/>
    <w:rsid w:val="00003131"/>
    <w:rsid w:val="00003227"/>
    <w:rsid w:val="000034B6"/>
    <w:rsid w:val="000037BF"/>
    <w:rsid w:val="000037FB"/>
    <w:rsid w:val="00003A7C"/>
    <w:rsid w:val="00003AD9"/>
    <w:rsid w:val="00003EF4"/>
    <w:rsid w:val="00004022"/>
    <w:rsid w:val="0000403F"/>
    <w:rsid w:val="00004627"/>
    <w:rsid w:val="00004885"/>
    <w:rsid w:val="00004D8B"/>
    <w:rsid w:val="00004D8C"/>
    <w:rsid w:val="00004DCB"/>
    <w:rsid w:val="00004E5F"/>
    <w:rsid w:val="00005156"/>
    <w:rsid w:val="00005173"/>
    <w:rsid w:val="000051A1"/>
    <w:rsid w:val="000051F0"/>
    <w:rsid w:val="0000533C"/>
    <w:rsid w:val="0000553B"/>
    <w:rsid w:val="0000585E"/>
    <w:rsid w:val="000059A1"/>
    <w:rsid w:val="00005A65"/>
    <w:rsid w:val="00005B6F"/>
    <w:rsid w:val="00005F32"/>
    <w:rsid w:val="00005F6B"/>
    <w:rsid w:val="00006230"/>
    <w:rsid w:val="00006346"/>
    <w:rsid w:val="000063BC"/>
    <w:rsid w:val="00006780"/>
    <w:rsid w:val="000067AC"/>
    <w:rsid w:val="00006C7A"/>
    <w:rsid w:val="00006CCC"/>
    <w:rsid w:val="00006FF2"/>
    <w:rsid w:val="0000719E"/>
    <w:rsid w:val="00007495"/>
    <w:rsid w:val="00007505"/>
    <w:rsid w:val="000075DF"/>
    <w:rsid w:val="0000763D"/>
    <w:rsid w:val="000078B3"/>
    <w:rsid w:val="0000792C"/>
    <w:rsid w:val="00007A6C"/>
    <w:rsid w:val="00007B4B"/>
    <w:rsid w:val="00007C11"/>
    <w:rsid w:val="00007DAE"/>
    <w:rsid w:val="000101C7"/>
    <w:rsid w:val="000101EF"/>
    <w:rsid w:val="00010323"/>
    <w:rsid w:val="000103E2"/>
    <w:rsid w:val="0001047C"/>
    <w:rsid w:val="0001055C"/>
    <w:rsid w:val="00010973"/>
    <w:rsid w:val="00010E97"/>
    <w:rsid w:val="00010FD1"/>
    <w:rsid w:val="0001117C"/>
    <w:rsid w:val="00011408"/>
    <w:rsid w:val="00011474"/>
    <w:rsid w:val="00011562"/>
    <w:rsid w:val="00011F57"/>
    <w:rsid w:val="00012128"/>
    <w:rsid w:val="000121B3"/>
    <w:rsid w:val="000124D1"/>
    <w:rsid w:val="00012888"/>
    <w:rsid w:val="000129E5"/>
    <w:rsid w:val="00012A91"/>
    <w:rsid w:val="00012D57"/>
    <w:rsid w:val="0001321B"/>
    <w:rsid w:val="00013342"/>
    <w:rsid w:val="0001338D"/>
    <w:rsid w:val="000133F6"/>
    <w:rsid w:val="00013425"/>
    <w:rsid w:val="00013528"/>
    <w:rsid w:val="000137BA"/>
    <w:rsid w:val="00013968"/>
    <w:rsid w:val="00013B29"/>
    <w:rsid w:val="00013B63"/>
    <w:rsid w:val="00013C4A"/>
    <w:rsid w:val="00013D98"/>
    <w:rsid w:val="00013F64"/>
    <w:rsid w:val="000141F0"/>
    <w:rsid w:val="00014615"/>
    <w:rsid w:val="000146DC"/>
    <w:rsid w:val="00014DC1"/>
    <w:rsid w:val="00014E0E"/>
    <w:rsid w:val="0001505E"/>
    <w:rsid w:val="0001512E"/>
    <w:rsid w:val="0001522B"/>
    <w:rsid w:val="0001532D"/>
    <w:rsid w:val="00015A50"/>
    <w:rsid w:val="00015BCB"/>
    <w:rsid w:val="00015CED"/>
    <w:rsid w:val="00015FD7"/>
    <w:rsid w:val="000160D3"/>
    <w:rsid w:val="000162B2"/>
    <w:rsid w:val="0001645D"/>
    <w:rsid w:val="000164BB"/>
    <w:rsid w:val="000167A6"/>
    <w:rsid w:val="00016BFA"/>
    <w:rsid w:val="00016DCE"/>
    <w:rsid w:val="00017309"/>
    <w:rsid w:val="000178DE"/>
    <w:rsid w:val="000179A8"/>
    <w:rsid w:val="000179CA"/>
    <w:rsid w:val="00017D3E"/>
    <w:rsid w:val="00017F8C"/>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A0"/>
    <w:rsid w:val="000222F7"/>
    <w:rsid w:val="000224FE"/>
    <w:rsid w:val="00022D56"/>
    <w:rsid w:val="00022E79"/>
    <w:rsid w:val="00022F93"/>
    <w:rsid w:val="000233F4"/>
    <w:rsid w:val="00023818"/>
    <w:rsid w:val="00023C29"/>
    <w:rsid w:val="0002404B"/>
    <w:rsid w:val="000243AC"/>
    <w:rsid w:val="00024D64"/>
    <w:rsid w:val="00024E37"/>
    <w:rsid w:val="00024E7B"/>
    <w:rsid w:val="00024EC9"/>
    <w:rsid w:val="0002506A"/>
    <w:rsid w:val="000250BE"/>
    <w:rsid w:val="0002524C"/>
    <w:rsid w:val="000255A1"/>
    <w:rsid w:val="00025785"/>
    <w:rsid w:val="000258DD"/>
    <w:rsid w:val="0002591B"/>
    <w:rsid w:val="00025B99"/>
    <w:rsid w:val="00025C1A"/>
    <w:rsid w:val="00026344"/>
    <w:rsid w:val="00026500"/>
    <w:rsid w:val="000266AE"/>
    <w:rsid w:val="00026905"/>
    <w:rsid w:val="00026977"/>
    <w:rsid w:val="00026B61"/>
    <w:rsid w:val="00026B7D"/>
    <w:rsid w:val="00026BB1"/>
    <w:rsid w:val="00026C64"/>
    <w:rsid w:val="00026CAE"/>
    <w:rsid w:val="00026EF9"/>
    <w:rsid w:val="00026F3A"/>
    <w:rsid w:val="00027038"/>
    <w:rsid w:val="00027333"/>
    <w:rsid w:val="000273DF"/>
    <w:rsid w:val="000276F8"/>
    <w:rsid w:val="000279C6"/>
    <w:rsid w:val="00027E95"/>
    <w:rsid w:val="00027F2D"/>
    <w:rsid w:val="0003006B"/>
    <w:rsid w:val="0003008A"/>
    <w:rsid w:val="000300FE"/>
    <w:rsid w:val="00030202"/>
    <w:rsid w:val="00030602"/>
    <w:rsid w:val="0003060D"/>
    <w:rsid w:val="00030619"/>
    <w:rsid w:val="00030655"/>
    <w:rsid w:val="000307C6"/>
    <w:rsid w:val="00030F4D"/>
    <w:rsid w:val="00030F74"/>
    <w:rsid w:val="00030F85"/>
    <w:rsid w:val="00031289"/>
    <w:rsid w:val="000312B4"/>
    <w:rsid w:val="0003134F"/>
    <w:rsid w:val="00031588"/>
    <w:rsid w:val="00031632"/>
    <w:rsid w:val="000317B2"/>
    <w:rsid w:val="00031893"/>
    <w:rsid w:val="000319E1"/>
    <w:rsid w:val="00031EDD"/>
    <w:rsid w:val="0003201B"/>
    <w:rsid w:val="000320FB"/>
    <w:rsid w:val="000321DC"/>
    <w:rsid w:val="00032388"/>
    <w:rsid w:val="000325EF"/>
    <w:rsid w:val="000327BA"/>
    <w:rsid w:val="00032A0C"/>
    <w:rsid w:val="00033D8B"/>
    <w:rsid w:val="00033EC5"/>
    <w:rsid w:val="0003456B"/>
    <w:rsid w:val="00034882"/>
    <w:rsid w:val="000349B7"/>
    <w:rsid w:val="00035175"/>
    <w:rsid w:val="00035303"/>
    <w:rsid w:val="0003540B"/>
    <w:rsid w:val="00035574"/>
    <w:rsid w:val="000355B6"/>
    <w:rsid w:val="00035829"/>
    <w:rsid w:val="00035B0B"/>
    <w:rsid w:val="00035B79"/>
    <w:rsid w:val="00035D52"/>
    <w:rsid w:val="00035EB9"/>
    <w:rsid w:val="00036199"/>
    <w:rsid w:val="000361C2"/>
    <w:rsid w:val="0003625F"/>
    <w:rsid w:val="000365A2"/>
    <w:rsid w:val="000365DB"/>
    <w:rsid w:val="00036841"/>
    <w:rsid w:val="00036869"/>
    <w:rsid w:val="0003698E"/>
    <w:rsid w:val="00036C45"/>
    <w:rsid w:val="00036FA7"/>
    <w:rsid w:val="000370B4"/>
    <w:rsid w:val="0003723F"/>
    <w:rsid w:val="000377E3"/>
    <w:rsid w:val="000378C3"/>
    <w:rsid w:val="0003793E"/>
    <w:rsid w:val="00037A21"/>
    <w:rsid w:val="00037C2D"/>
    <w:rsid w:val="00037FC4"/>
    <w:rsid w:val="00037FCF"/>
    <w:rsid w:val="000402B6"/>
    <w:rsid w:val="000404F2"/>
    <w:rsid w:val="00040AAD"/>
    <w:rsid w:val="00040AF5"/>
    <w:rsid w:val="00040B41"/>
    <w:rsid w:val="00040BAA"/>
    <w:rsid w:val="00040BAC"/>
    <w:rsid w:val="00040BDD"/>
    <w:rsid w:val="00040C15"/>
    <w:rsid w:val="00040F7A"/>
    <w:rsid w:val="000413B8"/>
    <w:rsid w:val="00041487"/>
    <w:rsid w:val="000416DE"/>
    <w:rsid w:val="0004182E"/>
    <w:rsid w:val="000418C8"/>
    <w:rsid w:val="0004198E"/>
    <w:rsid w:val="00041A32"/>
    <w:rsid w:val="00041ADC"/>
    <w:rsid w:val="00041C2A"/>
    <w:rsid w:val="00041D52"/>
    <w:rsid w:val="00041EC3"/>
    <w:rsid w:val="00042166"/>
    <w:rsid w:val="000422CD"/>
    <w:rsid w:val="00042437"/>
    <w:rsid w:val="00042660"/>
    <w:rsid w:val="00042810"/>
    <w:rsid w:val="00042BFC"/>
    <w:rsid w:val="00042DCE"/>
    <w:rsid w:val="00042E87"/>
    <w:rsid w:val="000430CF"/>
    <w:rsid w:val="00043143"/>
    <w:rsid w:val="00043183"/>
    <w:rsid w:val="00043407"/>
    <w:rsid w:val="00043461"/>
    <w:rsid w:val="0004349A"/>
    <w:rsid w:val="00043547"/>
    <w:rsid w:val="00043703"/>
    <w:rsid w:val="000441FD"/>
    <w:rsid w:val="00044225"/>
    <w:rsid w:val="00044424"/>
    <w:rsid w:val="000444C1"/>
    <w:rsid w:val="00044576"/>
    <w:rsid w:val="000445FB"/>
    <w:rsid w:val="00044872"/>
    <w:rsid w:val="00044D3B"/>
    <w:rsid w:val="00044DB3"/>
    <w:rsid w:val="00044F40"/>
    <w:rsid w:val="00044F4F"/>
    <w:rsid w:val="00044FC4"/>
    <w:rsid w:val="000451E5"/>
    <w:rsid w:val="00045294"/>
    <w:rsid w:val="000453F6"/>
    <w:rsid w:val="000454C7"/>
    <w:rsid w:val="00045551"/>
    <w:rsid w:val="000455EB"/>
    <w:rsid w:val="0004564B"/>
    <w:rsid w:val="00045837"/>
    <w:rsid w:val="00045A54"/>
    <w:rsid w:val="0004617E"/>
    <w:rsid w:val="00046527"/>
    <w:rsid w:val="00046530"/>
    <w:rsid w:val="0004686A"/>
    <w:rsid w:val="00046A1D"/>
    <w:rsid w:val="00046CD6"/>
    <w:rsid w:val="00046CE4"/>
    <w:rsid w:val="00046E6F"/>
    <w:rsid w:val="00046F0A"/>
    <w:rsid w:val="00046F9A"/>
    <w:rsid w:val="000472F3"/>
    <w:rsid w:val="0004743B"/>
    <w:rsid w:val="000477BB"/>
    <w:rsid w:val="00047A82"/>
    <w:rsid w:val="00047B11"/>
    <w:rsid w:val="00047EAA"/>
    <w:rsid w:val="00050335"/>
    <w:rsid w:val="00050482"/>
    <w:rsid w:val="000504AD"/>
    <w:rsid w:val="0005055B"/>
    <w:rsid w:val="000505E0"/>
    <w:rsid w:val="000508F1"/>
    <w:rsid w:val="000509E8"/>
    <w:rsid w:val="00050A72"/>
    <w:rsid w:val="00051051"/>
    <w:rsid w:val="00051135"/>
    <w:rsid w:val="00051219"/>
    <w:rsid w:val="000513D5"/>
    <w:rsid w:val="000515DA"/>
    <w:rsid w:val="000515F7"/>
    <w:rsid w:val="000516A6"/>
    <w:rsid w:val="0005171E"/>
    <w:rsid w:val="000517D7"/>
    <w:rsid w:val="00051DBB"/>
    <w:rsid w:val="0005201C"/>
    <w:rsid w:val="00052138"/>
    <w:rsid w:val="000521ED"/>
    <w:rsid w:val="00052351"/>
    <w:rsid w:val="0005241E"/>
    <w:rsid w:val="00052489"/>
    <w:rsid w:val="00052528"/>
    <w:rsid w:val="0005291A"/>
    <w:rsid w:val="00052AE3"/>
    <w:rsid w:val="00052B30"/>
    <w:rsid w:val="000531A8"/>
    <w:rsid w:val="000532C1"/>
    <w:rsid w:val="000533D9"/>
    <w:rsid w:val="0005348C"/>
    <w:rsid w:val="00053528"/>
    <w:rsid w:val="0005354D"/>
    <w:rsid w:val="00053849"/>
    <w:rsid w:val="00053A47"/>
    <w:rsid w:val="00053CE6"/>
    <w:rsid w:val="00054454"/>
    <w:rsid w:val="0005456E"/>
    <w:rsid w:val="00054917"/>
    <w:rsid w:val="00054ACE"/>
    <w:rsid w:val="00054AE4"/>
    <w:rsid w:val="00054B6B"/>
    <w:rsid w:val="00054DAB"/>
    <w:rsid w:val="00054EEA"/>
    <w:rsid w:val="00054F53"/>
    <w:rsid w:val="00054FE9"/>
    <w:rsid w:val="0005504C"/>
    <w:rsid w:val="000550B8"/>
    <w:rsid w:val="0005510E"/>
    <w:rsid w:val="00055873"/>
    <w:rsid w:val="000559B9"/>
    <w:rsid w:val="00055A9F"/>
    <w:rsid w:val="00055ADD"/>
    <w:rsid w:val="00055B8E"/>
    <w:rsid w:val="0005602E"/>
    <w:rsid w:val="00056057"/>
    <w:rsid w:val="00056158"/>
    <w:rsid w:val="00056675"/>
    <w:rsid w:val="0005686E"/>
    <w:rsid w:val="00056CD4"/>
    <w:rsid w:val="00056DF0"/>
    <w:rsid w:val="0005715F"/>
    <w:rsid w:val="000572A7"/>
    <w:rsid w:val="00057388"/>
    <w:rsid w:val="0005755D"/>
    <w:rsid w:val="0005760D"/>
    <w:rsid w:val="00057CCE"/>
    <w:rsid w:val="00057DF9"/>
    <w:rsid w:val="00057F68"/>
    <w:rsid w:val="00057F6C"/>
    <w:rsid w:val="00060586"/>
    <w:rsid w:val="0006090A"/>
    <w:rsid w:val="00060FDB"/>
    <w:rsid w:val="000612AF"/>
    <w:rsid w:val="000612C5"/>
    <w:rsid w:val="00061315"/>
    <w:rsid w:val="000613C1"/>
    <w:rsid w:val="000614AD"/>
    <w:rsid w:val="00061692"/>
    <w:rsid w:val="000616E1"/>
    <w:rsid w:val="00061BDC"/>
    <w:rsid w:val="00061D2A"/>
    <w:rsid w:val="00061E77"/>
    <w:rsid w:val="00061FBB"/>
    <w:rsid w:val="00062085"/>
    <w:rsid w:val="0006216F"/>
    <w:rsid w:val="000621A9"/>
    <w:rsid w:val="0006263A"/>
    <w:rsid w:val="00062878"/>
    <w:rsid w:val="00062CF8"/>
    <w:rsid w:val="00062D85"/>
    <w:rsid w:val="00062D9A"/>
    <w:rsid w:val="000630EB"/>
    <w:rsid w:val="000631CE"/>
    <w:rsid w:val="00063485"/>
    <w:rsid w:val="00063911"/>
    <w:rsid w:val="00063F57"/>
    <w:rsid w:val="00064078"/>
    <w:rsid w:val="00064081"/>
    <w:rsid w:val="0006436B"/>
    <w:rsid w:val="000644AA"/>
    <w:rsid w:val="000647F5"/>
    <w:rsid w:val="0006480B"/>
    <w:rsid w:val="00064A2B"/>
    <w:rsid w:val="00064B46"/>
    <w:rsid w:val="00064CA9"/>
    <w:rsid w:val="00065016"/>
    <w:rsid w:val="00065031"/>
    <w:rsid w:val="0006522C"/>
    <w:rsid w:val="0006528A"/>
    <w:rsid w:val="00065439"/>
    <w:rsid w:val="00065484"/>
    <w:rsid w:val="0006549C"/>
    <w:rsid w:val="000659DD"/>
    <w:rsid w:val="00065A04"/>
    <w:rsid w:val="00065D64"/>
    <w:rsid w:val="00065DD6"/>
    <w:rsid w:val="00066125"/>
    <w:rsid w:val="00066129"/>
    <w:rsid w:val="000666CD"/>
    <w:rsid w:val="000667D1"/>
    <w:rsid w:val="00066824"/>
    <w:rsid w:val="00066F44"/>
    <w:rsid w:val="00067073"/>
    <w:rsid w:val="00067087"/>
    <w:rsid w:val="0006739D"/>
    <w:rsid w:val="00067439"/>
    <w:rsid w:val="0006743A"/>
    <w:rsid w:val="0006777C"/>
    <w:rsid w:val="00067843"/>
    <w:rsid w:val="00067997"/>
    <w:rsid w:val="00067CFF"/>
    <w:rsid w:val="00067F15"/>
    <w:rsid w:val="00067FE2"/>
    <w:rsid w:val="00067FE5"/>
    <w:rsid w:val="00070192"/>
    <w:rsid w:val="0007023E"/>
    <w:rsid w:val="0007068C"/>
    <w:rsid w:val="0007118F"/>
    <w:rsid w:val="000715CE"/>
    <w:rsid w:val="0007162A"/>
    <w:rsid w:val="00071680"/>
    <w:rsid w:val="000716E3"/>
    <w:rsid w:val="000716FB"/>
    <w:rsid w:val="00071740"/>
    <w:rsid w:val="0007188B"/>
    <w:rsid w:val="00071BE0"/>
    <w:rsid w:val="00071C1A"/>
    <w:rsid w:val="000721AF"/>
    <w:rsid w:val="00072267"/>
    <w:rsid w:val="0007255A"/>
    <w:rsid w:val="00072B4E"/>
    <w:rsid w:val="00072D74"/>
    <w:rsid w:val="00072E75"/>
    <w:rsid w:val="00072EFA"/>
    <w:rsid w:val="00072FF7"/>
    <w:rsid w:val="000730FC"/>
    <w:rsid w:val="000731FE"/>
    <w:rsid w:val="000732EC"/>
    <w:rsid w:val="00073316"/>
    <w:rsid w:val="0007337F"/>
    <w:rsid w:val="000734E3"/>
    <w:rsid w:val="0007359A"/>
    <w:rsid w:val="000735F3"/>
    <w:rsid w:val="00073623"/>
    <w:rsid w:val="0007368E"/>
    <w:rsid w:val="0007372D"/>
    <w:rsid w:val="00073785"/>
    <w:rsid w:val="00073804"/>
    <w:rsid w:val="00073974"/>
    <w:rsid w:val="00073B80"/>
    <w:rsid w:val="00073EA7"/>
    <w:rsid w:val="00074081"/>
    <w:rsid w:val="000741B3"/>
    <w:rsid w:val="00074236"/>
    <w:rsid w:val="000742DA"/>
    <w:rsid w:val="000742DB"/>
    <w:rsid w:val="00074375"/>
    <w:rsid w:val="000743A0"/>
    <w:rsid w:val="000747FC"/>
    <w:rsid w:val="000749B0"/>
    <w:rsid w:val="00074A9E"/>
    <w:rsid w:val="00074AAB"/>
    <w:rsid w:val="00074BF5"/>
    <w:rsid w:val="00074CD3"/>
    <w:rsid w:val="000751F3"/>
    <w:rsid w:val="0007522D"/>
    <w:rsid w:val="0007524C"/>
    <w:rsid w:val="000752CD"/>
    <w:rsid w:val="00075486"/>
    <w:rsid w:val="000754A1"/>
    <w:rsid w:val="00075680"/>
    <w:rsid w:val="000758F2"/>
    <w:rsid w:val="00075999"/>
    <w:rsid w:val="00075A67"/>
    <w:rsid w:val="00075AB6"/>
    <w:rsid w:val="00075AD1"/>
    <w:rsid w:val="00075D44"/>
    <w:rsid w:val="00076408"/>
    <w:rsid w:val="000764DF"/>
    <w:rsid w:val="0007661E"/>
    <w:rsid w:val="00077073"/>
    <w:rsid w:val="00077807"/>
    <w:rsid w:val="000800EC"/>
    <w:rsid w:val="0008022A"/>
    <w:rsid w:val="0008033B"/>
    <w:rsid w:val="00080362"/>
    <w:rsid w:val="00080418"/>
    <w:rsid w:val="000805B2"/>
    <w:rsid w:val="00080CFF"/>
    <w:rsid w:val="00080D74"/>
    <w:rsid w:val="00080D81"/>
    <w:rsid w:val="00080EDE"/>
    <w:rsid w:val="00080F11"/>
    <w:rsid w:val="00080F80"/>
    <w:rsid w:val="00081063"/>
    <w:rsid w:val="0008118A"/>
    <w:rsid w:val="00081383"/>
    <w:rsid w:val="0008147E"/>
    <w:rsid w:val="000815F7"/>
    <w:rsid w:val="00081BB6"/>
    <w:rsid w:val="00081EAA"/>
    <w:rsid w:val="00082207"/>
    <w:rsid w:val="000823B1"/>
    <w:rsid w:val="000826F4"/>
    <w:rsid w:val="000826FF"/>
    <w:rsid w:val="0008280A"/>
    <w:rsid w:val="00082A49"/>
    <w:rsid w:val="00082BF6"/>
    <w:rsid w:val="00082C90"/>
    <w:rsid w:val="00082E15"/>
    <w:rsid w:val="00082E57"/>
    <w:rsid w:val="00082FD6"/>
    <w:rsid w:val="000832D0"/>
    <w:rsid w:val="00083322"/>
    <w:rsid w:val="00083511"/>
    <w:rsid w:val="000838AE"/>
    <w:rsid w:val="000838EB"/>
    <w:rsid w:val="0008399B"/>
    <w:rsid w:val="00083ABE"/>
    <w:rsid w:val="00083BFA"/>
    <w:rsid w:val="00083C99"/>
    <w:rsid w:val="00084255"/>
    <w:rsid w:val="00084573"/>
    <w:rsid w:val="00085239"/>
    <w:rsid w:val="00085A1F"/>
    <w:rsid w:val="00085CBF"/>
    <w:rsid w:val="00085CDF"/>
    <w:rsid w:val="00085DCA"/>
    <w:rsid w:val="00085F08"/>
    <w:rsid w:val="000862BA"/>
    <w:rsid w:val="000862F6"/>
    <w:rsid w:val="000867E7"/>
    <w:rsid w:val="0008685A"/>
    <w:rsid w:val="00086B50"/>
    <w:rsid w:val="00086C4D"/>
    <w:rsid w:val="00086EC9"/>
    <w:rsid w:val="000872B2"/>
    <w:rsid w:val="00087311"/>
    <w:rsid w:val="000875C7"/>
    <w:rsid w:val="0008760B"/>
    <w:rsid w:val="0008782D"/>
    <w:rsid w:val="00087A72"/>
    <w:rsid w:val="00087E29"/>
    <w:rsid w:val="0009013E"/>
    <w:rsid w:val="0009037D"/>
    <w:rsid w:val="00090394"/>
    <w:rsid w:val="00090573"/>
    <w:rsid w:val="0009069B"/>
    <w:rsid w:val="000906BF"/>
    <w:rsid w:val="000906F7"/>
    <w:rsid w:val="00090779"/>
    <w:rsid w:val="000907D5"/>
    <w:rsid w:val="00090CB5"/>
    <w:rsid w:val="00090D4F"/>
    <w:rsid w:val="00091753"/>
    <w:rsid w:val="00091D22"/>
    <w:rsid w:val="00091F2A"/>
    <w:rsid w:val="00091F33"/>
    <w:rsid w:val="000921E3"/>
    <w:rsid w:val="00092888"/>
    <w:rsid w:val="000928FD"/>
    <w:rsid w:val="0009297F"/>
    <w:rsid w:val="00092A3D"/>
    <w:rsid w:val="00092CFA"/>
    <w:rsid w:val="00093061"/>
    <w:rsid w:val="000931C3"/>
    <w:rsid w:val="00093216"/>
    <w:rsid w:val="000934E9"/>
    <w:rsid w:val="00093566"/>
    <w:rsid w:val="00093F75"/>
    <w:rsid w:val="000942E8"/>
    <w:rsid w:val="0009437A"/>
    <w:rsid w:val="00094386"/>
    <w:rsid w:val="000946D3"/>
    <w:rsid w:val="000947B7"/>
    <w:rsid w:val="00094A15"/>
    <w:rsid w:val="000950CA"/>
    <w:rsid w:val="0009512D"/>
    <w:rsid w:val="000954C6"/>
    <w:rsid w:val="00095671"/>
    <w:rsid w:val="000956BC"/>
    <w:rsid w:val="00095788"/>
    <w:rsid w:val="000957FF"/>
    <w:rsid w:val="00095920"/>
    <w:rsid w:val="00095A24"/>
    <w:rsid w:val="00095F53"/>
    <w:rsid w:val="00096037"/>
    <w:rsid w:val="000960C9"/>
    <w:rsid w:val="00096201"/>
    <w:rsid w:val="00096220"/>
    <w:rsid w:val="0009630E"/>
    <w:rsid w:val="0009653B"/>
    <w:rsid w:val="00096544"/>
    <w:rsid w:val="000968D8"/>
    <w:rsid w:val="00096CCF"/>
    <w:rsid w:val="00096E00"/>
    <w:rsid w:val="0009709B"/>
    <w:rsid w:val="000970D0"/>
    <w:rsid w:val="0009720E"/>
    <w:rsid w:val="0009725E"/>
    <w:rsid w:val="00097816"/>
    <w:rsid w:val="000979F0"/>
    <w:rsid w:val="00097AE8"/>
    <w:rsid w:val="00097F98"/>
    <w:rsid w:val="000A02DC"/>
    <w:rsid w:val="000A0489"/>
    <w:rsid w:val="000A051C"/>
    <w:rsid w:val="000A074F"/>
    <w:rsid w:val="000A09A2"/>
    <w:rsid w:val="000A09B5"/>
    <w:rsid w:val="000A0A15"/>
    <w:rsid w:val="000A0CA1"/>
    <w:rsid w:val="000A0D75"/>
    <w:rsid w:val="000A0E99"/>
    <w:rsid w:val="000A13BD"/>
    <w:rsid w:val="000A174D"/>
    <w:rsid w:val="000A1AD3"/>
    <w:rsid w:val="000A1D49"/>
    <w:rsid w:val="000A1DC9"/>
    <w:rsid w:val="000A2047"/>
    <w:rsid w:val="000A20BE"/>
    <w:rsid w:val="000A23E5"/>
    <w:rsid w:val="000A254A"/>
    <w:rsid w:val="000A26E4"/>
    <w:rsid w:val="000A2B15"/>
    <w:rsid w:val="000A2D00"/>
    <w:rsid w:val="000A2D6A"/>
    <w:rsid w:val="000A2D70"/>
    <w:rsid w:val="000A2E69"/>
    <w:rsid w:val="000A31F7"/>
    <w:rsid w:val="000A3540"/>
    <w:rsid w:val="000A3656"/>
    <w:rsid w:val="000A3ACB"/>
    <w:rsid w:val="000A3AF0"/>
    <w:rsid w:val="000A3CBA"/>
    <w:rsid w:val="000A3D51"/>
    <w:rsid w:val="000A3F23"/>
    <w:rsid w:val="000A3F5C"/>
    <w:rsid w:val="000A4002"/>
    <w:rsid w:val="000A4233"/>
    <w:rsid w:val="000A47DC"/>
    <w:rsid w:val="000A49DE"/>
    <w:rsid w:val="000A4B54"/>
    <w:rsid w:val="000A4B74"/>
    <w:rsid w:val="000A4FEA"/>
    <w:rsid w:val="000A52F5"/>
    <w:rsid w:val="000A54DF"/>
    <w:rsid w:val="000A594A"/>
    <w:rsid w:val="000A5B0A"/>
    <w:rsid w:val="000A5C11"/>
    <w:rsid w:val="000A5D1C"/>
    <w:rsid w:val="000A61CB"/>
    <w:rsid w:val="000A6252"/>
    <w:rsid w:val="000A63AD"/>
    <w:rsid w:val="000A63FD"/>
    <w:rsid w:val="000A64D8"/>
    <w:rsid w:val="000A6723"/>
    <w:rsid w:val="000A6788"/>
    <w:rsid w:val="000A68A9"/>
    <w:rsid w:val="000A6AC6"/>
    <w:rsid w:val="000A6CFE"/>
    <w:rsid w:val="000A6D7E"/>
    <w:rsid w:val="000A6F12"/>
    <w:rsid w:val="000A751A"/>
    <w:rsid w:val="000A7794"/>
    <w:rsid w:val="000A7C06"/>
    <w:rsid w:val="000A7C88"/>
    <w:rsid w:val="000A7E0C"/>
    <w:rsid w:val="000A7EB5"/>
    <w:rsid w:val="000A7FF7"/>
    <w:rsid w:val="000B02C2"/>
    <w:rsid w:val="000B063A"/>
    <w:rsid w:val="000B06D2"/>
    <w:rsid w:val="000B0706"/>
    <w:rsid w:val="000B081C"/>
    <w:rsid w:val="000B0A77"/>
    <w:rsid w:val="000B0E8D"/>
    <w:rsid w:val="000B10AB"/>
    <w:rsid w:val="000B10E2"/>
    <w:rsid w:val="000B130E"/>
    <w:rsid w:val="000B1364"/>
    <w:rsid w:val="000B161F"/>
    <w:rsid w:val="000B1A7A"/>
    <w:rsid w:val="000B1CD3"/>
    <w:rsid w:val="000B256B"/>
    <w:rsid w:val="000B2A1A"/>
    <w:rsid w:val="000B2B6D"/>
    <w:rsid w:val="000B2CD4"/>
    <w:rsid w:val="000B2D28"/>
    <w:rsid w:val="000B2EE5"/>
    <w:rsid w:val="000B326F"/>
    <w:rsid w:val="000B32D4"/>
    <w:rsid w:val="000B35E7"/>
    <w:rsid w:val="000B36A1"/>
    <w:rsid w:val="000B38CB"/>
    <w:rsid w:val="000B38DA"/>
    <w:rsid w:val="000B3A2C"/>
    <w:rsid w:val="000B3E31"/>
    <w:rsid w:val="000B3F37"/>
    <w:rsid w:val="000B4788"/>
    <w:rsid w:val="000B49C7"/>
    <w:rsid w:val="000B49D7"/>
    <w:rsid w:val="000B4EBC"/>
    <w:rsid w:val="000B4F0C"/>
    <w:rsid w:val="000B532F"/>
    <w:rsid w:val="000B546F"/>
    <w:rsid w:val="000B567B"/>
    <w:rsid w:val="000B58DC"/>
    <w:rsid w:val="000B5C4C"/>
    <w:rsid w:val="000B5DF1"/>
    <w:rsid w:val="000B6030"/>
    <w:rsid w:val="000B604A"/>
    <w:rsid w:val="000B62F0"/>
    <w:rsid w:val="000B653D"/>
    <w:rsid w:val="000B65BE"/>
    <w:rsid w:val="000B680F"/>
    <w:rsid w:val="000B6819"/>
    <w:rsid w:val="000B6AC9"/>
    <w:rsid w:val="000B6BDF"/>
    <w:rsid w:val="000B6C69"/>
    <w:rsid w:val="000B6F67"/>
    <w:rsid w:val="000B6FAB"/>
    <w:rsid w:val="000B71B6"/>
    <w:rsid w:val="000B7312"/>
    <w:rsid w:val="000B7B2B"/>
    <w:rsid w:val="000B7D5E"/>
    <w:rsid w:val="000B7E16"/>
    <w:rsid w:val="000C01B3"/>
    <w:rsid w:val="000C0564"/>
    <w:rsid w:val="000C06D6"/>
    <w:rsid w:val="000C097A"/>
    <w:rsid w:val="000C0B99"/>
    <w:rsid w:val="000C133A"/>
    <w:rsid w:val="000C1545"/>
    <w:rsid w:val="000C182F"/>
    <w:rsid w:val="000C1982"/>
    <w:rsid w:val="000C1DBD"/>
    <w:rsid w:val="000C2079"/>
    <w:rsid w:val="000C2271"/>
    <w:rsid w:val="000C240A"/>
    <w:rsid w:val="000C2471"/>
    <w:rsid w:val="000C289D"/>
    <w:rsid w:val="000C2A81"/>
    <w:rsid w:val="000C2B21"/>
    <w:rsid w:val="000C2DE1"/>
    <w:rsid w:val="000C2E7E"/>
    <w:rsid w:val="000C3041"/>
    <w:rsid w:val="000C3585"/>
    <w:rsid w:val="000C393F"/>
    <w:rsid w:val="000C39A0"/>
    <w:rsid w:val="000C4065"/>
    <w:rsid w:val="000C4137"/>
    <w:rsid w:val="000C413B"/>
    <w:rsid w:val="000C41F3"/>
    <w:rsid w:val="000C41F5"/>
    <w:rsid w:val="000C4283"/>
    <w:rsid w:val="000C438E"/>
    <w:rsid w:val="000C4538"/>
    <w:rsid w:val="000C467C"/>
    <w:rsid w:val="000C4912"/>
    <w:rsid w:val="000C4B11"/>
    <w:rsid w:val="000C4C76"/>
    <w:rsid w:val="000C4CAA"/>
    <w:rsid w:val="000C5480"/>
    <w:rsid w:val="000C5759"/>
    <w:rsid w:val="000C5CD1"/>
    <w:rsid w:val="000C5E7D"/>
    <w:rsid w:val="000C5EA3"/>
    <w:rsid w:val="000C622B"/>
    <w:rsid w:val="000C664E"/>
    <w:rsid w:val="000C673C"/>
    <w:rsid w:val="000C68AE"/>
    <w:rsid w:val="000C6942"/>
    <w:rsid w:val="000C69F8"/>
    <w:rsid w:val="000C6A01"/>
    <w:rsid w:val="000C6AF9"/>
    <w:rsid w:val="000C6C00"/>
    <w:rsid w:val="000C6D88"/>
    <w:rsid w:val="000C71D9"/>
    <w:rsid w:val="000C7397"/>
    <w:rsid w:val="000C7523"/>
    <w:rsid w:val="000C7699"/>
    <w:rsid w:val="000C77EE"/>
    <w:rsid w:val="000C7A21"/>
    <w:rsid w:val="000D0153"/>
    <w:rsid w:val="000D037E"/>
    <w:rsid w:val="000D04DD"/>
    <w:rsid w:val="000D0A0F"/>
    <w:rsid w:val="000D0AB8"/>
    <w:rsid w:val="000D0B18"/>
    <w:rsid w:val="000D0BCC"/>
    <w:rsid w:val="000D0E58"/>
    <w:rsid w:val="000D0F9A"/>
    <w:rsid w:val="000D10A8"/>
    <w:rsid w:val="000D1297"/>
    <w:rsid w:val="000D12E4"/>
    <w:rsid w:val="000D148D"/>
    <w:rsid w:val="000D14EB"/>
    <w:rsid w:val="000D1610"/>
    <w:rsid w:val="000D1BCC"/>
    <w:rsid w:val="000D206C"/>
    <w:rsid w:val="000D20DF"/>
    <w:rsid w:val="000D2115"/>
    <w:rsid w:val="000D2185"/>
    <w:rsid w:val="000D22CD"/>
    <w:rsid w:val="000D24EF"/>
    <w:rsid w:val="000D2576"/>
    <w:rsid w:val="000D2914"/>
    <w:rsid w:val="000D2916"/>
    <w:rsid w:val="000D2A5F"/>
    <w:rsid w:val="000D2A87"/>
    <w:rsid w:val="000D2AE0"/>
    <w:rsid w:val="000D2B4A"/>
    <w:rsid w:val="000D2B58"/>
    <w:rsid w:val="000D2BBC"/>
    <w:rsid w:val="000D2CDA"/>
    <w:rsid w:val="000D2D72"/>
    <w:rsid w:val="000D2DAA"/>
    <w:rsid w:val="000D2DB5"/>
    <w:rsid w:val="000D2F02"/>
    <w:rsid w:val="000D3122"/>
    <w:rsid w:val="000D362A"/>
    <w:rsid w:val="000D3632"/>
    <w:rsid w:val="000D376F"/>
    <w:rsid w:val="000D37AB"/>
    <w:rsid w:val="000D37FA"/>
    <w:rsid w:val="000D389E"/>
    <w:rsid w:val="000D3A3F"/>
    <w:rsid w:val="000D3F8F"/>
    <w:rsid w:val="000D4324"/>
    <w:rsid w:val="000D4692"/>
    <w:rsid w:val="000D46D6"/>
    <w:rsid w:val="000D46EE"/>
    <w:rsid w:val="000D4896"/>
    <w:rsid w:val="000D48E1"/>
    <w:rsid w:val="000D4DE6"/>
    <w:rsid w:val="000D5158"/>
    <w:rsid w:val="000D5402"/>
    <w:rsid w:val="000D55EA"/>
    <w:rsid w:val="000D5965"/>
    <w:rsid w:val="000D59D6"/>
    <w:rsid w:val="000D5AB0"/>
    <w:rsid w:val="000D5AD1"/>
    <w:rsid w:val="000D5C7D"/>
    <w:rsid w:val="000D5E4D"/>
    <w:rsid w:val="000D6038"/>
    <w:rsid w:val="000D60F0"/>
    <w:rsid w:val="000D62D0"/>
    <w:rsid w:val="000D6547"/>
    <w:rsid w:val="000D663D"/>
    <w:rsid w:val="000D675B"/>
    <w:rsid w:val="000D6888"/>
    <w:rsid w:val="000D6D19"/>
    <w:rsid w:val="000D6D1B"/>
    <w:rsid w:val="000D6E27"/>
    <w:rsid w:val="000D6E96"/>
    <w:rsid w:val="000D7105"/>
    <w:rsid w:val="000D7268"/>
    <w:rsid w:val="000D770A"/>
    <w:rsid w:val="000D7783"/>
    <w:rsid w:val="000D7964"/>
    <w:rsid w:val="000D7B46"/>
    <w:rsid w:val="000D7C46"/>
    <w:rsid w:val="000E00C7"/>
    <w:rsid w:val="000E011D"/>
    <w:rsid w:val="000E0304"/>
    <w:rsid w:val="000E03CF"/>
    <w:rsid w:val="000E076E"/>
    <w:rsid w:val="000E0B61"/>
    <w:rsid w:val="000E0B66"/>
    <w:rsid w:val="000E0BD4"/>
    <w:rsid w:val="000E0C78"/>
    <w:rsid w:val="000E0CFE"/>
    <w:rsid w:val="000E0D89"/>
    <w:rsid w:val="000E1003"/>
    <w:rsid w:val="000E1323"/>
    <w:rsid w:val="000E1390"/>
    <w:rsid w:val="000E14B9"/>
    <w:rsid w:val="000E17B4"/>
    <w:rsid w:val="000E182B"/>
    <w:rsid w:val="000E1A09"/>
    <w:rsid w:val="000E1B3D"/>
    <w:rsid w:val="000E1E8E"/>
    <w:rsid w:val="000E1F35"/>
    <w:rsid w:val="000E24D1"/>
    <w:rsid w:val="000E260E"/>
    <w:rsid w:val="000E2787"/>
    <w:rsid w:val="000E279B"/>
    <w:rsid w:val="000E2828"/>
    <w:rsid w:val="000E2897"/>
    <w:rsid w:val="000E28B6"/>
    <w:rsid w:val="000E28ED"/>
    <w:rsid w:val="000E2BB1"/>
    <w:rsid w:val="000E2D54"/>
    <w:rsid w:val="000E2ED5"/>
    <w:rsid w:val="000E3075"/>
    <w:rsid w:val="000E31F0"/>
    <w:rsid w:val="000E331F"/>
    <w:rsid w:val="000E3358"/>
    <w:rsid w:val="000E33D8"/>
    <w:rsid w:val="000E386B"/>
    <w:rsid w:val="000E3879"/>
    <w:rsid w:val="000E38ED"/>
    <w:rsid w:val="000E3EBA"/>
    <w:rsid w:val="000E3F84"/>
    <w:rsid w:val="000E40C3"/>
    <w:rsid w:val="000E476B"/>
    <w:rsid w:val="000E4C9B"/>
    <w:rsid w:val="000E4CA3"/>
    <w:rsid w:val="000E4D01"/>
    <w:rsid w:val="000E529E"/>
    <w:rsid w:val="000E53D6"/>
    <w:rsid w:val="000E5830"/>
    <w:rsid w:val="000E5961"/>
    <w:rsid w:val="000E5C4E"/>
    <w:rsid w:val="000E5CA5"/>
    <w:rsid w:val="000E5E3A"/>
    <w:rsid w:val="000E6205"/>
    <w:rsid w:val="000E6576"/>
    <w:rsid w:val="000E65A7"/>
    <w:rsid w:val="000E6635"/>
    <w:rsid w:val="000E6B77"/>
    <w:rsid w:val="000E6BAE"/>
    <w:rsid w:val="000E6BAF"/>
    <w:rsid w:val="000E6EED"/>
    <w:rsid w:val="000E6F62"/>
    <w:rsid w:val="000E71D2"/>
    <w:rsid w:val="000E731D"/>
    <w:rsid w:val="000E7881"/>
    <w:rsid w:val="000E7F51"/>
    <w:rsid w:val="000F00D8"/>
    <w:rsid w:val="000F047D"/>
    <w:rsid w:val="000F095B"/>
    <w:rsid w:val="000F0BB3"/>
    <w:rsid w:val="000F0FC4"/>
    <w:rsid w:val="000F11B0"/>
    <w:rsid w:val="000F137F"/>
    <w:rsid w:val="000F13C4"/>
    <w:rsid w:val="000F13D7"/>
    <w:rsid w:val="000F16EF"/>
    <w:rsid w:val="000F1701"/>
    <w:rsid w:val="000F17E4"/>
    <w:rsid w:val="000F185B"/>
    <w:rsid w:val="000F1878"/>
    <w:rsid w:val="000F1CF3"/>
    <w:rsid w:val="000F1F02"/>
    <w:rsid w:val="000F1F98"/>
    <w:rsid w:val="000F20CD"/>
    <w:rsid w:val="000F247C"/>
    <w:rsid w:val="000F2965"/>
    <w:rsid w:val="000F2DAB"/>
    <w:rsid w:val="000F2E50"/>
    <w:rsid w:val="000F306D"/>
    <w:rsid w:val="000F31D3"/>
    <w:rsid w:val="000F34C7"/>
    <w:rsid w:val="000F3832"/>
    <w:rsid w:val="000F3B40"/>
    <w:rsid w:val="000F3EAB"/>
    <w:rsid w:val="000F3F2F"/>
    <w:rsid w:val="000F408B"/>
    <w:rsid w:val="000F42EA"/>
    <w:rsid w:val="000F44FF"/>
    <w:rsid w:val="000F4560"/>
    <w:rsid w:val="000F4726"/>
    <w:rsid w:val="000F4768"/>
    <w:rsid w:val="000F4CAF"/>
    <w:rsid w:val="000F4D2F"/>
    <w:rsid w:val="000F4DA0"/>
    <w:rsid w:val="000F4F44"/>
    <w:rsid w:val="000F4FB4"/>
    <w:rsid w:val="000F53CB"/>
    <w:rsid w:val="000F5490"/>
    <w:rsid w:val="000F550E"/>
    <w:rsid w:val="000F5725"/>
    <w:rsid w:val="000F5C36"/>
    <w:rsid w:val="000F5D23"/>
    <w:rsid w:val="000F5F0B"/>
    <w:rsid w:val="000F63F0"/>
    <w:rsid w:val="000F6799"/>
    <w:rsid w:val="000F6881"/>
    <w:rsid w:val="000F6C32"/>
    <w:rsid w:val="000F6D86"/>
    <w:rsid w:val="000F6EBC"/>
    <w:rsid w:val="000F6F7A"/>
    <w:rsid w:val="000F711E"/>
    <w:rsid w:val="000F7257"/>
    <w:rsid w:val="000F7CAD"/>
    <w:rsid w:val="000F7E22"/>
    <w:rsid w:val="00100097"/>
    <w:rsid w:val="001000E9"/>
    <w:rsid w:val="00100161"/>
    <w:rsid w:val="00100169"/>
    <w:rsid w:val="0010067A"/>
    <w:rsid w:val="00100920"/>
    <w:rsid w:val="00100C33"/>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81"/>
    <w:rsid w:val="00102BA5"/>
    <w:rsid w:val="00102E56"/>
    <w:rsid w:val="001031F0"/>
    <w:rsid w:val="0010342F"/>
    <w:rsid w:val="001035E1"/>
    <w:rsid w:val="00103658"/>
    <w:rsid w:val="0010366C"/>
    <w:rsid w:val="00103890"/>
    <w:rsid w:val="00103CB6"/>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4F9"/>
    <w:rsid w:val="0010568A"/>
    <w:rsid w:val="001056C5"/>
    <w:rsid w:val="00105820"/>
    <w:rsid w:val="00105B21"/>
    <w:rsid w:val="00105CEE"/>
    <w:rsid w:val="00105DA1"/>
    <w:rsid w:val="00105EC8"/>
    <w:rsid w:val="0010616D"/>
    <w:rsid w:val="001063FC"/>
    <w:rsid w:val="001064F8"/>
    <w:rsid w:val="001065FB"/>
    <w:rsid w:val="0010660E"/>
    <w:rsid w:val="00106A95"/>
    <w:rsid w:val="00106CC3"/>
    <w:rsid w:val="00106E7E"/>
    <w:rsid w:val="00106FF1"/>
    <w:rsid w:val="001071BC"/>
    <w:rsid w:val="001073F4"/>
    <w:rsid w:val="00107437"/>
    <w:rsid w:val="0010751B"/>
    <w:rsid w:val="0010770E"/>
    <w:rsid w:val="0010795D"/>
    <w:rsid w:val="00107993"/>
    <w:rsid w:val="00107AB2"/>
    <w:rsid w:val="00107DDC"/>
    <w:rsid w:val="0011034F"/>
    <w:rsid w:val="00110631"/>
    <w:rsid w:val="00110851"/>
    <w:rsid w:val="001108EE"/>
    <w:rsid w:val="0011090D"/>
    <w:rsid w:val="00110BC6"/>
    <w:rsid w:val="00110F31"/>
    <w:rsid w:val="00110F82"/>
    <w:rsid w:val="001111BD"/>
    <w:rsid w:val="001115C0"/>
    <w:rsid w:val="001115F4"/>
    <w:rsid w:val="001116D2"/>
    <w:rsid w:val="0011190B"/>
    <w:rsid w:val="00111AD9"/>
    <w:rsid w:val="00111DA6"/>
    <w:rsid w:val="00112089"/>
    <w:rsid w:val="001121BA"/>
    <w:rsid w:val="0011230B"/>
    <w:rsid w:val="0011235C"/>
    <w:rsid w:val="001126ED"/>
    <w:rsid w:val="001128D5"/>
    <w:rsid w:val="00112919"/>
    <w:rsid w:val="00112975"/>
    <w:rsid w:val="00112B8F"/>
    <w:rsid w:val="00112E14"/>
    <w:rsid w:val="00112F58"/>
    <w:rsid w:val="0011303D"/>
    <w:rsid w:val="001134DA"/>
    <w:rsid w:val="001136AD"/>
    <w:rsid w:val="0011372B"/>
    <w:rsid w:val="0011399A"/>
    <w:rsid w:val="00113D8F"/>
    <w:rsid w:val="001140FA"/>
    <w:rsid w:val="0011415E"/>
    <w:rsid w:val="001141CF"/>
    <w:rsid w:val="00114379"/>
    <w:rsid w:val="001146A3"/>
    <w:rsid w:val="001146C6"/>
    <w:rsid w:val="001146EE"/>
    <w:rsid w:val="001147B8"/>
    <w:rsid w:val="00114949"/>
    <w:rsid w:val="0011499B"/>
    <w:rsid w:val="001149E4"/>
    <w:rsid w:val="00114D99"/>
    <w:rsid w:val="00114E51"/>
    <w:rsid w:val="00114E61"/>
    <w:rsid w:val="00114EA7"/>
    <w:rsid w:val="0011530A"/>
    <w:rsid w:val="0011536C"/>
    <w:rsid w:val="0011538F"/>
    <w:rsid w:val="001155A6"/>
    <w:rsid w:val="00115716"/>
    <w:rsid w:val="00115753"/>
    <w:rsid w:val="0011584C"/>
    <w:rsid w:val="001158D5"/>
    <w:rsid w:val="00115DAC"/>
    <w:rsid w:val="00116148"/>
    <w:rsid w:val="0011624C"/>
    <w:rsid w:val="00116339"/>
    <w:rsid w:val="001166B6"/>
    <w:rsid w:val="00116960"/>
    <w:rsid w:val="00116A2D"/>
    <w:rsid w:val="00116B51"/>
    <w:rsid w:val="001173BB"/>
    <w:rsid w:val="001175D7"/>
    <w:rsid w:val="001175EF"/>
    <w:rsid w:val="00117677"/>
    <w:rsid w:val="0011783F"/>
    <w:rsid w:val="00117957"/>
    <w:rsid w:val="00117C78"/>
    <w:rsid w:val="001201EA"/>
    <w:rsid w:val="001203DB"/>
    <w:rsid w:val="0012065D"/>
    <w:rsid w:val="0012074C"/>
    <w:rsid w:val="0012079F"/>
    <w:rsid w:val="001207F3"/>
    <w:rsid w:val="00120823"/>
    <w:rsid w:val="001209F1"/>
    <w:rsid w:val="00120C13"/>
    <w:rsid w:val="00120D6D"/>
    <w:rsid w:val="00121248"/>
    <w:rsid w:val="00121724"/>
    <w:rsid w:val="00121769"/>
    <w:rsid w:val="00121776"/>
    <w:rsid w:val="001219E7"/>
    <w:rsid w:val="00121A7C"/>
    <w:rsid w:val="00121E1A"/>
    <w:rsid w:val="0012201E"/>
    <w:rsid w:val="001225BC"/>
    <w:rsid w:val="00122727"/>
    <w:rsid w:val="00122842"/>
    <w:rsid w:val="00122888"/>
    <w:rsid w:val="00122A05"/>
    <w:rsid w:val="00122A1F"/>
    <w:rsid w:val="00122B59"/>
    <w:rsid w:val="00122BE7"/>
    <w:rsid w:val="00122E2B"/>
    <w:rsid w:val="001232D2"/>
    <w:rsid w:val="0012345C"/>
    <w:rsid w:val="001235E1"/>
    <w:rsid w:val="0012367C"/>
    <w:rsid w:val="001236BC"/>
    <w:rsid w:val="001238D7"/>
    <w:rsid w:val="00123975"/>
    <w:rsid w:val="001239CF"/>
    <w:rsid w:val="00123DD2"/>
    <w:rsid w:val="00123DED"/>
    <w:rsid w:val="00123ED1"/>
    <w:rsid w:val="00123F8A"/>
    <w:rsid w:val="00124124"/>
    <w:rsid w:val="0012467D"/>
    <w:rsid w:val="001246EC"/>
    <w:rsid w:val="001249D7"/>
    <w:rsid w:val="001249F8"/>
    <w:rsid w:val="001249FC"/>
    <w:rsid w:val="00124AB8"/>
    <w:rsid w:val="00124E10"/>
    <w:rsid w:val="00124E57"/>
    <w:rsid w:val="00125078"/>
    <w:rsid w:val="001252FE"/>
    <w:rsid w:val="001255A6"/>
    <w:rsid w:val="0012573A"/>
    <w:rsid w:val="0012573F"/>
    <w:rsid w:val="00125983"/>
    <w:rsid w:val="00125D34"/>
    <w:rsid w:val="00126013"/>
    <w:rsid w:val="001262DF"/>
    <w:rsid w:val="0012636F"/>
    <w:rsid w:val="0012637F"/>
    <w:rsid w:val="00126846"/>
    <w:rsid w:val="001268B7"/>
    <w:rsid w:val="001268D1"/>
    <w:rsid w:val="00126A9F"/>
    <w:rsid w:val="001274AC"/>
    <w:rsid w:val="001275E6"/>
    <w:rsid w:val="001277B6"/>
    <w:rsid w:val="001278B6"/>
    <w:rsid w:val="001278BF"/>
    <w:rsid w:val="00127C43"/>
    <w:rsid w:val="00127DE2"/>
    <w:rsid w:val="00127E92"/>
    <w:rsid w:val="00127F28"/>
    <w:rsid w:val="001300B4"/>
    <w:rsid w:val="0013016D"/>
    <w:rsid w:val="00130257"/>
    <w:rsid w:val="00130714"/>
    <w:rsid w:val="00130953"/>
    <w:rsid w:val="00130AF0"/>
    <w:rsid w:val="00130BAF"/>
    <w:rsid w:val="00130BBD"/>
    <w:rsid w:val="0013123D"/>
    <w:rsid w:val="0013131F"/>
    <w:rsid w:val="001313BE"/>
    <w:rsid w:val="001315A5"/>
    <w:rsid w:val="00131683"/>
    <w:rsid w:val="001316F6"/>
    <w:rsid w:val="00131809"/>
    <w:rsid w:val="0013181A"/>
    <w:rsid w:val="00131843"/>
    <w:rsid w:val="001319BA"/>
    <w:rsid w:val="00131AC6"/>
    <w:rsid w:val="001321CE"/>
    <w:rsid w:val="001322B0"/>
    <w:rsid w:val="00132440"/>
    <w:rsid w:val="00132671"/>
    <w:rsid w:val="001326DA"/>
    <w:rsid w:val="00132767"/>
    <w:rsid w:val="001327AC"/>
    <w:rsid w:val="00132917"/>
    <w:rsid w:val="00132D21"/>
    <w:rsid w:val="00132E89"/>
    <w:rsid w:val="00132F1D"/>
    <w:rsid w:val="0013303B"/>
    <w:rsid w:val="0013327F"/>
    <w:rsid w:val="0013334C"/>
    <w:rsid w:val="00133521"/>
    <w:rsid w:val="001336CA"/>
    <w:rsid w:val="001338B9"/>
    <w:rsid w:val="00133928"/>
    <w:rsid w:val="00133994"/>
    <w:rsid w:val="00133A1F"/>
    <w:rsid w:val="00133E11"/>
    <w:rsid w:val="00133EBD"/>
    <w:rsid w:val="00134176"/>
    <w:rsid w:val="001341AE"/>
    <w:rsid w:val="00134420"/>
    <w:rsid w:val="001348F0"/>
    <w:rsid w:val="00134C6B"/>
    <w:rsid w:val="00134D78"/>
    <w:rsid w:val="00135015"/>
    <w:rsid w:val="00135083"/>
    <w:rsid w:val="00135095"/>
    <w:rsid w:val="001351D4"/>
    <w:rsid w:val="00135381"/>
    <w:rsid w:val="001353F6"/>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91C"/>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29E"/>
    <w:rsid w:val="00142558"/>
    <w:rsid w:val="00142693"/>
    <w:rsid w:val="00142C3A"/>
    <w:rsid w:val="00142C64"/>
    <w:rsid w:val="00142D8A"/>
    <w:rsid w:val="00142E42"/>
    <w:rsid w:val="00143153"/>
    <w:rsid w:val="00143530"/>
    <w:rsid w:val="0014354F"/>
    <w:rsid w:val="0014371C"/>
    <w:rsid w:val="00143EFE"/>
    <w:rsid w:val="00143FFE"/>
    <w:rsid w:val="00144075"/>
    <w:rsid w:val="0014471A"/>
    <w:rsid w:val="0014471E"/>
    <w:rsid w:val="00144777"/>
    <w:rsid w:val="0014484C"/>
    <w:rsid w:val="0014491B"/>
    <w:rsid w:val="00144B3F"/>
    <w:rsid w:val="00144B66"/>
    <w:rsid w:val="00144D67"/>
    <w:rsid w:val="00144DCB"/>
    <w:rsid w:val="00144E04"/>
    <w:rsid w:val="00144E2A"/>
    <w:rsid w:val="00144F28"/>
    <w:rsid w:val="00144F80"/>
    <w:rsid w:val="001454C4"/>
    <w:rsid w:val="00145634"/>
    <w:rsid w:val="00145671"/>
    <w:rsid w:val="0014584D"/>
    <w:rsid w:val="00145E70"/>
    <w:rsid w:val="00145F8E"/>
    <w:rsid w:val="0014618E"/>
    <w:rsid w:val="001462D7"/>
    <w:rsid w:val="00146577"/>
    <w:rsid w:val="00146773"/>
    <w:rsid w:val="001468A5"/>
    <w:rsid w:val="00146B15"/>
    <w:rsid w:val="0014703E"/>
    <w:rsid w:val="001472F3"/>
    <w:rsid w:val="001475B3"/>
    <w:rsid w:val="0014767C"/>
    <w:rsid w:val="00147AA1"/>
    <w:rsid w:val="00147D65"/>
    <w:rsid w:val="00147D91"/>
    <w:rsid w:val="00147DAB"/>
    <w:rsid w:val="00147E35"/>
    <w:rsid w:val="00150564"/>
    <w:rsid w:val="001508E1"/>
    <w:rsid w:val="001509B7"/>
    <w:rsid w:val="00150A19"/>
    <w:rsid w:val="00150A99"/>
    <w:rsid w:val="00150CB8"/>
    <w:rsid w:val="00150F01"/>
    <w:rsid w:val="00150FC7"/>
    <w:rsid w:val="00150FD8"/>
    <w:rsid w:val="0015107A"/>
    <w:rsid w:val="001510ED"/>
    <w:rsid w:val="00151254"/>
    <w:rsid w:val="00151668"/>
    <w:rsid w:val="001516EA"/>
    <w:rsid w:val="001517AA"/>
    <w:rsid w:val="001517AB"/>
    <w:rsid w:val="001517FE"/>
    <w:rsid w:val="00151805"/>
    <w:rsid w:val="00151897"/>
    <w:rsid w:val="00151B31"/>
    <w:rsid w:val="00151CE5"/>
    <w:rsid w:val="00151F21"/>
    <w:rsid w:val="00151FFD"/>
    <w:rsid w:val="00152066"/>
    <w:rsid w:val="001522F1"/>
    <w:rsid w:val="00152559"/>
    <w:rsid w:val="00152A3B"/>
    <w:rsid w:val="00152AAD"/>
    <w:rsid w:val="00152D3E"/>
    <w:rsid w:val="00152DE0"/>
    <w:rsid w:val="00153000"/>
    <w:rsid w:val="00153130"/>
    <w:rsid w:val="0015326D"/>
    <w:rsid w:val="0015334E"/>
    <w:rsid w:val="001533F5"/>
    <w:rsid w:val="0015347E"/>
    <w:rsid w:val="00153545"/>
    <w:rsid w:val="00153946"/>
    <w:rsid w:val="00153A48"/>
    <w:rsid w:val="00153A6B"/>
    <w:rsid w:val="00153E69"/>
    <w:rsid w:val="00153EEF"/>
    <w:rsid w:val="00153F29"/>
    <w:rsid w:val="00153FAD"/>
    <w:rsid w:val="001540F5"/>
    <w:rsid w:val="001544AB"/>
    <w:rsid w:val="0015495A"/>
    <w:rsid w:val="00154DF5"/>
    <w:rsid w:val="00154E0F"/>
    <w:rsid w:val="00154F0D"/>
    <w:rsid w:val="00154F17"/>
    <w:rsid w:val="00155178"/>
    <w:rsid w:val="00155648"/>
    <w:rsid w:val="00155696"/>
    <w:rsid w:val="0015571A"/>
    <w:rsid w:val="001559F3"/>
    <w:rsid w:val="00155A47"/>
    <w:rsid w:val="00155D53"/>
    <w:rsid w:val="0015622B"/>
    <w:rsid w:val="00156260"/>
    <w:rsid w:val="00156284"/>
    <w:rsid w:val="00156476"/>
    <w:rsid w:val="00156502"/>
    <w:rsid w:val="0015655E"/>
    <w:rsid w:val="00156CBB"/>
    <w:rsid w:val="0015746A"/>
    <w:rsid w:val="0015748E"/>
    <w:rsid w:val="001578CB"/>
    <w:rsid w:val="00157921"/>
    <w:rsid w:val="00157ACC"/>
    <w:rsid w:val="00160090"/>
    <w:rsid w:val="0016019C"/>
    <w:rsid w:val="001601C7"/>
    <w:rsid w:val="001602C2"/>
    <w:rsid w:val="001603B9"/>
    <w:rsid w:val="00160633"/>
    <w:rsid w:val="00160674"/>
    <w:rsid w:val="00160786"/>
    <w:rsid w:val="00160BEB"/>
    <w:rsid w:val="00161326"/>
    <w:rsid w:val="00161341"/>
    <w:rsid w:val="001613CB"/>
    <w:rsid w:val="0016152E"/>
    <w:rsid w:val="00161BFC"/>
    <w:rsid w:val="00161CA5"/>
    <w:rsid w:val="00161E31"/>
    <w:rsid w:val="00161E99"/>
    <w:rsid w:val="00162262"/>
    <w:rsid w:val="001623A3"/>
    <w:rsid w:val="00162BD5"/>
    <w:rsid w:val="00162CF1"/>
    <w:rsid w:val="00162F71"/>
    <w:rsid w:val="00162F82"/>
    <w:rsid w:val="00162FB5"/>
    <w:rsid w:val="00162FE5"/>
    <w:rsid w:val="001630E4"/>
    <w:rsid w:val="00163176"/>
    <w:rsid w:val="0016317D"/>
    <w:rsid w:val="001631B3"/>
    <w:rsid w:val="001634CA"/>
    <w:rsid w:val="0016368F"/>
    <w:rsid w:val="001636C5"/>
    <w:rsid w:val="001636FC"/>
    <w:rsid w:val="001639BC"/>
    <w:rsid w:val="00163AFC"/>
    <w:rsid w:val="00163C9A"/>
    <w:rsid w:val="00164368"/>
    <w:rsid w:val="001644B4"/>
    <w:rsid w:val="00164646"/>
    <w:rsid w:val="00164795"/>
    <w:rsid w:val="001647FA"/>
    <w:rsid w:val="0016497F"/>
    <w:rsid w:val="00164AC9"/>
    <w:rsid w:val="00164DB0"/>
    <w:rsid w:val="00164E99"/>
    <w:rsid w:val="00164EB6"/>
    <w:rsid w:val="00165010"/>
    <w:rsid w:val="00165137"/>
    <w:rsid w:val="001652D6"/>
    <w:rsid w:val="001652DD"/>
    <w:rsid w:val="0016555A"/>
    <w:rsid w:val="0016563B"/>
    <w:rsid w:val="00165691"/>
    <w:rsid w:val="001659EF"/>
    <w:rsid w:val="00165B5E"/>
    <w:rsid w:val="00165D9A"/>
    <w:rsid w:val="0016606E"/>
    <w:rsid w:val="001661BF"/>
    <w:rsid w:val="0016634F"/>
    <w:rsid w:val="00166522"/>
    <w:rsid w:val="00166809"/>
    <w:rsid w:val="0016680E"/>
    <w:rsid w:val="00166879"/>
    <w:rsid w:val="001669F9"/>
    <w:rsid w:val="00166D9E"/>
    <w:rsid w:val="00166EAF"/>
    <w:rsid w:val="00166EE2"/>
    <w:rsid w:val="0016700E"/>
    <w:rsid w:val="001670B1"/>
    <w:rsid w:val="00167125"/>
    <w:rsid w:val="0016733C"/>
    <w:rsid w:val="0016764C"/>
    <w:rsid w:val="00167891"/>
    <w:rsid w:val="001679A2"/>
    <w:rsid w:val="00167ACD"/>
    <w:rsid w:val="00167E94"/>
    <w:rsid w:val="001700AF"/>
    <w:rsid w:val="00170397"/>
    <w:rsid w:val="001703B3"/>
    <w:rsid w:val="00170482"/>
    <w:rsid w:val="001706E4"/>
    <w:rsid w:val="001706E7"/>
    <w:rsid w:val="001708D0"/>
    <w:rsid w:val="00170E05"/>
    <w:rsid w:val="00170E92"/>
    <w:rsid w:val="0017121D"/>
    <w:rsid w:val="0017132F"/>
    <w:rsid w:val="00171657"/>
    <w:rsid w:val="00171661"/>
    <w:rsid w:val="00171B5E"/>
    <w:rsid w:val="00171BC2"/>
    <w:rsid w:val="00171BF0"/>
    <w:rsid w:val="00171CEF"/>
    <w:rsid w:val="00171D7E"/>
    <w:rsid w:val="00171F14"/>
    <w:rsid w:val="00172379"/>
    <w:rsid w:val="00172557"/>
    <w:rsid w:val="001725EA"/>
    <w:rsid w:val="001729E1"/>
    <w:rsid w:val="00172A75"/>
    <w:rsid w:val="00172B61"/>
    <w:rsid w:val="00172C20"/>
    <w:rsid w:val="0017303E"/>
    <w:rsid w:val="001734FD"/>
    <w:rsid w:val="00173749"/>
    <w:rsid w:val="001738A5"/>
    <w:rsid w:val="00173A00"/>
    <w:rsid w:val="00173D38"/>
    <w:rsid w:val="00173E01"/>
    <w:rsid w:val="00173F6C"/>
    <w:rsid w:val="001744BA"/>
    <w:rsid w:val="00174B6F"/>
    <w:rsid w:val="00174DDB"/>
    <w:rsid w:val="00175009"/>
    <w:rsid w:val="001752DF"/>
    <w:rsid w:val="001752EC"/>
    <w:rsid w:val="00175614"/>
    <w:rsid w:val="00175A6E"/>
    <w:rsid w:val="00175B5A"/>
    <w:rsid w:val="00175C4F"/>
    <w:rsid w:val="00175DAB"/>
    <w:rsid w:val="00175EF2"/>
    <w:rsid w:val="001762BB"/>
    <w:rsid w:val="0017639F"/>
    <w:rsid w:val="0017640C"/>
    <w:rsid w:val="00176414"/>
    <w:rsid w:val="00176AA0"/>
    <w:rsid w:val="00176BDB"/>
    <w:rsid w:val="00176ECF"/>
    <w:rsid w:val="00176F30"/>
    <w:rsid w:val="0017714C"/>
    <w:rsid w:val="0017722E"/>
    <w:rsid w:val="00177482"/>
    <w:rsid w:val="001775D6"/>
    <w:rsid w:val="00177711"/>
    <w:rsid w:val="00177A0D"/>
    <w:rsid w:val="00177AA3"/>
    <w:rsid w:val="00177AAF"/>
    <w:rsid w:val="00177AC2"/>
    <w:rsid w:val="00177C04"/>
    <w:rsid w:val="00177DFF"/>
    <w:rsid w:val="00177EBD"/>
    <w:rsid w:val="0018016C"/>
    <w:rsid w:val="00180298"/>
    <w:rsid w:val="001806A9"/>
    <w:rsid w:val="00180860"/>
    <w:rsid w:val="00180C4D"/>
    <w:rsid w:val="00180C69"/>
    <w:rsid w:val="00180D96"/>
    <w:rsid w:val="00180E60"/>
    <w:rsid w:val="0018115C"/>
    <w:rsid w:val="001814B1"/>
    <w:rsid w:val="001817BA"/>
    <w:rsid w:val="00181884"/>
    <w:rsid w:val="001818E8"/>
    <w:rsid w:val="00181B3A"/>
    <w:rsid w:val="00181C6C"/>
    <w:rsid w:val="001820B2"/>
    <w:rsid w:val="001821E9"/>
    <w:rsid w:val="001822C4"/>
    <w:rsid w:val="0018246F"/>
    <w:rsid w:val="00182718"/>
    <w:rsid w:val="00182B0B"/>
    <w:rsid w:val="00182CE4"/>
    <w:rsid w:val="00182FBF"/>
    <w:rsid w:val="00183285"/>
    <w:rsid w:val="001832E5"/>
    <w:rsid w:val="00183341"/>
    <w:rsid w:val="001836DF"/>
    <w:rsid w:val="001838FC"/>
    <w:rsid w:val="00183B20"/>
    <w:rsid w:val="00183B80"/>
    <w:rsid w:val="00183CB7"/>
    <w:rsid w:val="00183CC6"/>
    <w:rsid w:val="00183D4F"/>
    <w:rsid w:val="00183F11"/>
    <w:rsid w:val="001840F5"/>
    <w:rsid w:val="001841A5"/>
    <w:rsid w:val="001841FD"/>
    <w:rsid w:val="001844BE"/>
    <w:rsid w:val="00184794"/>
    <w:rsid w:val="00184A29"/>
    <w:rsid w:val="00184B11"/>
    <w:rsid w:val="00184DAB"/>
    <w:rsid w:val="00184DBF"/>
    <w:rsid w:val="00184DCF"/>
    <w:rsid w:val="00184F51"/>
    <w:rsid w:val="00185257"/>
    <w:rsid w:val="0018528B"/>
    <w:rsid w:val="001857FD"/>
    <w:rsid w:val="001858F6"/>
    <w:rsid w:val="00185E03"/>
    <w:rsid w:val="00185E59"/>
    <w:rsid w:val="00185F10"/>
    <w:rsid w:val="00185F89"/>
    <w:rsid w:val="00185FDA"/>
    <w:rsid w:val="0018613E"/>
    <w:rsid w:val="00186395"/>
    <w:rsid w:val="001863E3"/>
    <w:rsid w:val="0018662B"/>
    <w:rsid w:val="001866A3"/>
    <w:rsid w:val="001866AF"/>
    <w:rsid w:val="0018695F"/>
    <w:rsid w:val="001869EF"/>
    <w:rsid w:val="00186A7F"/>
    <w:rsid w:val="00186B4D"/>
    <w:rsid w:val="001873BE"/>
    <w:rsid w:val="0018767B"/>
    <w:rsid w:val="00187CA5"/>
    <w:rsid w:val="0019030E"/>
    <w:rsid w:val="00190318"/>
    <w:rsid w:val="00190572"/>
    <w:rsid w:val="0019083E"/>
    <w:rsid w:val="00190842"/>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233"/>
    <w:rsid w:val="00192338"/>
    <w:rsid w:val="001923AF"/>
    <w:rsid w:val="0019241E"/>
    <w:rsid w:val="00192589"/>
    <w:rsid w:val="001925E5"/>
    <w:rsid w:val="001929F7"/>
    <w:rsid w:val="001936EE"/>
    <w:rsid w:val="00193987"/>
    <w:rsid w:val="0019400E"/>
    <w:rsid w:val="00194654"/>
    <w:rsid w:val="00194955"/>
    <w:rsid w:val="00194961"/>
    <w:rsid w:val="00194B46"/>
    <w:rsid w:val="00194C59"/>
    <w:rsid w:val="00194ECB"/>
    <w:rsid w:val="00195447"/>
    <w:rsid w:val="001954AB"/>
    <w:rsid w:val="00195657"/>
    <w:rsid w:val="0019573B"/>
    <w:rsid w:val="00195837"/>
    <w:rsid w:val="00195839"/>
    <w:rsid w:val="0019592C"/>
    <w:rsid w:val="00195C46"/>
    <w:rsid w:val="00195D36"/>
    <w:rsid w:val="00196085"/>
    <w:rsid w:val="001960EA"/>
    <w:rsid w:val="00196395"/>
    <w:rsid w:val="00196B90"/>
    <w:rsid w:val="00196BE2"/>
    <w:rsid w:val="00196DE8"/>
    <w:rsid w:val="00196E64"/>
    <w:rsid w:val="00196FF4"/>
    <w:rsid w:val="0019734F"/>
    <w:rsid w:val="001978F5"/>
    <w:rsid w:val="00197ABF"/>
    <w:rsid w:val="00197B29"/>
    <w:rsid w:val="00197EF0"/>
    <w:rsid w:val="001A0071"/>
    <w:rsid w:val="001A009C"/>
    <w:rsid w:val="001A0162"/>
    <w:rsid w:val="001A016E"/>
    <w:rsid w:val="001A0303"/>
    <w:rsid w:val="001A0313"/>
    <w:rsid w:val="001A03BE"/>
    <w:rsid w:val="001A0676"/>
    <w:rsid w:val="001A067A"/>
    <w:rsid w:val="001A06C8"/>
    <w:rsid w:val="001A0972"/>
    <w:rsid w:val="001A0CE0"/>
    <w:rsid w:val="001A10A9"/>
    <w:rsid w:val="001A1337"/>
    <w:rsid w:val="001A14FB"/>
    <w:rsid w:val="001A1980"/>
    <w:rsid w:val="001A1CE6"/>
    <w:rsid w:val="001A2096"/>
    <w:rsid w:val="001A22D5"/>
    <w:rsid w:val="001A233E"/>
    <w:rsid w:val="001A2813"/>
    <w:rsid w:val="001A2939"/>
    <w:rsid w:val="001A2FD5"/>
    <w:rsid w:val="001A3037"/>
    <w:rsid w:val="001A30FB"/>
    <w:rsid w:val="001A3134"/>
    <w:rsid w:val="001A3515"/>
    <w:rsid w:val="001A36CF"/>
    <w:rsid w:val="001A36FB"/>
    <w:rsid w:val="001A3974"/>
    <w:rsid w:val="001A3A09"/>
    <w:rsid w:val="001A3AFD"/>
    <w:rsid w:val="001A3BBA"/>
    <w:rsid w:val="001A3C50"/>
    <w:rsid w:val="001A3CDF"/>
    <w:rsid w:val="001A3F0F"/>
    <w:rsid w:val="001A3FA5"/>
    <w:rsid w:val="001A4098"/>
    <w:rsid w:val="001A41A1"/>
    <w:rsid w:val="001A4228"/>
    <w:rsid w:val="001A478B"/>
    <w:rsid w:val="001A49BF"/>
    <w:rsid w:val="001A4A4D"/>
    <w:rsid w:val="001A4B1C"/>
    <w:rsid w:val="001A4D52"/>
    <w:rsid w:val="001A4DE6"/>
    <w:rsid w:val="001A4EDF"/>
    <w:rsid w:val="001A4F83"/>
    <w:rsid w:val="001A507E"/>
    <w:rsid w:val="001A52F4"/>
    <w:rsid w:val="001A5308"/>
    <w:rsid w:val="001A558A"/>
    <w:rsid w:val="001A58A4"/>
    <w:rsid w:val="001A5927"/>
    <w:rsid w:val="001A5B9B"/>
    <w:rsid w:val="001A6164"/>
    <w:rsid w:val="001A619A"/>
    <w:rsid w:val="001A61A0"/>
    <w:rsid w:val="001A6236"/>
    <w:rsid w:val="001A6774"/>
    <w:rsid w:val="001A6A13"/>
    <w:rsid w:val="001A6AFE"/>
    <w:rsid w:val="001A6C8F"/>
    <w:rsid w:val="001A6E27"/>
    <w:rsid w:val="001A6F04"/>
    <w:rsid w:val="001A706D"/>
    <w:rsid w:val="001A71EB"/>
    <w:rsid w:val="001A72EE"/>
    <w:rsid w:val="001A73AC"/>
    <w:rsid w:val="001A7693"/>
    <w:rsid w:val="001A7826"/>
    <w:rsid w:val="001A79DA"/>
    <w:rsid w:val="001A7F48"/>
    <w:rsid w:val="001B00B2"/>
    <w:rsid w:val="001B0149"/>
    <w:rsid w:val="001B0251"/>
    <w:rsid w:val="001B0381"/>
    <w:rsid w:val="001B0B9D"/>
    <w:rsid w:val="001B0DD1"/>
    <w:rsid w:val="001B138B"/>
    <w:rsid w:val="001B1565"/>
    <w:rsid w:val="001B159B"/>
    <w:rsid w:val="001B1884"/>
    <w:rsid w:val="001B18A6"/>
    <w:rsid w:val="001B1CEB"/>
    <w:rsid w:val="001B1EC4"/>
    <w:rsid w:val="001B1F72"/>
    <w:rsid w:val="001B2031"/>
    <w:rsid w:val="001B2108"/>
    <w:rsid w:val="001B2279"/>
    <w:rsid w:val="001B22CA"/>
    <w:rsid w:val="001B2443"/>
    <w:rsid w:val="001B2684"/>
    <w:rsid w:val="001B28A5"/>
    <w:rsid w:val="001B2993"/>
    <w:rsid w:val="001B2C18"/>
    <w:rsid w:val="001B2E97"/>
    <w:rsid w:val="001B33AF"/>
    <w:rsid w:val="001B33B4"/>
    <w:rsid w:val="001B35C1"/>
    <w:rsid w:val="001B3754"/>
    <w:rsid w:val="001B3930"/>
    <w:rsid w:val="001B3A10"/>
    <w:rsid w:val="001B3C71"/>
    <w:rsid w:val="001B3DD0"/>
    <w:rsid w:val="001B3E47"/>
    <w:rsid w:val="001B4371"/>
    <w:rsid w:val="001B43B2"/>
    <w:rsid w:val="001B471D"/>
    <w:rsid w:val="001B5279"/>
    <w:rsid w:val="001B5332"/>
    <w:rsid w:val="001B538C"/>
    <w:rsid w:val="001B53CA"/>
    <w:rsid w:val="001B54E9"/>
    <w:rsid w:val="001B55DE"/>
    <w:rsid w:val="001B5757"/>
    <w:rsid w:val="001B5C59"/>
    <w:rsid w:val="001B6240"/>
    <w:rsid w:val="001B6351"/>
    <w:rsid w:val="001B6515"/>
    <w:rsid w:val="001B6858"/>
    <w:rsid w:val="001B70CF"/>
    <w:rsid w:val="001B7186"/>
    <w:rsid w:val="001B748B"/>
    <w:rsid w:val="001B74EC"/>
    <w:rsid w:val="001B7905"/>
    <w:rsid w:val="001B7AB6"/>
    <w:rsid w:val="001B7D5B"/>
    <w:rsid w:val="001B7E4E"/>
    <w:rsid w:val="001C0085"/>
    <w:rsid w:val="001C00F7"/>
    <w:rsid w:val="001C0311"/>
    <w:rsid w:val="001C063F"/>
    <w:rsid w:val="001C06F9"/>
    <w:rsid w:val="001C07DB"/>
    <w:rsid w:val="001C0874"/>
    <w:rsid w:val="001C0883"/>
    <w:rsid w:val="001C0EC3"/>
    <w:rsid w:val="001C1020"/>
    <w:rsid w:val="001C12A0"/>
    <w:rsid w:val="001C16A9"/>
    <w:rsid w:val="001C1920"/>
    <w:rsid w:val="001C19A9"/>
    <w:rsid w:val="001C19EB"/>
    <w:rsid w:val="001C1E53"/>
    <w:rsid w:val="001C211D"/>
    <w:rsid w:val="001C24C0"/>
    <w:rsid w:val="001C24C5"/>
    <w:rsid w:val="001C2531"/>
    <w:rsid w:val="001C2586"/>
    <w:rsid w:val="001C2698"/>
    <w:rsid w:val="001C2A8B"/>
    <w:rsid w:val="001C2F4C"/>
    <w:rsid w:val="001C3434"/>
    <w:rsid w:val="001C3474"/>
    <w:rsid w:val="001C35A0"/>
    <w:rsid w:val="001C398A"/>
    <w:rsid w:val="001C39F0"/>
    <w:rsid w:val="001C3DC6"/>
    <w:rsid w:val="001C3DCD"/>
    <w:rsid w:val="001C3E02"/>
    <w:rsid w:val="001C3F6C"/>
    <w:rsid w:val="001C447C"/>
    <w:rsid w:val="001C4A39"/>
    <w:rsid w:val="001C4C5A"/>
    <w:rsid w:val="001C4F5F"/>
    <w:rsid w:val="001C4F8E"/>
    <w:rsid w:val="001C5055"/>
    <w:rsid w:val="001C5125"/>
    <w:rsid w:val="001C52DA"/>
    <w:rsid w:val="001C54B8"/>
    <w:rsid w:val="001C589B"/>
    <w:rsid w:val="001C58A6"/>
    <w:rsid w:val="001C5934"/>
    <w:rsid w:val="001C5AA2"/>
    <w:rsid w:val="001C5BC8"/>
    <w:rsid w:val="001C5DBB"/>
    <w:rsid w:val="001C5E8E"/>
    <w:rsid w:val="001C5F88"/>
    <w:rsid w:val="001C5FD2"/>
    <w:rsid w:val="001C6182"/>
    <w:rsid w:val="001C619C"/>
    <w:rsid w:val="001C62E6"/>
    <w:rsid w:val="001C66D2"/>
    <w:rsid w:val="001C695D"/>
    <w:rsid w:val="001C6EC3"/>
    <w:rsid w:val="001C7028"/>
    <w:rsid w:val="001C718E"/>
    <w:rsid w:val="001C741A"/>
    <w:rsid w:val="001C75B4"/>
    <w:rsid w:val="001C7B49"/>
    <w:rsid w:val="001C7E42"/>
    <w:rsid w:val="001C7F47"/>
    <w:rsid w:val="001D006C"/>
    <w:rsid w:val="001D00B4"/>
    <w:rsid w:val="001D0488"/>
    <w:rsid w:val="001D04AF"/>
    <w:rsid w:val="001D056C"/>
    <w:rsid w:val="001D0578"/>
    <w:rsid w:val="001D0593"/>
    <w:rsid w:val="001D06BE"/>
    <w:rsid w:val="001D06D1"/>
    <w:rsid w:val="001D0855"/>
    <w:rsid w:val="001D0C3D"/>
    <w:rsid w:val="001D0E4D"/>
    <w:rsid w:val="001D1258"/>
    <w:rsid w:val="001D13B7"/>
    <w:rsid w:val="001D19F8"/>
    <w:rsid w:val="001D1B69"/>
    <w:rsid w:val="001D1CFF"/>
    <w:rsid w:val="001D1DA3"/>
    <w:rsid w:val="001D21DC"/>
    <w:rsid w:val="001D2B3C"/>
    <w:rsid w:val="001D2C81"/>
    <w:rsid w:val="001D2E6C"/>
    <w:rsid w:val="001D35DC"/>
    <w:rsid w:val="001D380F"/>
    <w:rsid w:val="001D3A0B"/>
    <w:rsid w:val="001D3ADC"/>
    <w:rsid w:val="001D3B56"/>
    <w:rsid w:val="001D3D42"/>
    <w:rsid w:val="001D435D"/>
    <w:rsid w:val="001D43C0"/>
    <w:rsid w:val="001D448E"/>
    <w:rsid w:val="001D4969"/>
    <w:rsid w:val="001D4AF0"/>
    <w:rsid w:val="001D4E33"/>
    <w:rsid w:val="001D4F24"/>
    <w:rsid w:val="001D506F"/>
    <w:rsid w:val="001D57BC"/>
    <w:rsid w:val="001D58FF"/>
    <w:rsid w:val="001D5D88"/>
    <w:rsid w:val="001D6534"/>
    <w:rsid w:val="001D6715"/>
    <w:rsid w:val="001D6937"/>
    <w:rsid w:val="001D6B56"/>
    <w:rsid w:val="001D6B6A"/>
    <w:rsid w:val="001D6D86"/>
    <w:rsid w:val="001D6E46"/>
    <w:rsid w:val="001D6E61"/>
    <w:rsid w:val="001D6F30"/>
    <w:rsid w:val="001D7260"/>
    <w:rsid w:val="001D7816"/>
    <w:rsid w:val="001D797C"/>
    <w:rsid w:val="001D7ADE"/>
    <w:rsid w:val="001D7B96"/>
    <w:rsid w:val="001D7E27"/>
    <w:rsid w:val="001D7EB4"/>
    <w:rsid w:val="001D7FE2"/>
    <w:rsid w:val="001E0077"/>
    <w:rsid w:val="001E02D6"/>
    <w:rsid w:val="001E0590"/>
    <w:rsid w:val="001E097D"/>
    <w:rsid w:val="001E09F4"/>
    <w:rsid w:val="001E0A73"/>
    <w:rsid w:val="001E0CB7"/>
    <w:rsid w:val="001E111F"/>
    <w:rsid w:val="001E11A6"/>
    <w:rsid w:val="001E1284"/>
    <w:rsid w:val="001E1311"/>
    <w:rsid w:val="001E14FB"/>
    <w:rsid w:val="001E1524"/>
    <w:rsid w:val="001E15E6"/>
    <w:rsid w:val="001E16D8"/>
    <w:rsid w:val="001E1710"/>
    <w:rsid w:val="001E1AD4"/>
    <w:rsid w:val="001E1AD8"/>
    <w:rsid w:val="001E1D07"/>
    <w:rsid w:val="001E1D3C"/>
    <w:rsid w:val="001E1DDA"/>
    <w:rsid w:val="001E220A"/>
    <w:rsid w:val="001E251E"/>
    <w:rsid w:val="001E266E"/>
    <w:rsid w:val="001E2818"/>
    <w:rsid w:val="001E2A7A"/>
    <w:rsid w:val="001E2D30"/>
    <w:rsid w:val="001E2EEF"/>
    <w:rsid w:val="001E3188"/>
    <w:rsid w:val="001E31D1"/>
    <w:rsid w:val="001E32BE"/>
    <w:rsid w:val="001E340D"/>
    <w:rsid w:val="001E3834"/>
    <w:rsid w:val="001E3A45"/>
    <w:rsid w:val="001E3B1F"/>
    <w:rsid w:val="001E3D66"/>
    <w:rsid w:val="001E3FE4"/>
    <w:rsid w:val="001E409E"/>
    <w:rsid w:val="001E420B"/>
    <w:rsid w:val="001E4347"/>
    <w:rsid w:val="001E43D8"/>
    <w:rsid w:val="001E4599"/>
    <w:rsid w:val="001E469F"/>
    <w:rsid w:val="001E4704"/>
    <w:rsid w:val="001E4826"/>
    <w:rsid w:val="001E4A00"/>
    <w:rsid w:val="001E5990"/>
    <w:rsid w:val="001E5BB2"/>
    <w:rsid w:val="001E5D1F"/>
    <w:rsid w:val="001E6313"/>
    <w:rsid w:val="001E650E"/>
    <w:rsid w:val="001E6BDA"/>
    <w:rsid w:val="001E6C1B"/>
    <w:rsid w:val="001E6D98"/>
    <w:rsid w:val="001E6FED"/>
    <w:rsid w:val="001E7173"/>
    <w:rsid w:val="001E719A"/>
    <w:rsid w:val="001E750C"/>
    <w:rsid w:val="001E7A8F"/>
    <w:rsid w:val="001E7BDF"/>
    <w:rsid w:val="001E7BE9"/>
    <w:rsid w:val="001E7D26"/>
    <w:rsid w:val="001F020C"/>
    <w:rsid w:val="001F0546"/>
    <w:rsid w:val="001F0DDF"/>
    <w:rsid w:val="001F11F0"/>
    <w:rsid w:val="001F18E2"/>
    <w:rsid w:val="001F1B1E"/>
    <w:rsid w:val="001F1BEA"/>
    <w:rsid w:val="001F1DB2"/>
    <w:rsid w:val="001F1DFA"/>
    <w:rsid w:val="001F1E26"/>
    <w:rsid w:val="001F1FFC"/>
    <w:rsid w:val="001F206F"/>
    <w:rsid w:val="001F22A9"/>
    <w:rsid w:val="001F2454"/>
    <w:rsid w:val="001F26E9"/>
    <w:rsid w:val="001F2729"/>
    <w:rsid w:val="001F29D5"/>
    <w:rsid w:val="001F29D6"/>
    <w:rsid w:val="001F2CAF"/>
    <w:rsid w:val="001F2E08"/>
    <w:rsid w:val="001F2E0E"/>
    <w:rsid w:val="001F302C"/>
    <w:rsid w:val="001F3218"/>
    <w:rsid w:val="001F3267"/>
    <w:rsid w:val="001F33A0"/>
    <w:rsid w:val="001F34E2"/>
    <w:rsid w:val="001F35A8"/>
    <w:rsid w:val="001F3690"/>
    <w:rsid w:val="001F39AB"/>
    <w:rsid w:val="001F3E7D"/>
    <w:rsid w:val="001F4104"/>
    <w:rsid w:val="001F4112"/>
    <w:rsid w:val="001F42EE"/>
    <w:rsid w:val="001F45E8"/>
    <w:rsid w:val="001F4D34"/>
    <w:rsid w:val="001F4DA6"/>
    <w:rsid w:val="001F4DC8"/>
    <w:rsid w:val="001F4E57"/>
    <w:rsid w:val="001F536E"/>
    <w:rsid w:val="001F53A2"/>
    <w:rsid w:val="001F53D2"/>
    <w:rsid w:val="001F551A"/>
    <w:rsid w:val="001F5544"/>
    <w:rsid w:val="001F56A3"/>
    <w:rsid w:val="001F56F2"/>
    <w:rsid w:val="001F57E8"/>
    <w:rsid w:val="001F57FC"/>
    <w:rsid w:val="001F5C95"/>
    <w:rsid w:val="001F5C9E"/>
    <w:rsid w:val="001F5E73"/>
    <w:rsid w:val="001F5ED8"/>
    <w:rsid w:val="001F5F10"/>
    <w:rsid w:val="001F6308"/>
    <w:rsid w:val="001F644E"/>
    <w:rsid w:val="001F64DD"/>
    <w:rsid w:val="001F64E6"/>
    <w:rsid w:val="001F6553"/>
    <w:rsid w:val="001F6BFA"/>
    <w:rsid w:val="001F6E45"/>
    <w:rsid w:val="001F711B"/>
    <w:rsid w:val="001F7123"/>
    <w:rsid w:val="001F7317"/>
    <w:rsid w:val="001F76B6"/>
    <w:rsid w:val="001F7703"/>
    <w:rsid w:val="001F7786"/>
    <w:rsid w:val="001F77E4"/>
    <w:rsid w:val="001F798D"/>
    <w:rsid w:val="001F79C3"/>
    <w:rsid w:val="001F79CF"/>
    <w:rsid w:val="001F7DD6"/>
    <w:rsid w:val="001F7F57"/>
    <w:rsid w:val="00200052"/>
    <w:rsid w:val="002000F2"/>
    <w:rsid w:val="002000FC"/>
    <w:rsid w:val="00200607"/>
    <w:rsid w:val="0020087C"/>
    <w:rsid w:val="00200A92"/>
    <w:rsid w:val="00200B81"/>
    <w:rsid w:val="00200BF9"/>
    <w:rsid w:val="00200CC2"/>
    <w:rsid w:val="00200F6D"/>
    <w:rsid w:val="00200FB7"/>
    <w:rsid w:val="0020142D"/>
    <w:rsid w:val="00201446"/>
    <w:rsid w:val="00201488"/>
    <w:rsid w:val="002016C0"/>
    <w:rsid w:val="0020197E"/>
    <w:rsid w:val="00201A5F"/>
    <w:rsid w:val="00201B59"/>
    <w:rsid w:val="00201DEC"/>
    <w:rsid w:val="00201FA2"/>
    <w:rsid w:val="002024E6"/>
    <w:rsid w:val="00202AC1"/>
    <w:rsid w:val="00202D2E"/>
    <w:rsid w:val="00202E82"/>
    <w:rsid w:val="0020307A"/>
    <w:rsid w:val="00203159"/>
    <w:rsid w:val="002036EE"/>
    <w:rsid w:val="00203A6E"/>
    <w:rsid w:val="00203B19"/>
    <w:rsid w:val="00203CB8"/>
    <w:rsid w:val="00203DF0"/>
    <w:rsid w:val="00203F00"/>
    <w:rsid w:val="00203F5C"/>
    <w:rsid w:val="0020400D"/>
    <w:rsid w:val="002047DE"/>
    <w:rsid w:val="00204981"/>
    <w:rsid w:val="00204A5A"/>
    <w:rsid w:val="00204BB6"/>
    <w:rsid w:val="00204C12"/>
    <w:rsid w:val="00204C44"/>
    <w:rsid w:val="00204C7B"/>
    <w:rsid w:val="002052C6"/>
    <w:rsid w:val="002052D5"/>
    <w:rsid w:val="0020560E"/>
    <w:rsid w:val="00205635"/>
    <w:rsid w:val="00205639"/>
    <w:rsid w:val="002058D7"/>
    <w:rsid w:val="002059A3"/>
    <w:rsid w:val="00205AB2"/>
    <w:rsid w:val="00205C55"/>
    <w:rsid w:val="00205CB2"/>
    <w:rsid w:val="00205D98"/>
    <w:rsid w:val="00205DCC"/>
    <w:rsid w:val="00205EA1"/>
    <w:rsid w:val="0020610B"/>
    <w:rsid w:val="00206362"/>
    <w:rsid w:val="002063A7"/>
    <w:rsid w:val="00206677"/>
    <w:rsid w:val="0020671A"/>
    <w:rsid w:val="0020674D"/>
    <w:rsid w:val="00206BF6"/>
    <w:rsid w:val="00206E5A"/>
    <w:rsid w:val="00207613"/>
    <w:rsid w:val="002076E5"/>
    <w:rsid w:val="00207847"/>
    <w:rsid w:val="0020790B"/>
    <w:rsid w:val="00207AF9"/>
    <w:rsid w:val="00207B4A"/>
    <w:rsid w:val="00207BB9"/>
    <w:rsid w:val="00207EB6"/>
    <w:rsid w:val="002100B8"/>
    <w:rsid w:val="00210174"/>
    <w:rsid w:val="00210314"/>
    <w:rsid w:val="0021065B"/>
    <w:rsid w:val="002107B9"/>
    <w:rsid w:val="00210927"/>
    <w:rsid w:val="002109CE"/>
    <w:rsid w:val="002109D5"/>
    <w:rsid w:val="00210A2E"/>
    <w:rsid w:val="00210B05"/>
    <w:rsid w:val="00210C23"/>
    <w:rsid w:val="00210C5C"/>
    <w:rsid w:val="00210C84"/>
    <w:rsid w:val="00210C91"/>
    <w:rsid w:val="00210F42"/>
    <w:rsid w:val="00211042"/>
    <w:rsid w:val="002110B7"/>
    <w:rsid w:val="00211345"/>
    <w:rsid w:val="002113C5"/>
    <w:rsid w:val="00211421"/>
    <w:rsid w:val="00211496"/>
    <w:rsid w:val="002114FA"/>
    <w:rsid w:val="00211B64"/>
    <w:rsid w:val="00211C26"/>
    <w:rsid w:val="00211C62"/>
    <w:rsid w:val="00211CD1"/>
    <w:rsid w:val="00211CE0"/>
    <w:rsid w:val="00211D31"/>
    <w:rsid w:val="00211DD9"/>
    <w:rsid w:val="00211FDD"/>
    <w:rsid w:val="002125DF"/>
    <w:rsid w:val="002127F3"/>
    <w:rsid w:val="00212816"/>
    <w:rsid w:val="00212AE6"/>
    <w:rsid w:val="00212B19"/>
    <w:rsid w:val="002130BD"/>
    <w:rsid w:val="002131FD"/>
    <w:rsid w:val="00213851"/>
    <w:rsid w:val="0021462E"/>
    <w:rsid w:val="0021477F"/>
    <w:rsid w:val="00214C25"/>
    <w:rsid w:val="00214CD3"/>
    <w:rsid w:val="00214E0D"/>
    <w:rsid w:val="00214ECA"/>
    <w:rsid w:val="00215041"/>
    <w:rsid w:val="002150D0"/>
    <w:rsid w:val="00215108"/>
    <w:rsid w:val="0021512E"/>
    <w:rsid w:val="0021526A"/>
    <w:rsid w:val="002155D5"/>
    <w:rsid w:val="00215786"/>
    <w:rsid w:val="0021586D"/>
    <w:rsid w:val="00215B92"/>
    <w:rsid w:val="00215D76"/>
    <w:rsid w:val="00215F98"/>
    <w:rsid w:val="00215FBA"/>
    <w:rsid w:val="00216271"/>
    <w:rsid w:val="002162EA"/>
    <w:rsid w:val="002165F9"/>
    <w:rsid w:val="00216667"/>
    <w:rsid w:val="00216685"/>
    <w:rsid w:val="00216B17"/>
    <w:rsid w:val="00216BBB"/>
    <w:rsid w:val="00216BBF"/>
    <w:rsid w:val="00216D0D"/>
    <w:rsid w:val="00217135"/>
    <w:rsid w:val="00217596"/>
    <w:rsid w:val="002176F4"/>
    <w:rsid w:val="0021797D"/>
    <w:rsid w:val="00217C32"/>
    <w:rsid w:val="00217CE8"/>
    <w:rsid w:val="0022003A"/>
    <w:rsid w:val="002200B5"/>
    <w:rsid w:val="002202EC"/>
    <w:rsid w:val="002204ED"/>
    <w:rsid w:val="0022063A"/>
    <w:rsid w:val="002208BE"/>
    <w:rsid w:val="0022091D"/>
    <w:rsid w:val="002209D6"/>
    <w:rsid w:val="00220A0C"/>
    <w:rsid w:val="00220AFA"/>
    <w:rsid w:val="00220E92"/>
    <w:rsid w:val="00220F36"/>
    <w:rsid w:val="00221022"/>
    <w:rsid w:val="0022135D"/>
    <w:rsid w:val="002217E5"/>
    <w:rsid w:val="00221A25"/>
    <w:rsid w:val="00221B64"/>
    <w:rsid w:val="00221B79"/>
    <w:rsid w:val="00221D1A"/>
    <w:rsid w:val="00222052"/>
    <w:rsid w:val="002221BE"/>
    <w:rsid w:val="002222A4"/>
    <w:rsid w:val="00222AB8"/>
    <w:rsid w:val="00222B25"/>
    <w:rsid w:val="00222C20"/>
    <w:rsid w:val="00222D26"/>
    <w:rsid w:val="00222F01"/>
    <w:rsid w:val="00222FE7"/>
    <w:rsid w:val="00223009"/>
    <w:rsid w:val="00223360"/>
    <w:rsid w:val="00223694"/>
    <w:rsid w:val="00223833"/>
    <w:rsid w:val="002239DA"/>
    <w:rsid w:val="00223A03"/>
    <w:rsid w:val="00223ACD"/>
    <w:rsid w:val="002242F8"/>
    <w:rsid w:val="00224339"/>
    <w:rsid w:val="0022455C"/>
    <w:rsid w:val="0022490A"/>
    <w:rsid w:val="00224932"/>
    <w:rsid w:val="00224A24"/>
    <w:rsid w:val="00224A38"/>
    <w:rsid w:val="00224A9B"/>
    <w:rsid w:val="002252D2"/>
    <w:rsid w:val="00225999"/>
    <w:rsid w:val="0022657F"/>
    <w:rsid w:val="00226592"/>
    <w:rsid w:val="00226880"/>
    <w:rsid w:val="002269A7"/>
    <w:rsid w:val="00226A52"/>
    <w:rsid w:val="00226AE0"/>
    <w:rsid w:val="00226BD3"/>
    <w:rsid w:val="00226DFC"/>
    <w:rsid w:val="00226E79"/>
    <w:rsid w:val="0022732A"/>
    <w:rsid w:val="0022732D"/>
    <w:rsid w:val="0022735A"/>
    <w:rsid w:val="00227652"/>
    <w:rsid w:val="00227850"/>
    <w:rsid w:val="00227873"/>
    <w:rsid w:val="002279D2"/>
    <w:rsid w:val="00227A1E"/>
    <w:rsid w:val="00227C76"/>
    <w:rsid w:val="00227D0D"/>
    <w:rsid w:val="00227DF5"/>
    <w:rsid w:val="00227F9E"/>
    <w:rsid w:val="00230040"/>
    <w:rsid w:val="00230136"/>
    <w:rsid w:val="00230189"/>
    <w:rsid w:val="002307F2"/>
    <w:rsid w:val="0023095A"/>
    <w:rsid w:val="00230AD3"/>
    <w:rsid w:val="00230B14"/>
    <w:rsid w:val="00230BB1"/>
    <w:rsid w:val="00230C58"/>
    <w:rsid w:val="00230EB0"/>
    <w:rsid w:val="00230EE6"/>
    <w:rsid w:val="00230FD5"/>
    <w:rsid w:val="0023124C"/>
    <w:rsid w:val="0023146E"/>
    <w:rsid w:val="002314EE"/>
    <w:rsid w:val="00231719"/>
    <w:rsid w:val="00231740"/>
    <w:rsid w:val="00231A96"/>
    <w:rsid w:val="00231AF5"/>
    <w:rsid w:val="00231B71"/>
    <w:rsid w:val="00231D67"/>
    <w:rsid w:val="00232149"/>
    <w:rsid w:val="00232191"/>
    <w:rsid w:val="002321B1"/>
    <w:rsid w:val="002321FA"/>
    <w:rsid w:val="002322D7"/>
    <w:rsid w:val="00232782"/>
    <w:rsid w:val="002327FC"/>
    <w:rsid w:val="0023287C"/>
    <w:rsid w:val="00232D17"/>
    <w:rsid w:val="00232E9D"/>
    <w:rsid w:val="00233074"/>
    <w:rsid w:val="002331A0"/>
    <w:rsid w:val="0023324F"/>
    <w:rsid w:val="00233457"/>
    <w:rsid w:val="0023351A"/>
    <w:rsid w:val="00233849"/>
    <w:rsid w:val="0023406E"/>
    <w:rsid w:val="00234160"/>
    <w:rsid w:val="002344C8"/>
    <w:rsid w:val="002346E7"/>
    <w:rsid w:val="002349C5"/>
    <w:rsid w:val="00234B5B"/>
    <w:rsid w:val="00234B73"/>
    <w:rsid w:val="00234BBB"/>
    <w:rsid w:val="00234FBA"/>
    <w:rsid w:val="00234FE9"/>
    <w:rsid w:val="00235017"/>
    <w:rsid w:val="00235581"/>
    <w:rsid w:val="00235698"/>
    <w:rsid w:val="0023634F"/>
    <w:rsid w:val="00236443"/>
    <w:rsid w:val="0023644B"/>
    <w:rsid w:val="00236538"/>
    <w:rsid w:val="0023653E"/>
    <w:rsid w:val="00236613"/>
    <w:rsid w:val="00236801"/>
    <w:rsid w:val="00236821"/>
    <w:rsid w:val="002368E3"/>
    <w:rsid w:val="00236CAD"/>
    <w:rsid w:val="00236F71"/>
    <w:rsid w:val="002373FC"/>
    <w:rsid w:val="00237C6F"/>
    <w:rsid w:val="00237D22"/>
    <w:rsid w:val="0024029F"/>
    <w:rsid w:val="00240487"/>
    <w:rsid w:val="00240536"/>
    <w:rsid w:val="00240648"/>
    <w:rsid w:val="0024090D"/>
    <w:rsid w:val="00240956"/>
    <w:rsid w:val="00240B7D"/>
    <w:rsid w:val="00240BF9"/>
    <w:rsid w:val="00240C63"/>
    <w:rsid w:val="00240DEA"/>
    <w:rsid w:val="00240F65"/>
    <w:rsid w:val="0024103F"/>
    <w:rsid w:val="002411D5"/>
    <w:rsid w:val="002413A0"/>
    <w:rsid w:val="00241433"/>
    <w:rsid w:val="002416A2"/>
    <w:rsid w:val="00241AB1"/>
    <w:rsid w:val="00241BEE"/>
    <w:rsid w:val="00241C7B"/>
    <w:rsid w:val="00241D6D"/>
    <w:rsid w:val="00241EBE"/>
    <w:rsid w:val="002421F2"/>
    <w:rsid w:val="0024221A"/>
    <w:rsid w:val="0024284B"/>
    <w:rsid w:val="0024286B"/>
    <w:rsid w:val="00242872"/>
    <w:rsid w:val="00242B2A"/>
    <w:rsid w:val="00242CAE"/>
    <w:rsid w:val="00242E57"/>
    <w:rsid w:val="002437E1"/>
    <w:rsid w:val="00243929"/>
    <w:rsid w:val="00243ACD"/>
    <w:rsid w:val="00243C1C"/>
    <w:rsid w:val="0024445A"/>
    <w:rsid w:val="00244563"/>
    <w:rsid w:val="00244606"/>
    <w:rsid w:val="002446DF"/>
    <w:rsid w:val="00244924"/>
    <w:rsid w:val="002449F4"/>
    <w:rsid w:val="00244ACC"/>
    <w:rsid w:val="00244D58"/>
    <w:rsid w:val="0024516E"/>
    <w:rsid w:val="002451C3"/>
    <w:rsid w:val="0024520E"/>
    <w:rsid w:val="0024530E"/>
    <w:rsid w:val="00245492"/>
    <w:rsid w:val="00245633"/>
    <w:rsid w:val="00245A41"/>
    <w:rsid w:val="00245A9E"/>
    <w:rsid w:val="00245B70"/>
    <w:rsid w:val="00245D7D"/>
    <w:rsid w:val="00245E39"/>
    <w:rsid w:val="00245FBA"/>
    <w:rsid w:val="002462B1"/>
    <w:rsid w:val="0024641A"/>
    <w:rsid w:val="00246817"/>
    <w:rsid w:val="00246BEB"/>
    <w:rsid w:val="00246C52"/>
    <w:rsid w:val="00246E87"/>
    <w:rsid w:val="00246EB6"/>
    <w:rsid w:val="002475A2"/>
    <w:rsid w:val="002475BE"/>
    <w:rsid w:val="00247660"/>
    <w:rsid w:val="0024785A"/>
    <w:rsid w:val="00247A4A"/>
    <w:rsid w:val="00247C92"/>
    <w:rsid w:val="00247DD1"/>
    <w:rsid w:val="00250315"/>
    <w:rsid w:val="0025039F"/>
    <w:rsid w:val="002503B5"/>
    <w:rsid w:val="002506F5"/>
    <w:rsid w:val="00250716"/>
    <w:rsid w:val="002508C7"/>
    <w:rsid w:val="002509C7"/>
    <w:rsid w:val="00250B3A"/>
    <w:rsid w:val="00250D9C"/>
    <w:rsid w:val="00251117"/>
    <w:rsid w:val="0025111B"/>
    <w:rsid w:val="002512A9"/>
    <w:rsid w:val="00251576"/>
    <w:rsid w:val="002515EA"/>
    <w:rsid w:val="0025169E"/>
    <w:rsid w:val="00251723"/>
    <w:rsid w:val="002517B5"/>
    <w:rsid w:val="00251843"/>
    <w:rsid w:val="00251929"/>
    <w:rsid w:val="00251DAC"/>
    <w:rsid w:val="00251DE9"/>
    <w:rsid w:val="00251F5E"/>
    <w:rsid w:val="00251F78"/>
    <w:rsid w:val="0025204B"/>
    <w:rsid w:val="002520D4"/>
    <w:rsid w:val="00252377"/>
    <w:rsid w:val="00252687"/>
    <w:rsid w:val="002526E4"/>
    <w:rsid w:val="00252732"/>
    <w:rsid w:val="0025284B"/>
    <w:rsid w:val="0025293E"/>
    <w:rsid w:val="00252C04"/>
    <w:rsid w:val="00252F52"/>
    <w:rsid w:val="00252FDD"/>
    <w:rsid w:val="002530D6"/>
    <w:rsid w:val="002530D9"/>
    <w:rsid w:val="0025325D"/>
    <w:rsid w:val="002533FF"/>
    <w:rsid w:val="00253400"/>
    <w:rsid w:val="002537F5"/>
    <w:rsid w:val="0025388F"/>
    <w:rsid w:val="00253905"/>
    <w:rsid w:val="00253948"/>
    <w:rsid w:val="00253B40"/>
    <w:rsid w:val="0025429A"/>
    <w:rsid w:val="002548CE"/>
    <w:rsid w:val="00254BC9"/>
    <w:rsid w:val="00254CCF"/>
    <w:rsid w:val="0025523D"/>
    <w:rsid w:val="00255475"/>
    <w:rsid w:val="002556CC"/>
    <w:rsid w:val="00255A1B"/>
    <w:rsid w:val="00255CD0"/>
    <w:rsid w:val="00255EAB"/>
    <w:rsid w:val="0025601B"/>
    <w:rsid w:val="00256B22"/>
    <w:rsid w:val="00256D51"/>
    <w:rsid w:val="00256F02"/>
    <w:rsid w:val="00256FFD"/>
    <w:rsid w:val="0025708A"/>
    <w:rsid w:val="002571C8"/>
    <w:rsid w:val="002572F1"/>
    <w:rsid w:val="0025741B"/>
    <w:rsid w:val="0025796B"/>
    <w:rsid w:val="00257A62"/>
    <w:rsid w:val="00257BB1"/>
    <w:rsid w:val="00257C4A"/>
    <w:rsid w:val="00257F0F"/>
    <w:rsid w:val="00260156"/>
    <w:rsid w:val="002601D1"/>
    <w:rsid w:val="00260595"/>
    <w:rsid w:val="00260713"/>
    <w:rsid w:val="0026075E"/>
    <w:rsid w:val="002608BD"/>
    <w:rsid w:val="00260ACE"/>
    <w:rsid w:val="00260B2A"/>
    <w:rsid w:val="00260CA3"/>
    <w:rsid w:val="00260FAD"/>
    <w:rsid w:val="00260FFE"/>
    <w:rsid w:val="00261308"/>
    <w:rsid w:val="002613C5"/>
    <w:rsid w:val="002615F2"/>
    <w:rsid w:val="00261646"/>
    <w:rsid w:val="002617F6"/>
    <w:rsid w:val="00261A84"/>
    <w:rsid w:val="00261D05"/>
    <w:rsid w:val="002621AD"/>
    <w:rsid w:val="00262208"/>
    <w:rsid w:val="002623AC"/>
    <w:rsid w:val="002626FA"/>
    <w:rsid w:val="00262979"/>
    <w:rsid w:val="0026297D"/>
    <w:rsid w:val="00263038"/>
    <w:rsid w:val="002631DC"/>
    <w:rsid w:val="0026327A"/>
    <w:rsid w:val="0026382D"/>
    <w:rsid w:val="0026385F"/>
    <w:rsid w:val="002638B1"/>
    <w:rsid w:val="002638CE"/>
    <w:rsid w:val="00263A09"/>
    <w:rsid w:val="00263A6D"/>
    <w:rsid w:val="00263C7E"/>
    <w:rsid w:val="00263DC2"/>
    <w:rsid w:val="00263DD9"/>
    <w:rsid w:val="00264256"/>
    <w:rsid w:val="002642BD"/>
    <w:rsid w:val="002642C3"/>
    <w:rsid w:val="0026432F"/>
    <w:rsid w:val="002643E2"/>
    <w:rsid w:val="0026455A"/>
    <w:rsid w:val="0026460B"/>
    <w:rsid w:val="0026468A"/>
    <w:rsid w:val="00264A06"/>
    <w:rsid w:val="00264C03"/>
    <w:rsid w:val="00264C28"/>
    <w:rsid w:val="002654D9"/>
    <w:rsid w:val="00265701"/>
    <w:rsid w:val="0026586A"/>
    <w:rsid w:val="00265CB1"/>
    <w:rsid w:val="00265D3A"/>
    <w:rsid w:val="00265E25"/>
    <w:rsid w:val="00265E9A"/>
    <w:rsid w:val="0026604D"/>
    <w:rsid w:val="00266068"/>
    <w:rsid w:val="00266111"/>
    <w:rsid w:val="00266210"/>
    <w:rsid w:val="002664FA"/>
    <w:rsid w:val="00266867"/>
    <w:rsid w:val="00266CB3"/>
    <w:rsid w:val="00266D32"/>
    <w:rsid w:val="002670F7"/>
    <w:rsid w:val="0026716C"/>
    <w:rsid w:val="0026775C"/>
    <w:rsid w:val="00267B0D"/>
    <w:rsid w:val="00267CFE"/>
    <w:rsid w:val="002706CC"/>
    <w:rsid w:val="002708DA"/>
    <w:rsid w:val="00270904"/>
    <w:rsid w:val="002709D8"/>
    <w:rsid w:val="00270B34"/>
    <w:rsid w:val="00270C63"/>
    <w:rsid w:val="00270C98"/>
    <w:rsid w:val="00270CF1"/>
    <w:rsid w:val="00270E57"/>
    <w:rsid w:val="00270E80"/>
    <w:rsid w:val="00271084"/>
    <w:rsid w:val="002710D6"/>
    <w:rsid w:val="002711C3"/>
    <w:rsid w:val="002713CE"/>
    <w:rsid w:val="00271615"/>
    <w:rsid w:val="0027193C"/>
    <w:rsid w:val="002719A4"/>
    <w:rsid w:val="00271EEF"/>
    <w:rsid w:val="0027242C"/>
    <w:rsid w:val="00272474"/>
    <w:rsid w:val="0027257A"/>
    <w:rsid w:val="00272736"/>
    <w:rsid w:val="00272A15"/>
    <w:rsid w:val="00272A86"/>
    <w:rsid w:val="00272D06"/>
    <w:rsid w:val="00272D5E"/>
    <w:rsid w:val="00272FEB"/>
    <w:rsid w:val="0027309C"/>
    <w:rsid w:val="002731BF"/>
    <w:rsid w:val="00273226"/>
    <w:rsid w:val="002732B8"/>
    <w:rsid w:val="00273644"/>
    <w:rsid w:val="0027380F"/>
    <w:rsid w:val="002738C9"/>
    <w:rsid w:val="00273994"/>
    <w:rsid w:val="00273B2D"/>
    <w:rsid w:val="00273CAB"/>
    <w:rsid w:val="00273CFB"/>
    <w:rsid w:val="00274309"/>
    <w:rsid w:val="00274668"/>
    <w:rsid w:val="0027487E"/>
    <w:rsid w:val="002748EB"/>
    <w:rsid w:val="00274C63"/>
    <w:rsid w:val="00274CE5"/>
    <w:rsid w:val="00274D08"/>
    <w:rsid w:val="00274DA0"/>
    <w:rsid w:val="00274DE3"/>
    <w:rsid w:val="00275406"/>
    <w:rsid w:val="0027540F"/>
    <w:rsid w:val="00275457"/>
    <w:rsid w:val="00275464"/>
    <w:rsid w:val="0027558D"/>
    <w:rsid w:val="0027568B"/>
    <w:rsid w:val="002756D5"/>
    <w:rsid w:val="00275844"/>
    <w:rsid w:val="00275A17"/>
    <w:rsid w:val="00275B92"/>
    <w:rsid w:val="00275E10"/>
    <w:rsid w:val="00275F3B"/>
    <w:rsid w:val="00275FE7"/>
    <w:rsid w:val="00276001"/>
    <w:rsid w:val="00276091"/>
    <w:rsid w:val="00276243"/>
    <w:rsid w:val="002762EC"/>
    <w:rsid w:val="002763D0"/>
    <w:rsid w:val="002764FB"/>
    <w:rsid w:val="00276660"/>
    <w:rsid w:val="002766C9"/>
    <w:rsid w:val="002768E3"/>
    <w:rsid w:val="00276ED1"/>
    <w:rsid w:val="00277200"/>
    <w:rsid w:val="00277512"/>
    <w:rsid w:val="002777E4"/>
    <w:rsid w:val="00277815"/>
    <w:rsid w:val="00277A6A"/>
    <w:rsid w:val="00277C1B"/>
    <w:rsid w:val="00277E66"/>
    <w:rsid w:val="002801E2"/>
    <w:rsid w:val="0028032E"/>
    <w:rsid w:val="00280567"/>
    <w:rsid w:val="00280612"/>
    <w:rsid w:val="002806CF"/>
    <w:rsid w:val="0028073A"/>
    <w:rsid w:val="002807C4"/>
    <w:rsid w:val="00280939"/>
    <w:rsid w:val="00280960"/>
    <w:rsid w:val="00280A57"/>
    <w:rsid w:val="002810CC"/>
    <w:rsid w:val="0028149A"/>
    <w:rsid w:val="002814CE"/>
    <w:rsid w:val="0028154A"/>
    <w:rsid w:val="002815D5"/>
    <w:rsid w:val="0028164E"/>
    <w:rsid w:val="0028168F"/>
    <w:rsid w:val="002819C6"/>
    <w:rsid w:val="00281D4F"/>
    <w:rsid w:val="00281EC2"/>
    <w:rsid w:val="0028224D"/>
    <w:rsid w:val="0028249A"/>
    <w:rsid w:val="002825CE"/>
    <w:rsid w:val="00282964"/>
    <w:rsid w:val="00282E4C"/>
    <w:rsid w:val="00282ED3"/>
    <w:rsid w:val="00283165"/>
    <w:rsid w:val="002832E7"/>
    <w:rsid w:val="002834FB"/>
    <w:rsid w:val="002838C7"/>
    <w:rsid w:val="00283BFB"/>
    <w:rsid w:val="0028419B"/>
    <w:rsid w:val="0028423E"/>
    <w:rsid w:val="002843A5"/>
    <w:rsid w:val="00284617"/>
    <w:rsid w:val="00284B43"/>
    <w:rsid w:val="00284E3F"/>
    <w:rsid w:val="00284E7F"/>
    <w:rsid w:val="00285311"/>
    <w:rsid w:val="0028550D"/>
    <w:rsid w:val="00285520"/>
    <w:rsid w:val="00285894"/>
    <w:rsid w:val="00285E28"/>
    <w:rsid w:val="00286532"/>
    <w:rsid w:val="00286631"/>
    <w:rsid w:val="00286893"/>
    <w:rsid w:val="00286AE7"/>
    <w:rsid w:val="00286F76"/>
    <w:rsid w:val="002870D8"/>
    <w:rsid w:val="002871C8"/>
    <w:rsid w:val="002872ED"/>
    <w:rsid w:val="00287376"/>
    <w:rsid w:val="002877DE"/>
    <w:rsid w:val="00287821"/>
    <w:rsid w:val="002879D2"/>
    <w:rsid w:val="00287B4A"/>
    <w:rsid w:val="00287C28"/>
    <w:rsid w:val="00287C39"/>
    <w:rsid w:val="00287EAF"/>
    <w:rsid w:val="00287FF2"/>
    <w:rsid w:val="00290254"/>
    <w:rsid w:val="00290427"/>
    <w:rsid w:val="002906AA"/>
    <w:rsid w:val="00290705"/>
    <w:rsid w:val="00290C83"/>
    <w:rsid w:val="0029130D"/>
    <w:rsid w:val="0029142E"/>
    <w:rsid w:val="002915DA"/>
    <w:rsid w:val="0029178F"/>
    <w:rsid w:val="00291C45"/>
    <w:rsid w:val="00291E2B"/>
    <w:rsid w:val="00291F27"/>
    <w:rsid w:val="002920BF"/>
    <w:rsid w:val="00292540"/>
    <w:rsid w:val="0029279E"/>
    <w:rsid w:val="00292A9A"/>
    <w:rsid w:val="00292AE6"/>
    <w:rsid w:val="00292AEC"/>
    <w:rsid w:val="002930AA"/>
    <w:rsid w:val="002932B6"/>
    <w:rsid w:val="0029347E"/>
    <w:rsid w:val="00293504"/>
    <w:rsid w:val="0029353A"/>
    <w:rsid w:val="00293965"/>
    <w:rsid w:val="00293C49"/>
    <w:rsid w:val="00293C5B"/>
    <w:rsid w:val="0029408A"/>
    <w:rsid w:val="00294266"/>
    <w:rsid w:val="002944CA"/>
    <w:rsid w:val="00294504"/>
    <w:rsid w:val="00294580"/>
    <w:rsid w:val="00294722"/>
    <w:rsid w:val="00294964"/>
    <w:rsid w:val="00294AB1"/>
    <w:rsid w:val="00294B2D"/>
    <w:rsid w:val="00294C15"/>
    <w:rsid w:val="00294C8C"/>
    <w:rsid w:val="00294F3D"/>
    <w:rsid w:val="00294F6D"/>
    <w:rsid w:val="00295111"/>
    <w:rsid w:val="00295226"/>
    <w:rsid w:val="002953D0"/>
    <w:rsid w:val="00295AD6"/>
    <w:rsid w:val="00295F1C"/>
    <w:rsid w:val="002960D8"/>
    <w:rsid w:val="00296190"/>
    <w:rsid w:val="002961F6"/>
    <w:rsid w:val="002964E4"/>
    <w:rsid w:val="00296758"/>
    <w:rsid w:val="002967AB"/>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A20"/>
    <w:rsid w:val="002A0BEE"/>
    <w:rsid w:val="002A1850"/>
    <w:rsid w:val="002A1868"/>
    <w:rsid w:val="002A18CC"/>
    <w:rsid w:val="002A1A57"/>
    <w:rsid w:val="002A1DA1"/>
    <w:rsid w:val="002A1EA5"/>
    <w:rsid w:val="002A1EEB"/>
    <w:rsid w:val="002A205B"/>
    <w:rsid w:val="002A2654"/>
    <w:rsid w:val="002A2689"/>
    <w:rsid w:val="002A2712"/>
    <w:rsid w:val="002A2980"/>
    <w:rsid w:val="002A2A3E"/>
    <w:rsid w:val="002A2B16"/>
    <w:rsid w:val="002A2C20"/>
    <w:rsid w:val="002A2FB8"/>
    <w:rsid w:val="002A3149"/>
    <w:rsid w:val="002A31FF"/>
    <w:rsid w:val="002A34B9"/>
    <w:rsid w:val="002A3668"/>
    <w:rsid w:val="002A3771"/>
    <w:rsid w:val="002A37C5"/>
    <w:rsid w:val="002A3AFD"/>
    <w:rsid w:val="002A3B12"/>
    <w:rsid w:val="002A3D2B"/>
    <w:rsid w:val="002A3D84"/>
    <w:rsid w:val="002A4102"/>
    <w:rsid w:val="002A4433"/>
    <w:rsid w:val="002A4709"/>
    <w:rsid w:val="002A4863"/>
    <w:rsid w:val="002A4918"/>
    <w:rsid w:val="002A498E"/>
    <w:rsid w:val="002A49C5"/>
    <w:rsid w:val="002A4B7D"/>
    <w:rsid w:val="002A4D61"/>
    <w:rsid w:val="002A4E20"/>
    <w:rsid w:val="002A523D"/>
    <w:rsid w:val="002A524D"/>
    <w:rsid w:val="002A530F"/>
    <w:rsid w:val="002A5D2C"/>
    <w:rsid w:val="002A5D59"/>
    <w:rsid w:val="002A5FC1"/>
    <w:rsid w:val="002A6018"/>
    <w:rsid w:val="002A6159"/>
    <w:rsid w:val="002A63A7"/>
    <w:rsid w:val="002A6A0E"/>
    <w:rsid w:val="002A6ADC"/>
    <w:rsid w:val="002A6DC5"/>
    <w:rsid w:val="002A6EF8"/>
    <w:rsid w:val="002A732C"/>
    <w:rsid w:val="002A73E2"/>
    <w:rsid w:val="002A742B"/>
    <w:rsid w:val="002A7518"/>
    <w:rsid w:val="002A7A6A"/>
    <w:rsid w:val="002A7AB4"/>
    <w:rsid w:val="002A7AE1"/>
    <w:rsid w:val="002A7B3B"/>
    <w:rsid w:val="002B00F2"/>
    <w:rsid w:val="002B0684"/>
    <w:rsid w:val="002B07BF"/>
    <w:rsid w:val="002B0805"/>
    <w:rsid w:val="002B0868"/>
    <w:rsid w:val="002B0960"/>
    <w:rsid w:val="002B0BC5"/>
    <w:rsid w:val="002B0C99"/>
    <w:rsid w:val="002B0DC4"/>
    <w:rsid w:val="002B0F60"/>
    <w:rsid w:val="002B10F9"/>
    <w:rsid w:val="002B110E"/>
    <w:rsid w:val="002B12C7"/>
    <w:rsid w:val="002B17B0"/>
    <w:rsid w:val="002B1AFA"/>
    <w:rsid w:val="002B21D6"/>
    <w:rsid w:val="002B2543"/>
    <w:rsid w:val="002B2C28"/>
    <w:rsid w:val="002B2C92"/>
    <w:rsid w:val="002B3032"/>
    <w:rsid w:val="002B3081"/>
    <w:rsid w:val="002B314A"/>
    <w:rsid w:val="002B318B"/>
    <w:rsid w:val="002B32BC"/>
    <w:rsid w:val="002B331F"/>
    <w:rsid w:val="002B33A2"/>
    <w:rsid w:val="002B33AC"/>
    <w:rsid w:val="002B33F2"/>
    <w:rsid w:val="002B340B"/>
    <w:rsid w:val="002B342B"/>
    <w:rsid w:val="002B348D"/>
    <w:rsid w:val="002B34AE"/>
    <w:rsid w:val="002B3529"/>
    <w:rsid w:val="002B37B8"/>
    <w:rsid w:val="002B383C"/>
    <w:rsid w:val="002B3893"/>
    <w:rsid w:val="002B39C3"/>
    <w:rsid w:val="002B3D90"/>
    <w:rsid w:val="002B3EFA"/>
    <w:rsid w:val="002B3F41"/>
    <w:rsid w:val="002B3FAF"/>
    <w:rsid w:val="002B4122"/>
    <w:rsid w:val="002B453B"/>
    <w:rsid w:val="002B48C4"/>
    <w:rsid w:val="002B4962"/>
    <w:rsid w:val="002B4B75"/>
    <w:rsid w:val="002B4C39"/>
    <w:rsid w:val="002B5088"/>
    <w:rsid w:val="002B5175"/>
    <w:rsid w:val="002B51C4"/>
    <w:rsid w:val="002B55A8"/>
    <w:rsid w:val="002B5982"/>
    <w:rsid w:val="002B59EE"/>
    <w:rsid w:val="002B5CC4"/>
    <w:rsid w:val="002B6009"/>
    <w:rsid w:val="002B601A"/>
    <w:rsid w:val="002B61F1"/>
    <w:rsid w:val="002B6377"/>
    <w:rsid w:val="002B64FE"/>
    <w:rsid w:val="002B694E"/>
    <w:rsid w:val="002B69A3"/>
    <w:rsid w:val="002B6AAD"/>
    <w:rsid w:val="002B6BE1"/>
    <w:rsid w:val="002B6D31"/>
    <w:rsid w:val="002B6FED"/>
    <w:rsid w:val="002B70A2"/>
    <w:rsid w:val="002B71C9"/>
    <w:rsid w:val="002B7386"/>
    <w:rsid w:val="002B7D56"/>
    <w:rsid w:val="002C0141"/>
    <w:rsid w:val="002C04C2"/>
    <w:rsid w:val="002C04D0"/>
    <w:rsid w:val="002C05C8"/>
    <w:rsid w:val="002C0818"/>
    <w:rsid w:val="002C0A95"/>
    <w:rsid w:val="002C0B4F"/>
    <w:rsid w:val="002C0B94"/>
    <w:rsid w:val="002C0C1F"/>
    <w:rsid w:val="002C0D0B"/>
    <w:rsid w:val="002C0D11"/>
    <w:rsid w:val="002C0E59"/>
    <w:rsid w:val="002C0FF0"/>
    <w:rsid w:val="002C1481"/>
    <w:rsid w:val="002C16FF"/>
    <w:rsid w:val="002C185E"/>
    <w:rsid w:val="002C1B17"/>
    <w:rsid w:val="002C203A"/>
    <w:rsid w:val="002C22B3"/>
    <w:rsid w:val="002C26FB"/>
    <w:rsid w:val="002C2AE9"/>
    <w:rsid w:val="002C2B29"/>
    <w:rsid w:val="002C2CE6"/>
    <w:rsid w:val="002C2E8A"/>
    <w:rsid w:val="002C2FCD"/>
    <w:rsid w:val="002C30EB"/>
    <w:rsid w:val="002C3249"/>
    <w:rsid w:val="002C3357"/>
    <w:rsid w:val="002C3A4E"/>
    <w:rsid w:val="002C3AE4"/>
    <w:rsid w:val="002C3BD6"/>
    <w:rsid w:val="002C3E89"/>
    <w:rsid w:val="002C3E91"/>
    <w:rsid w:val="002C42AA"/>
    <w:rsid w:val="002C44EC"/>
    <w:rsid w:val="002C4799"/>
    <w:rsid w:val="002C4AF6"/>
    <w:rsid w:val="002C5132"/>
    <w:rsid w:val="002C54AD"/>
    <w:rsid w:val="002C5533"/>
    <w:rsid w:val="002C5620"/>
    <w:rsid w:val="002C5842"/>
    <w:rsid w:val="002C5A6B"/>
    <w:rsid w:val="002C5F65"/>
    <w:rsid w:val="002C607A"/>
    <w:rsid w:val="002C61A7"/>
    <w:rsid w:val="002C61E0"/>
    <w:rsid w:val="002C640C"/>
    <w:rsid w:val="002C64EC"/>
    <w:rsid w:val="002C6574"/>
    <w:rsid w:val="002C6A6C"/>
    <w:rsid w:val="002C6BC8"/>
    <w:rsid w:val="002C6D3C"/>
    <w:rsid w:val="002C6F0B"/>
    <w:rsid w:val="002C70E0"/>
    <w:rsid w:val="002C763A"/>
    <w:rsid w:val="002C782F"/>
    <w:rsid w:val="002C78CA"/>
    <w:rsid w:val="002C7B03"/>
    <w:rsid w:val="002C7B0D"/>
    <w:rsid w:val="002C7DDE"/>
    <w:rsid w:val="002C7EA4"/>
    <w:rsid w:val="002C7EBB"/>
    <w:rsid w:val="002D001E"/>
    <w:rsid w:val="002D0115"/>
    <w:rsid w:val="002D013E"/>
    <w:rsid w:val="002D0298"/>
    <w:rsid w:val="002D02D5"/>
    <w:rsid w:val="002D04DC"/>
    <w:rsid w:val="002D0657"/>
    <w:rsid w:val="002D0820"/>
    <w:rsid w:val="002D09B3"/>
    <w:rsid w:val="002D1258"/>
    <w:rsid w:val="002D13B7"/>
    <w:rsid w:val="002D1531"/>
    <w:rsid w:val="002D1710"/>
    <w:rsid w:val="002D19D2"/>
    <w:rsid w:val="002D19DA"/>
    <w:rsid w:val="002D1E1E"/>
    <w:rsid w:val="002D1EC0"/>
    <w:rsid w:val="002D1EF1"/>
    <w:rsid w:val="002D2334"/>
    <w:rsid w:val="002D28A9"/>
    <w:rsid w:val="002D29C9"/>
    <w:rsid w:val="002D2A18"/>
    <w:rsid w:val="002D2B4E"/>
    <w:rsid w:val="002D2F5F"/>
    <w:rsid w:val="002D305F"/>
    <w:rsid w:val="002D35DD"/>
    <w:rsid w:val="002D3968"/>
    <w:rsid w:val="002D3A77"/>
    <w:rsid w:val="002D3E02"/>
    <w:rsid w:val="002D4063"/>
    <w:rsid w:val="002D406A"/>
    <w:rsid w:val="002D425A"/>
    <w:rsid w:val="002D42DB"/>
    <w:rsid w:val="002D4314"/>
    <w:rsid w:val="002D4685"/>
    <w:rsid w:val="002D4972"/>
    <w:rsid w:val="002D4A54"/>
    <w:rsid w:val="002D4C92"/>
    <w:rsid w:val="002D4E37"/>
    <w:rsid w:val="002D4E9C"/>
    <w:rsid w:val="002D52E0"/>
    <w:rsid w:val="002D533E"/>
    <w:rsid w:val="002D5B92"/>
    <w:rsid w:val="002D5C33"/>
    <w:rsid w:val="002D5DEA"/>
    <w:rsid w:val="002D5F98"/>
    <w:rsid w:val="002D6127"/>
    <w:rsid w:val="002D61BE"/>
    <w:rsid w:val="002D61F0"/>
    <w:rsid w:val="002D6B63"/>
    <w:rsid w:val="002D6BDF"/>
    <w:rsid w:val="002D6E49"/>
    <w:rsid w:val="002D6E9C"/>
    <w:rsid w:val="002D7101"/>
    <w:rsid w:val="002D7235"/>
    <w:rsid w:val="002D72F9"/>
    <w:rsid w:val="002D75D3"/>
    <w:rsid w:val="002D76E8"/>
    <w:rsid w:val="002D788E"/>
    <w:rsid w:val="002D7BE2"/>
    <w:rsid w:val="002D7C77"/>
    <w:rsid w:val="002D7E23"/>
    <w:rsid w:val="002D7EC3"/>
    <w:rsid w:val="002E008F"/>
    <w:rsid w:val="002E0107"/>
    <w:rsid w:val="002E079D"/>
    <w:rsid w:val="002E0AC5"/>
    <w:rsid w:val="002E0BA7"/>
    <w:rsid w:val="002E0C10"/>
    <w:rsid w:val="002E0DB5"/>
    <w:rsid w:val="002E0E94"/>
    <w:rsid w:val="002E1295"/>
    <w:rsid w:val="002E14D2"/>
    <w:rsid w:val="002E15A5"/>
    <w:rsid w:val="002E16BC"/>
    <w:rsid w:val="002E19AD"/>
    <w:rsid w:val="002E19D9"/>
    <w:rsid w:val="002E19E6"/>
    <w:rsid w:val="002E1A7B"/>
    <w:rsid w:val="002E1F0A"/>
    <w:rsid w:val="002E239F"/>
    <w:rsid w:val="002E25D2"/>
    <w:rsid w:val="002E2738"/>
    <w:rsid w:val="002E2923"/>
    <w:rsid w:val="002E2A76"/>
    <w:rsid w:val="002E2B17"/>
    <w:rsid w:val="002E2E7E"/>
    <w:rsid w:val="002E306D"/>
    <w:rsid w:val="002E3623"/>
    <w:rsid w:val="002E3631"/>
    <w:rsid w:val="002E3653"/>
    <w:rsid w:val="002E36F8"/>
    <w:rsid w:val="002E37FE"/>
    <w:rsid w:val="002E38B7"/>
    <w:rsid w:val="002E3DC7"/>
    <w:rsid w:val="002E4301"/>
    <w:rsid w:val="002E47C4"/>
    <w:rsid w:val="002E4B0D"/>
    <w:rsid w:val="002E4EEC"/>
    <w:rsid w:val="002E51C1"/>
    <w:rsid w:val="002E55AB"/>
    <w:rsid w:val="002E58E1"/>
    <w:rsid w:val="002E5ABB"/>
    <w:rsid w:val="002E5B2A"/>
    <w:rsid w:val="002E5BDD"/>
    <w:rsid w:val="002E5C56"/>
    <w:rsid w:val="002E5D86"/>
    <w:rsid w:val="002E5DD7"/>
    <w:rsid w:val="002E5DF0"/>
    <w:rsid w:val="002E6047"/>
    <w:rsid w:val="002E614B"/>
    <w:rsid w:val="002E6475"/>
    <w:rsid w:val="002E662B"/>
    <w:rsid w:val="002E6673"/>
    <w:rsid w:val="002E6809"/>
    <w:rsid w:val="002E692B"/>
    <w:rsid w:val="002E6A10"/>
    <w:rsid w:val="002E76A7"/>
    <w:rsid w:val="002E7827"/>
    <w:rsid w:val="002E7BA6"/>
    <w:rsid w:val="002F001D"/>
    <w:rsid w:val="002F0045"/>
    <w:rsid w:val="002F0094"/>
    <w:rsid w:val="002F00F0"/>
    <w:rsid w:val="002F025B"/>
    <w:rsid w:val="002F0684"/>
    <w:rsid w:val="002F0958"/>
    <w:rsid w:val="002F099D"/>
    <w:rsid w:val="002F09C0"/>
    <w:rsid w:val="002F0ADB"/>
    <w:rsid w:val="002F0E34"/>
    <w:rsid w:val="002F1371"/>
    <w:rsid w:val="002F14C9"/>
    <w:rsid w:val="002F16F2"/>
    <w:rsid w:val="002F174B"/>
    <w:rsid w:val="002F1782"/>
    <w:rsid w:val="002F1D07"/>
    <w:rsid w:val="002F1D7D"/>
    <w:rsid w:val="002F1E76"/>
    <w:rsid w:val="002F2457"/>
    <w:rsid w:val="002F286D"/>
    <w:rsid w:val="002F2AAA"/>
    <w:rsid w:val="002F2ADD"/>
    <w:rsid w:val="002F2AE0"/>
    <w:rsid w:val="002F2E9A"/>
    <w:rsid w:val="002F31C4"/>
    <w:rsid w:val="002F322F"/>
    <w:rsid w:val="002F38D3"/>
    <w:rsid w:val="002F3CE3"/>
    <w:rsid w:val="002F3F16"/>
    <w:rsid w:val="002F413F"/>
    <w:rsid w:val="002F4157"/>
    <w:rsid w:val="002F446A"/>
    <w:rsid w:val="002F44AD"/>
    <w:rsid w:val="002F45D3"/>
    <w:rsid w:val="002F4934"/>
    <w:rsid w:val="002F4984"/>
    <w:rsid w:val="002F4A52"/>
    <w:rsid w:val="002F4A55"/>
    <w:rsid w:val="002F4C8B"/>
    <w:rsid w:val="002F4CF5"/>
    <w:rsid w:val="002F4E98"/>
    <w:rsid w:val="002F4FC5"/>
    <w:rsid w:val="002F5028"/>
    <w:rsid w:val="002F51CE"/>
    <w:rsid w:val="002F5312"/>
    <w:rsid w:val="002F535D"/>
    <w:rsid w:val="002F5422"/>
    <w:rsid w:val="002F5634"/>
    <w:rsid w:val="002F566C"/>
    <w:rsid w:val="002F5874"/>
    <w:rsid w:val="002F5881"/>
    <w:rsid w:val="002F59B3"/>
    <w:rsid w:val="002F5A7C"/>
    <w:rsid w:val="002F5FDA"/>
    <w:rsid w:val="002F63ED"/>
    <w:rsid w:val="002F659C"/>
    <w:rsid w:val="002F67B6"/>
    <w:rsid w:val="002F69C6"/>
    <w:rsid w:val="002F6AC6"/>
    <w:rsid w:val="002F6BDA"/>
    <w:rsid w:val="002F6DA5"/>
    <w:rsid w:val="002F6DFC"/>
    <w:rsid w:val="002F6EC1"/>
    <w:rsid w:val="002F6FDE"/>
    <w:rsid w:val="002F7218"/>
    <w:rsid w:val="002F77EB"/>
    <w:rsid w:val="002F7919"/>
    <w:rsid w:val="002F796B"/>
    <w:rsid w:val="002F7B6D"/>
    <w:rsid w:val="002F7C1B"/>
    <w:rsid w:val="002F7D48"/>
    <w:rsid w:val="002F7EC5"/>
    <w:rsid w:val="00300085"/>
    <w:rsid w:val="0030020E"/>
    <w:rsid w:val="0030027C"/>
    <w:rsid w:val="00300368"/>
    <w:rsid w:val="003003AD"/>
    <w:rsid w:val="00300421"/>
    <w:rsid w:val="00300CCD"/>
    <w:rsid w:val="00300E5F"/>
    <w:rsid w:val="00300F09"/>
    <w:rsid w:val="00301023"/>
    <w:rsid w:val="003010E6"/>
    <w:rsid w:val="003011C0"/>
    <w:rsid w:val="00301686"/>
    <w:rsid w:val="0030197B"/>
    <w:rsid w:val="00301DA6"/>
    <w:rsid w:val="00301E07"/>
    <w:rsid w:val="00301EE4"/>
    <w:rsid w:val="00302203"/>
    <w:rsid w:val="0030244A"/>
    <w:rsid w:val="003024DE"/>
    <w:rsid w:val="00302546"/>
    <w:rsid w:val="003026F0"/>
    <w:rsid w:val="00302701"/>
    <w:rsid w:val="00302739"/>
    <w:rsid w:val="00302B48"/>
    <w:rsid w:val="00302BA5"/>
    <w:rsid w:val="00302D8B"/>
    <w:rsid w:val="00302DB8"/>
    <w:rsid w:val="00302EDE"/>
    <w:rsid w:val="00302FEF"/>
    <w:rsid w:val="0030303E"/>
    <w:rsid w:val="0030318E"/>
    <w:rsid w:val="003033B1"/>
    <w:rsid w:val="0030375E"/>
    <w:rsid w:val="00303A93"/>
    <w:rsid w:val="00303BDB"/>
    <w:rsid w:val="00303DE7"/>
    <w:rsid w:val="00303EF4"/>
    <w:rsid w:val="0030408D"/>
    <w:rsid w:val="00304245"/>
    <w:rsid w:val="00304556"/>
    <w:rsid w:val="003047C0"/>
    <w:rsid w:val="003047FB"/>
    <w:rsid w:val="00304915"/>
    <w:rsid w:val="00304AC5"/>
    <w:rsid w:val="00304B84"/>
    <w:rsid w:val="00304C9E"/>
    <w:rsid w:val="00305236"/>
    <w:rsid w:val="003054E1"/>
    <w:rsid w:val="003055B6"/>
    <w:rsid w:val="003056AD"/>
    <w:rsid w:val="00305866"/>
    <w:rsid w:val="00306543"/>
    <w:rsid w:val="003065FB"/>
    <w:rsid w:val="0030687B"/>
    <w:rsid w:val="00306B54"/>
    <w:rsid w:val="00306ED2"/>
    <w:rsid w:val="00306F89"/>
    <w:rsid w:val="003071C8"/>
    <w:rsid w:val="00307445"/>
    <w:rsid w:val="0030749E"/>
    <w:rsid w:val="003074E8"/>
    <w:rsid w:val="0030761B"/>
    <w:rsid w:val="00307B27"/>
    <w:rsid w:val="00307F28"/>
    <w:rsid w:val="00307FB4"/>
    <w:rsid w:val="003101DC"/>
    <w:rsid w:val="0031049F"/>
    <w:rsid w:val="003104FF"/>
    <w:rsid w:val="00310500"/>
    <w:rsid w:val="0031050E"/>
    <w:rsid w:val="0031092D"/>
    <w:rsid w:val="00310A2E"/>
    <w:rsid w:val="00310B18"/>
    <w:rsid w:val="00310CB2"/>
    <w:rsid w:val="00310CC6"/>
    <w:rsid w:val="00310F30"/>
    <w:rsid w:val="00311100"/>
    <w:rsid w:val="00311151"/>
    <w:rsid w:val="00311259"/>
    <w:rsid w:val="00311642"/>
    <w:rsid w:val="00311645"/>
    <w:rsid w:val="00311761"/>
    <w:rsid w:val="0031179B"/>
    <w:rsid w:val="003118A7"/>
    <w:rsid w:val="00311941"/>
    <w:rsid w:val="0031205E"/>
    <w:rsid w:val="0031259A"/>
    <w:rsid w:val="00312709"/>
    <w:rsid w:val="003129AB"/>
    <w:rsid w:val="003129CC"/>
    <w:rsid w:val="00312D40"/>
    <w:rsid w:val="00312E8A"/>
    <w:rsid w:val="00313746"/>
    <w:rsid w:val="00313765"/>
    <w:rsid w:val="003137A0"/>
    <w:rsid w:val="003139F0"/>
    <w:rsid w:val="00313BC1"/>
    <w:rsid w:val="00313C4F"/>
    <w:rsid w:val="00313D62"/>
    <w:rsid w:val="0031418D"/>
    <w:rsid w:val="003141C2"/>
    <w:rsid w:val="003143F7"/>
    <w:rsid w:val="003147C1"/>
    <w:rsid w:val="00314CBB"/>
    <w:rsid w:val="00314F62"/>
    <w:rsid w:val="00314FAE"/>
    <w:rsid w:val="00315614"/>
    <w:rsid w:val="00315786"/>
    <w:rsid w:val="0031599D"/>
    <w:rsid w:val="00315B5E"/>
    <w:rsid w:val="00315C8E"/>
    <w:rsid w:val="00315F37"/>
    <w:rsid w:val="00316064"/>
    <w:rsid w:val="00316484"/>
    <w:rsid w:val="0031661D"/>
    <w:rsid w:val="003168E2"/>
    <w:rsid w:val="0031695B"/>
    <w:rsid w:val="00316A1A"/>
    <w:rsid w:val="00316B5B"/>
    <w:rsid w:val="00316C58"/>
    <w:rsid w:val="00316C89"/>
    <w:rsid w:val="00316D2D"/>
    <w:rsid w:val="00316EAE"/>
    <w:rsid w:val="00317050"/>
    <w:rsid w:val="00317330"/>
    <w:rsid w:val="0031745A"/>
    <w:rsid w:val="00317625"/>
    <w:rsid w:val="0031767A"/>
    <w:rsid w:val="00317731"/>
    <w:rsid w:val="00317781"/>
    <w:rsid w:val="00317C5E"/>
    <w:rsid w:val="0032013F"/>
    <w:rsid w:val="0032018E"/>
    <w:rsid w:val="00320571"/>
    <w:rsid w:val="00320844"/>
    <w:rsid w:val="0032091D"/>
    <w:rsid w:val="00320AE2"/>
    <w:rsid w:val="00320B1B"/>
    <w:rsid w:val="00320C3F"/>
    <w:rsid w:val="00320F1B"/>
    <w:rsid w:val="003210B1"/>
    <w:rsid w:val="00321146"/>
    <w:rsid w:val="00321356"/>
    <w:rsid w:val="0032135E"/>
    <w:rsid w:val="0032151E"/>
    <w:rsid w:val="00321625"/>
    <w:rsid w:val="0032172E"/>
    <w:rsid w:val="003217D6"/>
    <w:rsid w:val="00321822"/>
    <w:rsid w:val="00321B02"/>
    <w:rsid w:val="00321C34"/>
    <w:rsid w:val="00321C7E"/>
    <w:rsid w:val="00321FA6"/>
    <w:rsid w:val="0032230D"/>
    <w:rsid w:val="003228CE"/>
    <w:rsid w:val="00322BC3"/>
    <w:rsid w:val="00322C2B"/>
    <w:rsid w:val="00322E3B"/>
    <w:rsid w:val="00323013"/>
    <w:rsid w:val="003230ED"/>
    <w:rsid w:val="003232E3"/>
    <w:rsid w:val="00323431"/>
    <w:rsid w:val="003235AC"/>
    <w:rsid w:val="00323FAD"/>
    <w:rsid w:val="00324089"/>
    <w:rsid w:val="003242B1"/>
    <w:rsid w:val="00324354"/>
    <w:rsid w:val="003244C7"/>
    <w:rsid w:val="003246AD"/>
    <w:rsid w:val="00324701"/>
    <w:rsid w:val="003247A0"/>
    <w:rsid w:val="0032489D"/>
    <w:rsid w:val="003249E6"/>
    <w:rsid w:val="003249F8"/>
    <w:rsid w:val="00324E64"/>
    <w:rsid w:val="00324E7B"/>
    <w:rsid w:val="00324F38"/>
    <w:rsid w:val="0032556B"/>
    <w:rsid w:val="003259A4"/>
    <w:rsid w:val="00325B7D"/>
    <w:rsid w:val="00325CE0"/>
    <w:rsid w:val="003261BC"/>
    <w:rsid w:val="0032629F"/>
    <w:rsid w:val="0032651E"/>
    <w:rsid w:val="003266A7"/>
    <w:rsid w:val="0032672B"/>
    <w:rsid w:val="003267A6"/>
    <w:rsid w:val="00326DFE"/>
    <w:rsid w:val="0032703A"/>
    <w:rsid w:val="003271E3"/>
    <w:rsid w:val="003272D0"/>
    <w:rsid w:val="003273DE"/>
    <w:rsid w:val="003273E8"/>
    <w:rsid w:val="0032762E"/>
    <w:rsid w:val="00327859"/>
    <w:rsid w:val="003278B8"/>
    <w:rsid w:val="003278C7"/>
    <w:rsid w:val="0032793B"/>
    <w:rsid w:val="00327AEA"/>
    <w:rsid w:val="00327B5B"/>
    <w:rsid w:val="00327C1D"/>
    <w:rsid w:val="00327D99"/>
    <w:rsid w:val="00327E9F"/>
    <w:rsid w:val="00327FA5"/>
    <w:rsid w:val="0033012E"/>
    <w:rsid w:val="003308C4"/>
    <w:rsid w:val="00330989"/>
    <w:rsid w:val="00330C30"/>
    <w:rsid w:val="00330DE8"/>
    <w:rsid w:val="00330F3E"/>
    <w:rsid w:val="00331512"/>
    <w:rsid w:val="00331A72"/>
    <w:rsid w:val="00331BB1"/>
    <w:rsid w:val="00331BC6"/>
    <w:rsid w:val="00332123"/>
    <w:rsid w:val="003321C3"/>
    <w:rsid w:val="003326DA"/>
    <w:rsid w:val="00332962"/>
    <w:rsid w:val="00332B52"/>
    <w:rsid w:val="00332BF1"/>
    <w:rsid w:val="00332D21"/>
    <w:rsid w:val="00332FA5"/>
    <w:rsid w:val="00333837"/>
    <w:rsid w:val="00333955"/>
    <w:rsid w:val="00333A7A"/>
    <w:rsid w:val="00333E56"/>
    <w:rsid w:val="00333ECF"/>
    <w:rsid w:val="0033442C"/>
    <w:rsid w:val="003345E9"/>
    <w:rsid w:val="00334639"/>
    <w:rsid w:val="003348AF"/>
    <w:rsid w:val="00334E18"/>
    <w:rsid w:val="00335250"/>
    <w:rsid w:val="00335647"/>
    <w:rsid w:val="00335670"/>
    <w:rsid w:val="0033572D"/>
    <w:rsid w:val="0033592C"/>
    <w:rsid w:val="00335A90"/>
    <w:rsid w:val="00335AA1"/>
    <w:rsid w:val="00335C32"/>
    <w:rsid w:val="00335E2A"/>
    <w:rsid w:val="0033629D"/>
    <w:rsid w:val="00336362"/>
    <w:rsid w:val="00336780"/>
    <w:rsid w:val="003367C5"/>
    <w:rsid w:val="00336DAD"/>
    <w:rsid w:val="00336DB3"/>
    <w:rsid w:val="00336DE1"/>
    <w:rsid w:val="00337065"/>
    <w:rsid w:val="00337136"/>
    <w:rsid w:val="00337228"/>
    <w:rsid w:val="00337B29"/>
    <w:rsid w:val="00337C71"/>
    <w:rsid w:val="00337E7F"/>
    <w:rsid w:val="00340190"/>
    <w:rsid w:val="0034044B"/>
    <w:rsid w:val="003405ED"/>
    <w:rsid w:val="00340CC6"/>
    <w:rsid w:val="00340E58"/>
    <w:rsid w:val="00341087"/>
    <w:rsid w:val="00341371"/>
    <w:rsid w:val="00341706"/>
    <w:rsid w:val="00341991"/>
    <w:rsid w:val="00341CFA"/>
    <w:rsid w:val="00341E21"/>
    <w:rsid w:val="003420B4"/>
    <w:rsid w:val="0034246D"/>
    <w:rsid w:val="00342528"/>
    <w:rsid w:val="00342A54"/>
    <w:rsid w:val="00342BFA"/>
    <w:rsid w:val="00342CD9"/>
    <w:rsid w:val="0034305B"/>
    <w:rsid w:val="003432D2"/>
    <w:rsid w:val="0034335E"/>
    <w:rsid w:val="00343C24"/>
    <w:rsid w:val="00343DE5"/>
    <w:rsid w:val="00343FA6"/>
    <w:rsid w:val="003446D1"/>
    <w:rsid w:val="00344725"/>
    <w:rsid w:val="00344901"/>
    <w:rsid w:val="00344E6B"/>
    <w:rsid w:val="0034511B"/>
    <w:rsid w:val="00345BFC"/>
    <w:rsid w:val="00345D09"/>
    <w:rsid w:val="00345D10"/>
    <w:rsid w:val="00345EAF"/>
    <w:rsid w:val="00346208"/>
    <w:rsid w:val="00346220"/>
    <w:rsid w:val="00346DFF"/>
    <w:rsid w:val="0034714B"/>
    <w:rsid w:val="0034744E"/>
    <w:rsid w:val="0034745C"/>
    <w:rsid w:val="003474CD"/>
    <w:rsid w:val="003479B6"/>
    <w:rsid w:val="00347AF7"/>
    <w:rsid w:val="0035025F"/>
    <w:rsid w:val="0035041A"/>
    <w:rsid w:val="003504BC"/>
    <w:rsid w:val="003505AD"/>
    <w:rsid w:val="00350631"/>
    <w:rsid w:val="00350768"/>
    <w:rsid w:val="003507AC"/>
    <w:rsid w:val="00350816"/>
    <w:rsid w:val="00350B70"/>
    <w:rsid w:val="00350EE7"/>
    <w:rsid w:val="00351186"/>
    <w:rsid w:val="00351439"/>
    <w:rsid w:val="003517E2"/>
    <w:rsid w:val="0035180B"/>
    <w:rsid w:val="00351887"/>
    <w:rsid w:val="00351B18"/>
    <w:rsid w:val="00351C98"/>
    <w:rsid w:val="00351F31"/>
    <w:rsid w:val="003520B7"/>
    <w:rsid w:val="0035216E"/>
    <w:rsid w:val="003521A1"/>
    <w:rsid w:val="0035247D"/>
    <w:rsid w:val="00352759"/>
    <w:rsid w:val="00352828"/>
    <w:rsid w:val="00352952"/>
    <w:rsid w:val="00352DAE"/>
    <w:rsid w:val="00353022"/>
    <w:rsid w:val="003530A0"/>
    <w:rsid w:val="003530A3"/>
    <w:rsid w:val="003531B0"/>
    <w:rsid w:val="003532BC"/>
    <w:rsid w:val="003532D2"/>
    <w:rsid w:val="003536C6"/>
    <w:rsid w:val="003539B2"/>
    <w:rsid w:val="003539DA"/>
    <w:rsid w:val="00353A7B"/>
    <w:rsid w:val="0035414B"/>
    <w:rsid w:val="003541E6"/>
    <w:rsid w:val="003544C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AE6"/>
    <w:rsid w:val="00357CAE"/>
    <w:rsid w:val="00357D87"/>
    <w:rsid w:val="00357E3A"/>
    <w:rsid w:val="00360004"/>
    <w:rsid w:val="0036037C"/>
    <w:rsid w:val="003604DB"/>
    <w:rsid w:val="00360B1D"/>
    <w:rsid w:val="00360BFA"/>
    <w:rsid w:val="00360E62"/>
    <w:rsid w:val="00360FBB"/>
    <w:rsid w:val="00361434"/>
    <w:rsid w:val="00361749"/>
    <w:rsid w:val="003617B3"/>
    <w:rsid w:val="003617B5"/>
    <w:rsid w:val="0036185C"/>
    <w:rsid w:val="003619ED"/>
    <w:rsid w:val="00361B1A"/>
    <w:rsid w:val="0036227D"/>
    <w:rsid w:val="00362563"/>
    <w:rsid w:val="0036262C"/>
    <w:rsid w:val="00362743"/>
    <w:rsid w:val="003628EE"/>
    <w:rsid w:val="00362C12"/>
    <w:rsid w:val="00362C5A"/>
    <w:rsid w:val="00362C8F"/>
    <w:rsid w:val="00362E0F"/>
    <w:rsid w:val="0036349B"/>
    <w:rsid w:val="0036359E"/>
    <w:rsid w:val="003635B6"/>
    <w:rsid w:val="003639E9"/>
    <w:rsid w:val="00363A09"/>
    <w:rsid w:val="00363BB4"/>
    <w:rsid w:val="00363E32"/>
    <w:rsid w:val="00363FC9"/>
    <w:rsid w:val="0036402E"/>
    <w:rsid w:val="00364207"/>
    <w:rsid w:val="00364586"/>
    <w:rsid w:val="00364607"/>
    <w:rsid w:val="0036464F"/>
    <w:rsid w:val="003647A8"/>
    <w:rsid w:val="0036481B"/>
    <w:rsid w:val="00364935"/>
    <w:rsid w:val="00365023"/>
    <w:rsid w:val="0036527F"/>
    <w:rsid w:val="0036550A"/>
    <w:rsid w:val="00365644"/>
    <w:rsid w:val="00365891"/>
    <w:rsid w:val="0036590C"/>
    <w:rsid w:val="00365965"/>
    <w:rsid w:val="003659D2"/>
    <w:rsid w:val="003659FE"/>
    <w:rsid w:val="00365DA6"/>
    <w:rsid w:val="003665C5"/>
    <w:rsid w:val="00366659"/>
    <w:rsid w:val="00366B3A"/>
    <w:rsid w:val="00366CCF"/>
    <w:rsid w:val="003676EA"/>
    <w:rsid w:val="00370285"/>
    <w:rsid w:val="00370286"/>
    <w:rsid w:val="003704EE"/>
    <w:rsid w:val="003706F3"/>
    <w:rsid w:val="00370880"/>
    <w:rsid w:val="00370A01"/>
    <w:rsid w:val="00370B5A"/>
    <w:rsid w:val="00370E19"/>
    <w:rsid w:val="00370E37"/>
    <w:rsid w:val="00370EFD"/>
    <w:rsid w:val="00370F31"/>
    <w:rsid w:val="00371137"/>
    <w:rsid w:val="0037114D"/>
    <w:rsid w:val="003711C5"/>
    <w:rsid w:val="0037140C"/>
    <w:rsid w:val="0037160B"/>
    <w:rsid w:val="003717D9"/>
    <w:rsid w:val="003719C8"/>
    <w:rsid w:val="003719F5"/>
    <w:rsid w:val="00371C00"/>
    <w:rsid w:val="00371E8F"/>
    <w:rsid w:val="00371F5E"/>
    <w:rsid w:val="00372019"/>
    <w:rsid w:val="00372029"/>
    <w:rsid w:val="00372229"/>
    <w:rsid w:val="003724A1"/>
    <w:rsid w:val="00372A6B"/>
    <w:rsid w:val="00372AD2"/>
    <w:rsid w:val="00372C12"/>
    <w:rsid w:val="00372C25"/>
    <w:rsid w:val="00372D27"/>
    <w:rsid w:val="00372F96"/>
    <w:rsid w:val="00373673"/>
    <w:rsid w:val="0037394E"/>
    <w:rsid w:val="00373AD8"/>
    <w:rsid w:val="00373B3C"/>
    <w:rsid w:val="00373B91"/>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1B2"/>
    <w:rsid w:val="00375222"/>
    <w:rsid w:val="003753A0"/>
    <w:rsid w:val="003754D1"/>
    <w:rsid w:val="003756EB"/>
    <w:rsid w:val="00375ED0"/>
    <w:rsid w:val="00375FFC"/>
    <w:rsid w:val="0037626B"/>
    <w:rsid w:val="003762A0"/>
    <w:rsid w:val="003764FA"/>
    <w:rsid w:val="0037655D"/>
    <w:rsid w:val="00376838"/>
    <w:rsid w:val="00376841"/>
    <w:rsid w:val="00376C38"/>
    <w:rsid w:val="00376E0C"/>
    <w:rsid w:val="0037709A"/>
    <w:rsid w:val="00377146"/>
    <w:rsid w:val="003771CA"/>
    <w:rsid w:val="00377397"/>
    <w:rsid w:val="003773CD"/>
    <w:rsid w:val="0037757C"/>
    <w:rsid w:val="003775BD"/>
    <w:rsid w:val="00377B02"/>
    <w:rsid w:val="00377EED"/>
    <w:rsid w:val="00377FD3"/>
    <w:rsid w:val="00380543"/>
    <w:rsid w:val="00380602"/>
    <w:rsid w:val="00380892"/>
    <w:rsid w:val="00380950"/>
    <w:rsid w:val="00380BBD"/>
    <w:rsid w:val="00380E83"/>
    <w:rsid w:val="00381011"/>
    <w:rsid w:val="00381124"/>
    <w:rsid w:val="003816F7"/>
    <w:rsid w:val="00381C08"/>
    <w:rsid w:val="00382148"/>
    <w:rsid w:val="003821E7"/>
    <w:rsid w:val="00382903"/>
    <w:rsid w:val="00382AF5"/>
    <w:rsid w:val="00382B6F"/>
    <w:rsid w:val="00382C44"/>
    <w:rsid w:val="00382DEE"/>
    <w:rsid w:val="00382F2D"/>
    <w:rsid w:val="00383365"/>
    <w:rsid w:val="00383701"/>
    <w:rsid w:val="003838F5"/>
    <w:rsid w:val="003839E9"/>
    <w:rsid w:val="00383CB5"/>
    <w:rsid w:val="00383D4B"/>
    <w:rsid w:val="00383DDB"/>
    <w:rsid w:val="00383F9A"/>
    <w:rsid w:val="003842A8"/>
    <w:rsid w:val="003842EA"/>
    <w:rsid w:val="003842F2"/>
    <w:rsid w:val="003845B9"/>
    <w:rsid w:val="00384747"/>
    <w:rsid w:val="003848D9"/>
    <w:rsid w:val="00384BC0"/>
    <w:rsid w:val="00384D3E"/>
    <w:rsid w:val="00384E73"/>
    <w:rsid w:val="00385269"/>
    <w:rsid w:val="003852CC"/>
    <w:rsid w:val="00385A70"/>
    <w:rsid w:val="00385BD7"/>
    <w:rsid w:val="00385C64"/>
    <w:rsid w:val="003861B9"/>
    <w:rsid w:val="00386536"/>
    <w:rsid w:val="00386688"/>
    <w:rsid w:val="00386A15"/>
    <w:rsid w:val="00386A29"/>
    <w:rsid w:val="00386B71"/>
    <w:rsid w:val="00386CD1"/>
    <w:rsid w:val="00386CD2"/>
    <w:rsid w:val="00386F83"/>
    <w:rsid w:val="0038702D"/>
    <w:rsid w:val="003870BC"/>
    <w:rsid w:val="0038732E"/>
    <w:rsid w:val="00387470"/>
    <w:rsid w:val="003875A7"/>
    <w:rsid w:val="003875AA"/>
    <w:rsid w:val="00387675"/>
    <w:rsid w:val="00387771"/>
    <w:rsid w:val="0038780F"/>
    <w:rsid w:val="00387866"/>
    <w:rsid w:val="00387A3C"/>
    <w:rsid w:val="00387B2B"/>
    <w:rsid w:val="00387E37"/>
    <w:rsid w:val="003901C3"/>
    <w:rsid w:val="00390449"/>
    <w:rsid w:val="003904B1"/>
    <w:rsid w:val="00390518"/>
    <w:rsid w:val="003907D2"/>
    <w:rsid w:val="003908D1"/>
    <w:rsid w:val="00390AE9"/>
    <w:rsid w:val="00390C56"/>
    <w:rsid w:val="00390C62"/>
    <w:rsid w:val="00390F23"/>
    <w:rsid w:val="00391051"/>
    <w:rsid w:val="003911F8"/>
    <w:rsid w:val="0039122C"/>
    <w:rsid w:val="0039124D"/>
    <w:rsid w:val="003914DB"/>
    <w:rsid w:val="00391A92"/>
    <w:rsid w:val="00391A9A"/>
    <w:rsid w:val="00391C99"/>
    <w:rsid w:val="00391E4C"/>
    <w:rsid w:val="003926BE"/>
    <w:rsid w:val="003929BE"/>
    <w:rsid w:val="00392A1F"/>
    <w:rsid w:val="00392C59"/>
    <w:rsid w:val="00392DB8"/>
    <w:rsid w:val="00392F44"/>
    <w:rsid w:val="0039304A"/>
    <w:rsid w:val="003930AE"/>
    <w:rsid w:val="00393176"/>
    <w:rsid w:val="00393625"/>
    <w:rsid w:val="00393650"/>
    <w:rsid w:val="00393A68"/>
    <w:rsid w:val="00393B45"/>
    <w:rsid w:val="00393B78"/>
    <w:rsid w:val="003943C3"/>
    <w:rsid w:val="003946B1"/>
    <w:rsid w:val="00394775"/>
    <w:rsid w:val="003948BB"/>
    <w:rsid w:val="0039492E"/>
    <w:rsid w:val="00394948"/>
    <w:rsid w:val="00394B44"/>
    <w:rsid w:val="00394D6C"/>
    <w:rsid w:val="0039502C"/>
    <w:rsid w:val="00395087"/>
    <w:rsid w:val="0039511F"/>
    <w:rsid w:val="00395329"/>
    <w:rsid w:val="0039547D"/>
    <w:rsid w:val="003954D9"/>
    <w:rsid w:val="003956FE"/>
    <w:rsid w:val="00395780"/>
    <w:rsid w:val="00395879"/>
    <w:rsid w:val="003958E3"/>
    <w:rsid w:val="003958F1"/>
    <w:rsid w:val="0039598F"/>
    <w:rsid w:val="003959CE"/>
    <w:rsid w:val="00395E94"/>
    <w:rsid w:val="00395EC5"/>
    <w:rsid w:val="0039610F"/>
    <w:rsid w:val="003962EC"/>
    <w:rsid w:val="003964C5"/>
    <w:rsid w:val="003965AE"/>
    <w:rsid w:val="0039665F"/>
    <w:rsid w:val="0039684A"/>
    <w:rsid w:val="00396BBB"/>
    <w:rsid w:val="00396BDD"/>
    <w:rsid w:val="00397292"/>
    <w:rsid w:val="003976DD"/>
    <w:rsid w:val="003978B8"/>
    <w:rsid w:val="00397AD4"/>
    <w:rsid w:val="00397C89"/>
    <w:rsid w:val="00397D01"/>
    <w:rsid w:val="003A027F"/>
    <w:rsid w:val="003A0311"/>
    <w:rsid w:val="003A0736"/>
    <w:rsid w:val="003A09D3"/>
    <w:rsid w:val="003A0CD4"/>
    <w:rsid w:val="003A0EB2"/>
    <w:rsid w:val="003A1009"/>
    <w:rsid w:val="003A10E5"/>
    <w:rsid w:val="003A1135"/>
    <w:rsid w:val="003A1341"/>
    <w:rsid w:val="003A147E"/>
    <w:rsid w:val="003A17BA"/>
    <w:rsid w:val="003A19E0"/>
    <w:rsid w:val="003A1B4A"/>
    <w:rsid w:val="003A1B5C"/>
    <w:rsid w:val="003A1B9A"/>
    <w:rsid w:val="003A1BF6"/>
    <w:rsid w:val="003A1DD5"/>
    <w:rsid w:val="003A1F00"/>
    <w:rsid w:val="003A2019"/>
    <w:rsid w:val="003A2150"/>
    <w:rsid w:val="003A234B"/>
    <w:rsid w:val="003A2BCC"/>
    <w:rsid w:val="003A2D39"/>
    <w:rsid w:val="003A2F7B"/>
    <w:rsid w:val="003A2FE7"/>
    <w:rsid w:val="003A349E"/>
    <w:rsid w:val="003A36B9"/>
    <w:rsid w:val="003A3725"/>
    <w:rsid w:val="003A38AC"/>
    <w:rsid w:val="003A39F2"/>
    <w:rsid w:val="003A3B1B"/>
    <w:rsid w:val="003A3C0E"/>
    <w:rsid w:val="003A421C"/>
    <w:rsid w:val="003A4281"/>
    <w:rsid w:val="003A42BB"/>
    <w:rsid w:val="003A42DD"/>
    <w:rsid w:val="003A44AA"/>
    <w:rsid w:val="003A45FB"/>
    <w:rsid w:val="003A476D"/>
    <w:rsid w:val="003A48FC"/>
    <w:rsid w:val="003A4AA5"/>
    <w:rsid w:val="003A4BF2"/>
    <w:rsid w:val="003A4E82"/>
    <w:rsid w:val="003A523B"/>
    <w:rsid w:val="003A54EA"/>
    <w:rsid w:val="003A55DC"/>
    <w:rsid w:val="003A5865"/>
    <w:rsid w:val="003A58C4"/>
    <w:rsid w:val="003A590E"/>
    <w:rsid w:val="003A5A57"/>
    <w:rsid w:val="003A6274"/>
    <w:rsid w:val="003A62E1"/>
    <w:rsid w:val="003A6330"/>
    <w:rsid w:val="003A6619"/>
    <w:rsid w:val="003A66AA"/>
    <w:rsid w:val="003A699B"/>
    <w:rsid w:val="003A6CC0"/>
    <w:rsid w:val="003A70D9"/>
    <w:rsid w:val="003A71E1"/>
    <w:rsid w:val="003A724C"/>
    <w:rsid w:val="003A7424"/>
    <w:rsid w:val="003A76A9"/>
    <w:rsid w:val="003A7747"/>
    <w:rsid w:val="003B0299"/>
    <w:rsid w:val="003B0903"/>
    <w:rsid w:val="003B0B4D"/>
    <w:rsid w:val="003B0BD5"/>
    <w:rsid w:val="003B10B8"/>
    <w:rsid w:val="003B11B3"/>
    <w:rsid w:val="003B126C"/>
    <w:rsid w:val="003B1443"/>
    <w:rsid w:val="003B1D6E"/>
    <w:rsid w:val="003B20BD"/>
    <w:rsid w:val="003B2243"/>
    <w:rsid w:val="003B22D5"/>
    <w:rsid w:val="003B248F"/>
    <w:rsid w:val="003B25B8"/>
    <w:rsid w:val="003B2B79"/>
    <w:rsid w:val="003B2C70"/>
    <w:rsid w:val="003B3171"/>
    <w:rsid w:val="003B348B"/>
    <w:rsid w:val="003B3835"/>
    <w:rsid w:val="003B387A"/>
    <w:rsid w:val="003B3AB9"/>
    <w:rsid w:val="003B3E56"/>
    <w:rsid w:val="003B4039"/>
    <w:rsid w:val="003B4482"/>
    <w:rsid w:val="003B488F"/>
    <w:rsid w:val="003B495C"/>
    <w:rsid w:val="003B4B90"/>
    <w:rsid w:val="003B4D9B"/>
    <w:rsid w:val="003B4D9D"/>
    <w:rsid w:val="003B4E9C"/>
    <w:rsid w:val="003B4EA1"/>
    <w:rsid w:val="003B53DC"/>
    <w:rsid w:val="003B5598"/>
    <w:rsid w:val="003B570F"/>
    <w:rsid w:val="003B5747"/>
    <w:rsid w:val="003B58C8"/>
    <w:rsid w:val="003B5B57"/>
    <w:rsid w:val="003B5B7E"/>
    <w:rsid w:val="003B5BCB"/>
    <w:rsid w:val="003B5C10"/>
    <w:rsid w:val="003B5CA9"/>
    <w:rsid w:val="003B5E30"/>
    <w:rsid w:val="003B6008"/>
    <w:rsid w:val="003B6584"/>
    <w:rsid w:val="003B65FD"/>
    <w:rsid w:val="003B6810"/>
    <w:rsid w:val="003B6901"/>
    <w:rsid w:val="003B6B8B"/>
    <w:rsid w:val="003B6C34"/>
    <w:rsid w:val="003B6DEC"/>
    <w:rsid w:val="003B6F24"/>
    <w:rsid w:val="003B6FCB"/>
    <w:rsid w:val="003B7020"/>
    <w:rsid w:val="003B7294"/>
    <w:rsid w:val="003B7461"/>
    <w:rsid w:val="003B7601"/>
    <w:rsid w:val="003B76AF"/>
    <w:rsid w:val="003B76FE"/>
    <w:rsid w:val="003B7C5E"/>
    <w:rsid w:val="003C009A"/>
    <w:rsid w:val="003C03B0"/>
    <w:rsid w:val="003C04C2"/>
    <w:rsid w:val="003C04EC"/>
    <w:rsid w:val="003C07D7"/>
    <w:rsid w:val="003C080F"/>
    <w:rsid w:val="003C0985"/>
    <w:rsid w:val="003C09EB"/>
    <w:rsid w:val="003C0D43"/>
    <w:rsid w:val="003C0D5D"/>
    <w:rsid w:val="003C10B8"/>
    <w:rsid w:val="003C182B"/>
    <w:rsid w:val="003C1F6E"/>
    <w:rsid w:val="003C23CF"/>
    <w:rsid w:val="003C2C76"/>
    <w:rsid w:val="003C2C9D"/>
    <w:rsid w:val="003C2D1A"/>
    <w:rsid w:val="003C312B"/>
    <w:rsid w:val="003C325F"/>
    <w:rsid w:val="003C3318"/>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91C"/>
    <w:rsid w:val="003C59E2"/>
    <w:rsid w:val="003C60F6"/>
    <w:rsid w:val="003C6196"/>
    <w:rsid w:val="003C621E"/>
    <w:rsid w:val="003C62BB"/>
    <w:rsid w:val="003C64CD"/>
    <w:rsid w:val="003C6580"/>
    <w:rsid w:val="003C6609"/>
    <w:rsid w:val="003C6BE4"/>
    <w:rsid w:val="003C6CCB"/>
    <w:rsid w:val="003C6DA9"/>
    <w:rsid w:val="003C6E68"/>
    <w:rsid w:val="003C6F94"/>
    <w:rsid w:val="003C7079"/>
    <w:rsid w:val="003C756E"/>
    <w:rsid w:val="003C7855"/>
    <w:rsid w:val="003D0068"/>
    <w:rsid w:val="003D0240"/>
    <w:rsid w:val="003D061E"/>
    <w:rsid w:val="003D06A7"/>
    <w:rsid w:val="003D0868"/>
    <w:rsid w:val="003D0964"/>
    <w:rsid w:val="003D09B7"/>
    <w:rsid w:val="003D09DA"/>
    <w:rsid w:val="003D0AB1"/>
    <w:rsid w:val="003D0BEB"/>
    <w:rsid w:val="003D0D75"/>
    <w:rsid w:val="003D0FE6"/>
    <w:rsid w:val="003D1201"/>
    <w:rsid w:val="003D14F3"/>
    <w:rsid w:val="003D1F11"/>
    <w:rsid w:val="003D22AC"/>
    <w:rsid w:val="003D2339"/>
    <w:rsid w:val="003D26AA"/>
    <w:rsid w:val="003D2AF9"/>
    <w:rsid w:val="003D2D07"/>
    <w:rsid w:val="003D2E43"/>
    <w:rsid w:val="003D31C8"/>
    <w:rsid w:val="003D3AD8"/>
    <w:rsid w:val="003D3C9F"/>
    <w:rsid w:val="003D3D10"/>
    <w:rsid w:val="003D3EE3"/>
    <w:rsid w:val="003D4350"/>
    <w:rsid w:val="003D4409"/>
    <w:rsid w:val="003D4BB3"/>
    <w:rsid w:val="003D4F35"/>
    <w:rsid w:val="003D519A"/>
    <w:rsid w:val="003D53B8"/>
    <w:rsid w:val="003D5444"/>
    <w:rsid w:val="003D548F"/>
    <w:rsid w:val="003D551C"/>
    <w:rsid w:val="003D5717"/>
    <w:rsid w:val="003D5878"/>
    <w:rsid w:val="003D59FE"/>
    <w:rsid w:val="003D5A55"/>
    <w:rsid w:val="003D608C"/>
    <w:rsid w:val="003D60E0"/>
    <w:rsid w:val="003D610A"/>
    <w:rsid w:val="003D6146"/>
    <w:rsid w:val="003D615E"/>
    <w:rsid w:val="003D63BA"/>
    <w:rsid w:val="003D64B6"/>
    <w:rsid w:val="003D6542"/>
    <w:rsid w:val="003D680E"/>
    <w:rsid w:val="003D68BD"/>
    <w:rsid w:val="003D69ED"/>
    <w:rsid w:val="003D6B43"/>
    <w:rsid w:val="003D6C51"/>
    <w:rsid w:val="003D6DFA"/>
    <w:rsid w:val="003D7272"/>
    <w:rsid w:val="003D740C"/>
    <w:rsid w:val="003D74F5"/>
    <w:rsid w:val="003D79E8"/>
    <w:rsid w:val="003D7D08"/>
    <w:rsid w:val="003D7DAE"/>
    <w:rsid w:val="003D7EBC"/>
    <w:rsid w:val="003E003E"/>
    <w:rsid w:val="003E089F"/>
    <w:rsid w:val="003E0974"/>
    <w:rsid w:val="003E0ADB"/>
    <w:rsid w:val="003E0CC6"/>
    <w:rsid w:val="003E0CE4"/>
    <w:rsid w:val="003E0D1A"/>
    <w:rsid w:val="003E16FD"/>
    <w:rsid w:val="003E1868"/>
    <w:rsid w:val="003E187E"/>
    <w:rsid w:val="003E18E3"/>
    <w:rsid w:val="003E196D"/>
    <w:rsid w:val="003E1B00"/>
    <w:rsid w:val="003E1BA4"/>
    <w:rsid w:val="003E1C60"/>
    <w:rsid w:val="003E1C6B"/>
    <w:rsid w:val="003E1CF4"/>
    <w:rsid w:val="003E1D54"/>
    <w:rsid w:val="003E1E67"/>
    <w:rsid w:val="003E20D9"/>
    <w:rsid w:val="003E23A4"/>
    <w:rsid w:val="003E2679"/>
    <w:rsid w:val="003E27B0"/>
    <w:rsid w:val="003E27BE"/>
    <w:rsid w:val="003E2BF4"/>
    <w:rsid w:val="003E300E"/>
    <w:rsid w:val="003E3015"/>
    <w:rsid w:val="003E3350"/>
    <w:rsid w:val="003E3524"/>
    <w:rsid w:val="003E37AD"/>
    <w:rsid w:val="003E37FC"/>
    <w:rsid w:val="003E3944"/>
    <w:rsid w:val="003E3B07"/>
    <w:rsid w:val="003E3C5B"/>
    <w:rsid w:val="003E3CA6"/>
    <w:rsid w:val="003E3CC3"/>
    <w:rsid w:val="003E4093"/>
    <w:rsid w:val="003E40C9"/>
    <w:rsid w:val="003E416F"/>
    <w:rsid w:val="003E445C"/>
    <w:rsid w:val="003E44DC"/>
    <w:rsid w:val="003E4689"/>
    <w:rsid w:val="003E4CDB"/>
    <w:rsid w:val="003E4E12"/>
    <w:rsid w:val="003E4FA3"/>
    <w:rsid w:val="003E524C"/>
    <w:rsid w:val="003E5660"/>
    <w:rsid w:val="003E5BBD"/>
    <w:rsid w:val="003E605D"/>
    <w:rsid w:val="003E6289"/>
    <w:rsid w:val="003E6460"/>
    <w:rsid w:val="003E6592"/>
    <w:rsid w:val="003E679D"/>
    <w:rsid w:val="003E6A3C"/>
    <w:rsid w:val="003E700A"/>
    <w:rsid w:val="003E7313"/>
    <w:rsid w:val="003E73BC"/>
    <w:rsid w:val="003E7439"/>
    <w:rsid w:val="003E76BB"/>
    <w:rsid w:val="003E7706"/>
    <w:rsid w:val="003E7C5E"/>
    <w:rsid w:val="003E7CB7"/>
    <w:rsid w:val="003E7E37"/>
    <w:rsid w:val="003F003B"/>
    <w:rsid w:val="003F0574"/>
    <w:rsid w:val="003F0656"/>
    <w:rsid w:val="003F073C"/>
    <w:rsid w:val="003F07DB"/>
    <w:rsid w:val="003F084F"/>
    <w:rsid w:val="003F0905"/>
    <w:rsid w:val="003F0940"/>
    <w:rsid w:val="003F0BF9"/>
    <w:rsid w:val="003F0D1A"/>
    <w:rsid w:val="003F12CC"/>
    <w:rsid w:val="003F13D9"/>
    <w:rsid w:val="003F148D"/>
    <w:rsid w:val="003F19BB"/>
    <w:rsid w:val="003F1B6D"/>
    <w:rsid w:val="003F1C93"/>
    <w:rsid w:val="003F1E48"/>
    <w:rsid w:val="003F1F0B"/>
    <w:rsid w:val="003F20B0"/>
    <w:rsid w:val="003F20E2"/>
    <w:rsid w:val="003F2156"/>
    <w:rsid w:val="003F21C2"/>
    <w:rsid w:val="003F2244"/>
    <w:rsid w:val="003F23A7"/>
    <w:rsid w:val="003F2564"/>
    <w:rsid w:val="003F2624"/>
    <w:rsid w:val="003F2711"/>
    <w:rsid w:val="003F2998"/>
    <w:rsid w:val="003F2A56"/>
    <w:rsid w:val="003F331D"/>
    <w:rsid w:val="003F33F1"/>
    <w:rsid w:val="003F348A"/>
    <w:rsid w:val="003F35EE"/>
    <w:rsid w:val="003F37DA"/>
    <w:rsid w:val="003F389F"/>
    <w:rsid w:val="003F39E9"/>
    <w:rsid w:val="003F3B0B"/>
    <w:rsid w:val="003F3B15"/>
    <w:rsid w:val="003F484D"/>
    <w:rsid w:val="003F4933"/>
    <w:rsid w:val="003F4977"/>
    <w:rsid w:val="003F4A21"/>
    <w:rsid w:val="003F4B14"/>
    <w:rsid w:val="003F4C7D"/>
    <w:rsid w:val="003F4E1C"/>
    <w:rsid w:val="003F4E50"/>
    <w:rsid w:val="003F500D"/>
    <w:rsid w:val="003F5220"/>
    <w:rsid w:val="003F5300"/>
    <w:rsid w:val="003F536B"/>
    <w:rsid w:val="003F560A"/>
    <w:rsid w:val="003F586D"/>
    <w:rsid w:val="003F61FE"/>
    <w:rsid w:val="003F622E"/>
    <w:rsid w:val="003F62B4"/>
    <w:rsid w:val="003F643A"/>
    <w:rsid w:val="003F65B6"/>
    <w:rsid w:val="003F67DE"/>
    <w:rsid w:val="003F67EC"/>
    <w:rsid w:val="003F682D"/>
    <w:rsid w:val="003F6853"/>
    <w:rsid w:val="003F6930"/>
    <w:rsid w:val="003F697D"/>
    <w:rsid w:val="003F6A55"/>
    <w:rsid w:val="003F6B8C"/>
    <w:rsid w:val="003F6B9C"/>
    <w:rsid w:val="003F6D2A"/>
    <w:rsid w:val="003F6DDE"/>
    <w:rsid w:val="003F6DEB"/>
    <w:rsid w:val="003F6E0E"/>
    <w:rsid w:val="003F71D4"/>
    <w:rsid w:val="003F73A0"/>
    <w:rsid w:val="003F75DD"/>
    <w:rsid w:val="003F7908"/>
    <w:rsid w:val="003F7A7C"/>
    <w:rsid w:val="003F7DCA"/>
    <w:rsid w:val="003F7DFF"/>
    <w:rsid w:val="003F7FCB"/>
    <w:rsid w:val="00400075"/>
    <w:rsid w:val="004000D8"/>
    <w:rsid w:val="0040015E"/>
    <w:rsid w:val="00400427"/>
    <w:rsid w:val="0040046B"/>
    <w:rsid w:val="00400615"/>
    <w:rsid w:val="004008F3"/>
    <w:rsid w:val="00400D86"/>
    <w:rsid w:val="00400F31"/>
    <w:rsid w:val="004010EF"/>
    <w:rsid w:val="0040128A"/>
    <w:rsid w:val="00401561"/>
    <w:rsid w:val="004017C6"/>
    <w:rsid w:val="00401E56"/>
    <w:rsid w:val="00402089"/>
    <w:rsid w:val="004021B5"/>
    <w:rsid w:val="0040235F"/>
    <w:rsid w:val="00402450"/>
    <w:rsid w:val="004024AB"/>
    <w:rsid w:val="00402B5E"/>
    <w:rsid w:val="00402C49"/>
    <w:rsid w:val="00402DC4"/>
    <w:rsid w:val="00402F2C"/>
    <w:rsid w:val="0040303D"/>
    <w:rsid w:val="004030CA"/>
    <w:rsid w:val="0040379F"/>
    <w:rsid w:val="00403805"/>
    <w:rsid w:val="00403886"/>
    <w:rsid w:val="00403CE7"/>
    <w:rsid w:val="00403D9C"/>
    <w:rsid w:val="00403F25"/>
    <w:rsid w:val="00403FF1"/>
    <w:rsid w:val="00404011"/>
    <w:rsid w:val="00404514"/>
    <w:rsid w:val="00404611"/>
    <w:rsid w:val="0040495B"/>
    <w:rsid w:val="004049CB"/>
    <w:rsid w:val="00404B43"/>
    <w:rsid w:val="00404D4D"/>
    <w:rsid w:val="00404D6D"/>
    <w:rsid w:val="00405898"/>
    <w:rsid w:val="00405A9F"/>
    <w:rsid w:val="00405D7C"/>
    <w:rsid w:val="00405D95"/>
    <w:rsid w:val="00405F90"/>
    <w:rsid w:val="004060F7"/>
    <w:rsid w:val="00406108"/>
    <w:rsid w:val="00406412"/>
    <w:rsid w:val="004066F3"/>
    <w:rsid w:val="0040682B"/>
    <w:rsid w:val="00406AF6"/>
    <w:rsid w:val="00406BD1"/>
    <w:rsid w:val="00406CC6"/>
    <w:rsid w:val="00406D4A"/>
    <w:rsid w:val="00406F4B"/>
    <w:rsid w:val="00406FBD"/>
    <w:rsid w:val="004073B0"/>
    <w:rsid w:val="0040746D"/>
    <w:rsid w:val="0040752E"/>
    <w:rsid w:val="00407612"/>
    <w:rsid w:val="0040766E"/>
    <w:rsid w:val="00407B49"/>
    <w:rsid w:val="00410070"/>
    <w:rsid w:val="0041029D"/>
    <w:rsid w:val="004102A7"/>
    <w:rsid w:val="004103A0"/>
    <w:rsid w:val="00410801"/>
    <w:rsid w:val="00410823"/>
    <w:rsid w:val="004109BC"/>
    <w:rsid w:val="00411230"/>
    <w:rsid w:val="004113B8"/>
    <w:rsid w:val="00411401"/>
    <w:rsid w:val="004114EF"/>
    <w:rsid w:val="004116C3"/>
    <w:rsid w:val="004118C9"/>
    <w:rsid w:val="00411AD1"/>
    <w:rsid w:val="00411EC1"/>
    <w:rsid w:val="004120C5"/>
    <w:rsid w:val="00412340"/>
    <w:rsid w:val="004123E4"/>
    <w:rsid w:val="0041249C"/>
    <w:rsid w:val="0041251C"/>
    <w:rsid w:val="00412697"/>
    <w:rsid w:val="004127FB"/>
    <w:rsid w:val="0041329C"/>
    <w:rsid w:val="00413369"/>
    <w:rsid w:val="004134FE"/>
    <w:rsid w:val="00413B76"/>
    <w:rsid w:val="00413BBF"/>
    <w:rsid w:val="00413F76"/>
    <w:rsid w:val="00413FED"/>
    <w:rsid w:val="00414276"/>
    <w:rsid w:val="004145AE"/>
    <w:rsid w:val="0041472A"/>
    <w:rsid w:val="00414790"/>
    <w:rsid w:val="004147F4"/>
    <w:rsid w:val="00414C3F"/>
    <w:rsid w:val="00415204"/>
    <w:rsid w:val="0041522E"/>
    <w:rsid w:val="0041539C"/>
    <w:rsid w:val="0041577E"/>
    <w:rsid w:val="004157F6"/>
    <w:rsid w:val="0041588B"/>
    <w:rsid w:val="004159C8"/>
    <w:rsid w:val="004159D3"/>
    <w:rsid w:val="00415A14"/>
    <w:rsid w:val="00415A88"/>
    <w:rsid w:val="00415D67"/>
    <w:rsid w:val="00416091"/>
    <w:rsid w:val="0041616C"/>
    <w:rsid w:val="004161B0"/>
    <w:rsid w:val="0041634C"/>
    <w:rsid w:val="004165C6"/>
    <w:rsid w:val="004165DB"/>
    <w:rsid w:val="004167B3"/>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135"/>
    <w:rsid w:val="00421146"/>
    <w:rsid w:val="004213C2"/>
    <w:rsid w:val="004213E8"/>
    <w:rsid w:val="0042156E"/>
    <w:rsid w:val="00421956"/>
    <w:rsid w:val="004219D3"/>
    <w:rsid w:val="004222BF"/>
    <w:rsid w:val="004223C5"/>
    <w:rsid w:val="0042276E"/>
    <w:rsid w:val="00422A01"/>
    <w:rsid w:val="00422D62"/>
    <w:rsid w:val="00422DB5"/>
    <w:rsid w:val="004231F6"/>
    <w:rsid w:val="004232D4"/>
    <w:rsid w:val="00423326"/>
    <w:rsid w:val="0042347D"/>
    <w:rsid w:val="0042370F"/>
    <w:rsid w:val="0042384C"/>
    <w:rsid w:val="00423E68"/>
    <w:rsid w:val="004241DA"/>
    <w:rsid w:val="0042465B"/>
    <w:rsid w:val="00424844"/>
    <w:rsid w:val="00424ADE"/>
    <w:rsid w:val="00424E0A"/>
    <w:rsid w:val="00424E24"/>
    <w:rsid w:val="00424E58"/>
    <w:rsid w:val="00424E85"/>
    <w:rsid w:val="004251F8"/>
    <w:rsid w:val="00425270"/>
    <w:rsid w:val="004253B1"/>
    <w:rsid w:val="00425587"/>
    <w:rsid w:val="004258E3"/>
    <w:rsid w:val="00425C97"/>
    <w:rsid w:val="00425CE4"/>
    <w:rsid w:val="00425FFD"/>
    <w:rsid w:val="00426237"/>
    <w:rsid w:val="004262F8"/>
    <w:rsid w:val="004263EC"/>
    <w:rsid w:val="00426442"/>
    <w:rsid w:val="00426547"/>
    <w:rsid w:val="0042654A"/>
    <w:rsid w:val="004269C4"/>
    <w:rsid w:val="00426A93"/>
    <w:rsid w:val="00426ADD"/>
    <w:rsid w:val="00426DFA"/>
    <w:rsid w:val="00426E80"/>
    <w:rsid w:val="00426E95"/>
    <w:rsid w:val="00426EEA"/>
    <w:rsid w:val="0042702F"/>
    <w:rsid w:val="004272ED"/>
    <w:rsid w:val="0042745C"/>
    <w:rsid w:val="004276E3"/>
    <w:rsid w:val="0042778E"/>
    <w:rsid w:val="00427AF2"/>
    <w:rsid w:val="00427B9D"/>
    <w:rsid w:val="00427BFB"/>
    <w:rsid w:val="00427E67"/>
    <w:rsid w:val="00427FF1"/>
    <w:rsid w:val="00430178"/>
    <w:rsid w:val="0043042C"/>
    <w:rsid w:val="00430495"/>
    <w:rsid w:val="0043049C"/>
    <w:rsid w:val="004304D1"/>
    <w:rsid w:val="004305D1"/>
    <w:rsid w:val="00430621"/>
    <w:rsid w:val="0043063B"/>
    <w:rsid w:val="00430733"/>
    <w:rsid w:val="0043074D"/>
    <w:rsid w:val="004307BF"/>
    <w:rsid w:val="00430A13"/>
    <w:rsid w:val="00430BDF"/>
    <w:rsid w:val="00430C24"/>
    <w:rsid w:val="00430D20"/>
    <w:rsid w:val="00430D65"/>
    <w:rsid w:val="0043103C"/>
    <w:rsid w:val="00431149"/>
    <w:rsid w:val="00431598"/>
    <w:rsid w:val="0043189C"/>
    <w:rsid w:val="004318FF"/>
    <w:rsid w:val="00431C7F"/>
    <w:rsid w:val="00431CB1"/>
    <w:rsid w:val="00431D10"/>
    <w:rsid w:val="00431DB5"/>
    <w:rsid w:val="0043207F"/>
    <w:rsid w:val="004320A0"/>
    <w:rsid w:val="00432150"/>
    <w:rsid w:val="0043270B"/>
    <w:rsid w:val="00432780"/>
    <w:rsid w:val="004327D0"/>
    <w:rsid w:val="00432904"/>
    <w:rsid w:val="00432B2B"/>
    <w:rsid w:val="00432DD8"/>
    <w:rsid w:val="00432F8F"/>
    <w:rsid w:val="00432F9E"/>
    <w:rsid w:val="00432FA5"/>
    <w:rsid w:val="00433106"/>
    <w:rsid w:val="0043359F"/>
    <w:rsid w:val="004336CF"/>
    <w:rsid w:val="00433877"/>
    <w:rsid w:val="00433B40"/>
    <w:rsid w:val="00433D8A"/>
    <w:rsid w:val="00433DDB"/>
    <w:rsid w:val="00434066"/>
    <w:rsid w:val="004346DA"/>
    <w:rsid w:val="00434754"/>
    <w:rsid w:val="004347EA"/>
    <w:rsid w:val="0043480E"/>
    <w:rsid w:val="00434900"/>
    <w:rsid w:val="004349BF"/>
    <w:rsid w:val="00434C24"/>
    <w:rsid w:val="00434D46"/>
    <w:rsid w:val="00434DA1"/>
    <w:rsid w:val="00434F9F"/>
    <w:rsid w:val="00434FF9"/>
    <w:rsid w:val="00435075"/>
    <w:rsid w:val="0043517D"/>
    <w:rsid w:val="00435248"/>
    <w:rsid w:val="0043542F"/>
    <w:rsid w:val="004355CF"/>
    <w:rsid w:val="004355EB"/>
    <w:rsid w:val="00435602"/>
    <w:rsid w:val="004356FA"/>
    <w:rsid w:val="004358F4"/>
    <w:rsid w:val="00435CCF"/>
    <w:rsid w:val="00435F8E"/>
    <w:rsid w:val="0043614E"/>
    <w:rsid w:val="0043625A"/>
    <w:rsid w:val="00436696"/>
    <w:rsid w:val="004366E4"/>
    <w:rsid w:val="004368FD"/>
    <w:rsid w:val="004369EC"/>
    <w:rsid w:val="00436A16"/>
    <w:rsid w:val="00436A3B"/>
    <w:rsid w:val="00436D7C"/>
    <w:rsid w:val="00436F3D"/>
    <w:rsid w:val="004371AB"/>
    <w:rsid w:val="00437563"/>
    <w:rsid w:val="004377D9"/>
    <w:rsid w:val="00437895"/>
    <w:rsid w:val="00437AC4"/>
    <w:rsid w:val="00437C2D"/>
    <w:rsid w:val="00437E77"/>
    <w:rsid w:val="00440187"/>
    <w:rsid w:val="004402A7"/>
    <w:rsid w:val="0044035D"/>
    <w:rsid w:val="00440850"/>
    <w:rsid w:val="00440851"/>
    <w:rsid w:val="00440BD4"/>
    <w:rsid w:val="00440D7E"/>
    <w:rsid w:val="00440EA5"/>
    <w:rsid w:val="0044111C"/>
    <w:rsid w:val="0044142F"/>
    <w:rsid w:val="00441E7D"/>
    <w:rsid w:val="00441FE7"/>
    <w:rsid w:val="004423E3"/>
    <w:rsid w:val="004425C2"/>
    <w:rsid w:val="004426B6"/>
    <w:rsid w:val="004426FE"/>
    <w:rsid w:val="00442824"/>
    <w:rsid w:val="00442C61"/>
    <w:rsid w:val="00442FFB"/>
    <w:rsid w:val="004430FD"/>
    <w:rsid w:val="00443586"/>
    <w:rsid w:val="004435E2"/>
    <w:rsid w:val="00443787"/>
    <w:rsid w:val="00443903"/>
    <w:rsid w:val="004439AB"/>
    <w:rsid w:val="00443A73"/>
    <w:rsid w:val="00443BC8"/>
    <w:rsid w:val="00443C38"/>
    <w:rsid w:val="00443F46"/>
    <w:rsid w:val="00444289"/>
    <w:rsid w:val="004442A7"/>
    <w:rsid w:val="00444783"/>
    <w:rsid w:val="00444901"/>
    <w:rsid w:val="00444934"/>
    <w:rsid w:val="00444D11"/>
    <w:rsid w:val="00444E10"/>
    <w:rsid w:val="00444E94"/>
    <w:rsid w:val="00444F5E"/>
    <w:rsid w:val="00444FAA"/>
    <w:rsid w:val="004452F8"/>
    <w:rsid w:val="00445513"/>
    <w:rsid w:val="00445625"/>
    <w:rsid w:val="00445904"/>
    <w:rsid w:val="00445907"/>
    <w:rsid w:val="00445946"/>
    <w:rsid w:val="00445CFF"/>
    <w:rsid w:val="00445DEA"/>
    <w:rsid w:val="00445F2C"/>
    <w:rsid w:val="004462AF"/>
    <w:rsid w:val="00446424"/>
    <w:rsid w:val="0044650B"/>
    <w:rsid w:val="0044662A"/>
    <w:rsid w:val="00446AB8"/>
    <w:rsid w:val="00446E60"/>
    <w:rsid w:val="00446E69"/>
    <w:rsid w:val="0044700E"/>
    <w:rsid w:val="0044707A"/>
    <w:rsid w:val="00447262"/>
    <w:rsid w:val="004472B6"/>
    <w:rsid w:val="004474AB"/>
    <w:rsid w:val="004474CC"/>
    <w:rsid w:val="0044759B"/>
    <w:rsid w:val="0044777E"/>
    <w:rsid w:val="004477BE"/>
    <w:rsid w:val="004478FA"/>
    <w:rsid w:val="00447A7C"/>
    <w:rsid w:val="00447AAF"/>
    <w:rsid w:val="00447C86"/>
    <w:rsid w:val="00447DC4"/>
    <w:rsid w:val="0045009C"/>
    <w:rsid w:val="004500A9"/>
    <w:rsid w:val="004500BE"/>
    <w:rsid w:val="0045016F"/>
    <w:rsid w:val="00450532"/>
    <w:rsid w:val="0045061F"/>
    <w:rsid w:val="00450669"/>
    <w:rsid w:val="00450778"/>
    <w:rsid w:val="00450989"/>
    <w:rsid w:val="00450D3B"/>
    <w:rsid w:val="00450F1E"/>
    <w:rsid w:val="00450F71"/>
    <w:rsid w:val="0045122A"/>
    <w:rsid w:val="004514EA"/>
    <w:rsid w:val="00451637"/>
    <w:rsid w:val="0045169D"/>
    <w:rsid w:val="004518D5"/>
    <w:rsid w:val="00451907"/>
    <w:rsid w:val="004519E9"/>
    <w:rsid w:val="00451A57"/>
    <w:rsid w:val="00451A82"/>
    <w:rsid w:val="00451B06"/>
    <w:rsid w:val="00451BEB"/>
    <w:rsid w:val="004520FE"/>
    <w:rsid w:val="0045224A"/>
    <w:rsid w:val="004522C6"/>
    <w:rsid w:val="0045237D"/>
    <w:rsid w:val="004525A7"/>
    <w:rsid w:val="004526BF"/>
    <w:rsid w:val="004527C0"/>
    <w:rsid w:val="00453116"/>
    <w:rsid w:val="0045321E"/>
    <w:rsid w:val="00453685"/>
    <w:rsid w:val="00453871"/>
    <w:rsid w:val="0045388F"/>
    <w:rsid w:val="00453A90"/>
    <w:rsid w:val="00453DEF"/>
    <w:rsid w:val="00454073"/>
    <w:rsid w:val="004540AC"/>
    <w:rsid w:val="00454290"/>
    <w:rsid w:val="004542A4"/>
    <w:rsid w:val="004542E5"/>
    <w:rsid w:val="004543E4"/>
    <w:rsid w:val="00454466"/>
    <w:rsid w:val="0045487E"/>
    <w:rsid w:val="004548E5"/>
    <w:rsid w:val="00454ACD"/>
    <w:rsid w:val="00454E3A"/>
    <w:rsid w:val="00454F08"/>
    <w:rsid w:val="00454F85"/>
    <w:rsid w:val="00455105"/>
    <w:rsid w:val="004558B8"/>
    <w:rsid w:val="004559C2"/>
    <w:rsid w:val="00455BBE"/>
    <w:rsid w:val="00455CED"/>
    <w:rsid w:val="00455E20"/>
    <w:rsid w:val="004560A1"/>
    <w:rsid w:val="004560DA"/>
    <w:rsid w:val="00456114"/>
    <w:rsid w:val="004561E6"/>
    <w:rsid w:val="0045623E"/>
    <w:rsid w:val="004565CB"/>
    <w:rsid w:val="00456709"/>
    <w:rsid w:val="00456971"/>
    <w:rsid w:val="00456A37"/>
    <w:rsid w:val="00456AC7"/>
    <w:rsid w:val="004571CB"/>
    <w:rsid w:val="0045742D"/>
    <w:rsid w:val="004575F6"/>
    <w:rsid w:val="004576FC"/>
    <w:rsid w:val="004577E9"/>
    <w:rsid w:val="004579A3"/>
    <w:rsid w:val="00457C3B"/>
    <w:rsid w:val="00457C5E"/>
    <w:rsid w:val="00457CDA"/>
    <w:rsid w:val="0046007A"/>
    <w:rsid w:val="00460091"/>
    <w:rsid w:val="00460207"/>
    <w:rsid w:val="0046026D"/>
    <w:rsid w:val="0046027A"/>
    <w:rsid w:val="0046039C"/>
    <w:rsid w:val="004605CC"/>
    <w:rsid w:val="00460671"/>
    <w:rsid w:val="0046072D"/>
    <w:rsid w:val="00460921"/>
    <w:rsid w:val="00460958"/>
    <w:rsid w:val="00460CBD"/>
    <w:rsid w:val="00460D8B"/>
    <w:rsid w:val="0046110A"/>
    <w:rsid w:val="004612C8"/>
    <w:rsid w:val="0046136B"/>
    <w:rsid w:val="004614A1"/>
    <w:rsid w:val="0046164D"/>
    <w:rsid w:val="004616E5"/>
    <w:rsid w:val="004616FF"/>
    <w:rsid w:val="0046194F"/>
    <w:rsid w:val="00461A99"/>
    <w:rsid w:val="00461C00"/>
    <w:rsid w:val="00461D3C"/>
    <w:rsid w:val="00462012"/>
    <w:rsid w:val="0046220B"/>
    <w:rsid w:val="004622A1"/>
    <w:rsid w:val="004622D0"/>
    <w:rsid w:val="004623C1"/>
    <w:rsid w:val="00462420"/>
    <w:rsid w:val="0046260A"/>
    <w:rsid w:val="00462A53"/>
    <w:rsid w:val="00462B09"/>
    <w:rsid w:val="00462B31"/>
    <w:rsid w:val="00462BA8"/>
    <w:rsid w:val="00462EE9"/>
    <w:rsid w:val="004631AF"/>
    <w:rsid w:val="004632DE"/>
    <w:rsid w:val="00463337"/>
    <w:rsid w:val="00463448"/>
    <w:rsid w:val="004634AC"/>
    <w:rsid w:val="0046360A"/>
    <w:rsid w:val="004636FA"/>
    <w:rsid w:val="004637D9"/>
    <w:rsid w:val="0046400B"/>
    <w:rsid w:val="004641A0"/>
    <w:rsid w:val="004641E2"/>
    <w:rsid w:val="00464207"/>
    <w:rsid w:val="0046434B"/>
    <w:rsid w:val="00464761"/>
    <w:rsid w:val="00464942"/>
    <w:rsid w:val="00464A82"/>
    <w:rsid w:val="00464C68"/>
    <w:rsid w:val="00464C8D"/>
    <w:rsid w:val="00464E66"/>
    <w:rsid w:val="00464EE0"/>
    <w:rsid w:val="00465180"/>
    <w:rsid w:val="00465235"/>
    <w:rsid w:val="00465467"/>
    <w:rsid w:val="00465573"/>
    <w:rsid w:val="0046587A"/>
    <w:rsid w:val="00465882"/>
    <w:rsid w:val="00465914"/>
    <w:rsid w:val="00465EB3"/>
    <w:rsid w:val="00465EDA"/>
    <w:rsid w:val="004663D3"/>
    <w:rsid w:val="004663D5"/>
    <w:rsid w:val="00466A43"/>
    <w:rsid w:val="00466E99"/>
    <w:rsid w:val="00466EAD"/>
    <w:rsid w:val="00466FCE"/>
    <w:rsid w:val="004670AB"/>
    <w:rsid w:val="0046733D"/>
    <w:rsid w:val="00467473"/>
    <w:rsid w:val="00467621"/>
    <w:rsid w:val="004677C8"/>
    <w:rsid w:val="00467887"/>
    <w:rsid w:val="00467F27"/>
    <w:rsid w:val="0047037D"/>
    <w:rsid w:val="00470389"/>
    <w:rsid w:val="0047041E"/>
    <w:rsid w:val="00470628"/>
    <w:rsid w:val="00470750"/>
    <w:rsid w:val="00470893"/>
    <w:rsid w:val="00470A07"/>
    <w:rsid w:val="00470B58"/>
    <w:rsid w:val="00470B9B"/>
    <w:rsid w:val="00470CFE"/>
    <w:rsid w:val="00470D11"/>
    <w:rsid w:val="0047142C"/>
    <w:rsid w:val="0047159A"/>
    <w:rsid w:val="004715D3"/>
    <w:rsid w:val="0047160F"/>
    <w:rsid w:val="0047162F"/>
    <w:rsid w:val="0047166D"/>
    <w:rsid w:val="00471856"/>
    <w:rsid w:val="00471872"/>
    <w:rsid w:val="00471AE7"/>
    <w:rsid w:val="00471DB0"/>
    <w:rsid w:val="00471F03"/>
    <w:rsid w:val="00471FAB"/>
    <w:rsid w:val="00472005"/>
    <w:rsid w:val="004720F3"/>
    <w:rsid w:val="004721D0"/>
    <w:rsid w:val="0047253B"/>
    <w:rsid w:val="004727DF"/>
    <w:rsid w:val="00472A7E"/>
    <w:rsid w:val="00472ACB"/>
    <w:rsid w:val="00472BF4"/>
    <w:rsid w:val="0047320D"/>
    <w:rsid w:val="004732F9"/>
    <w:rsid w:val="004733B5"/>
    <w:rsid w:val="004735E8"/>
    <w:rsid w:val="004737D3"/>
    <w:rsid w:val="0047392B"/>
    <w:rsid w:val="004739D0"/>
    <w:rsid w:val="00473B9E"/>
    <w:rsid w:val="00473F5F"/>
    <w:rsid w:val="0047410D"/>
    <w:rsid w:val="0047475B"/>
    <w:rsid w:val="00474984"/>
    <w:rsid w:val="00475226"/>
    <w:rsid w:val="00475260"/>
    <w:rsid w:val="00475344"/>
    <w:rsid w:val="0047539C"/>
    <w:rsid w:val="004753D8"/>
    <w:rsid w:val="004755D5"/>
    <w:rsid w:val="0047560E"/>
    <w:rsid w:val="00475621"/>
    <w:rsid w:val="00475674"/>
    <w:rsid w:val="00475A80"/>
    <w:rsid w:val="00475BC8"/>
    <w:rsid w:val="00475D13"/>
    <w:rsid w:val="00475E50"/>
    <w:rsid w:val="00475E54"/>
    <w:rsid w:val="00475F90"/>
    <w:rsid w:val="00476549"/>
    <w:rsid w:val="00476D14"/>
    <w:rsid w:val="00476D8B"/>
    <w:rsid w:val="00476E98"/>
    <w:rsid w:val="00476EAE"/>
    <w:rsid w:val="00476ED1"/>
    <w:rsid w:val="00476FBF"/>
    <w:rsid w:val="004774C5"/>
    <w:rsid w:val="004775ED"/>
    <w:rsid w:val="004778C0"/>
    <w:rsid w:val="00477B60"/>
    <w:rsid w:val="00477FAA"/>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50"/>
    <w:rsid w:val="00482389"/>
    <w:rsid w:val="004826B1"/>
    <w:rsid w:val="0048278D"/>
    <w:rsid w:val="00482943"/>
    <w:rsid w:val="00482ADC"/>
    <w:rsid w:val="00482C8E"/>
    <w:rsid w:val="00482C93"/>
    <w:rsid w:val="00482F79"/>
    <w:rsid w:val="0048308E"/>
    <w:rsid w:val="0048336B"/>
    <w:rsid w:val="004836F2"/>
    <w:rsid w:val="004837BC"/>
    <w:rsid w:val="0048394F"/>
    <w:rsid w:val="00483A12"/>
    <w:rsid w:val="00483D11"/>
    <w:rsid w:val="00483D20"/>
    <w:rsid w:val="0048406D"/>
    <w:rsid w:val="00484146"/>
    <w:rsid w:val="004843DE"/>
    <w:rsid w:val="004847BA"/>
    <w:rsid w:val="0048489A"/>
    <w:rsid w:val="00484C46"/>
    <w:rsid w:val="00484CA2"/>
    <w:rsid w:val="00484DC1"/>
    <w:rsid w:val="0048520E"/>
    <w:rsid w:val="0048542B"/>
    <w:rsid w:val="004856EF"/>
    <w:rsid w:val="0048598C"/>
    <w:rsid w:val="00485998"/>
    <w:rsid w:val="00485A0B"/>
    <w:rsid w:val="00485C1A"/>
    <w:rsid w:val="00485E8A"/>
    <w:rsid w:val="0048615A"/>
    <w:rsid w:val="004862DE"/>
    <w:rsid w:val="004864FB"/>
    <w:rsid w:val="004869B5"/>
    <w:rsid w:val="004869ED"/>
    <w:rsid w:val="00486A2F"/>
    <w:rsid w:val="00486CD4"/>
    <w:rsid w:val="00486D6B"/>
    <w:rsid w:val="00487100"/>
    <w:rsid w:val="00487117"/>
    <w:rsid w:val="00487211"/>
    <w:rsid w:val="00487866"/>
    <w:rsid w:val="00487F28"/>
    <w:rsid w:val="00487F2B"/>
    <w:rsid w:val="00490185"/>
    <w:rsid w:val="00490532"/>
    <w:rsid w:val="00490648"/>
    <w:rsid w:val="00490649"/>
    <w:rsid w:val="00490775"/>
    <w:rsid w:val="0049093B"/>
    <w:rsid w:val="00490E84"/>
    <w:rsid w:val="00490E94"/>
    <w:rsid w:val="00490EBE"/>
    <w:rsid w:val="00490EE3"/>
    <w:rsid w:val="0049125F"/>
    <w:rsid w:val="00491294"/>
    <w:rsid w:val="0049143D"/>
    <w:rsid w:val="004914C5"/>
    <w:rsid w:val="00491604"/>
    <w:rsid w:val="004917C1"/>
    <w:rsid w:val="004918A0"/>
    <w:rsid w:val="00491C03"/>
    <w:rsid w:val="00491FE8"/>
    <w:rsid w:val="004924E5"/>
    <w:rsid w:val="00492597"/>
    <w:rsid w:val="00492619"/>
    <w:rsid w:val="00492628"/>
    <w:rsid w:val="0049271B"/>
    <w:rsid w:val="004927F3"/>
    <w:rsid w:val="00492BB0"/>
    <w:rsid w:val="00492BF2"/>
    <w:rsid w:val="00492C6E"/>
    <w:rsid w:val="00492DB6"/>
    <w:rsid w:val="00492F52"/>
    <w:rsid w:val="0049349F"/>
    <w:rsid w:val="004934D2"/>
    <w:rsid w:val="004935A4"/>
    <w:rsid w:val="004938AA"/>
    <w:rsid w:val="00493ADE"/>
    <w:rsid w:val="00493BB3"/>
    <w:rsid w:val="00493D08"/>
    <w:rsid w:val="00493EA3"/>
    <w:rsid w:val="004944EB"/>
    <w:rsid w:val="004949D8"/>
    <w:rsid w:val="00494CB2"/>
    <w:rsid w:val="00494DFA"/>
    <w:rsid w:val="00494E75"/>
    <w:rsid w:val="00494F1F"/>
    <w:rsid w:val="00495071"/>
    <w:rsid w:val="0049552C"/>
    <w:rsid w:val="00495D27"/>
    <w:rsid w:val="0049608E"/>
    <w:rsid w:val="004961DB"/>
    <w:rsid w:val="0049653E"/>
    <w:rsid w:val="004965BE"/>
    <w:rsid w:val="00496804"/>
    <w:rsid w:val="00496911"/>
    <w:rsid w:val="0049699A"/>
    <w:rsid w:val="00496B10"/>
    <w:rsid w:val="00496BEF"/>
    <w:rsid w:val="00496DC2"/>
    <w:rsid w:val="00496E38"/>
    <w:rsid w:val="00496FF0"/>
    <w:rsid w:val="00497567"/>
    <w:rsid w:val="004975DB"/>
    <w:rsid w:val="00497C03"/>
    <w:rsid w:val="00497DE8"/>
    <w:rsid w:val="004A01E1"/>
    <w:rsid w:val="004A021E"/>
    <w:rsid w:val="004A0449"/>
    <w:rsid w:val="004A056E"/>
    <w:rsid w:val="004A058F"/>
    <w:rsid w:val="004A0617"/>
    <w:rsid w:val="004A06A6"/>
    <w:rsid w:val="004A06A9"/>
    <w:rsid w:val="004A06EE"/>
    <w:rsid w:val="004A0D01"/>
    <w:rsid w:val="004A0DBC"/>
    <w:rsid w:val="004A0E00"/>
    <w:rsid w:val="004A0FC7"/>
    <w:rsid w:val="004A10ED"/>
    <w:rsid w:val="004A1272"/>
    <w:rsid w:val="004A12D7"/>
    <w:rsid w:val="004A15F7"/>
    <w:rsid w:val="004A1600"/>
    <w:rsid w:val="004A1958"/>
    <w:rsid w:val="004A1AE5"/>
    <w:rsid w:val="004A1DAA"/>
    <w:rsid w:val="004A1E8A"/>
    <w:rsid w:val="004A1FFF"/>
    <w:rsid w:val="004A201F"/>
    <w:rsid w:val="004A2029"/>
    <w:rsid w:val="004A23B8"/>
    <w:rsid w:val="004A23C0"/>
    <w:rsid w:val="004A28D4"/>
    <w:rsid w:val="004A2908"/>
    <w:rsid w:val="004A2A24"/>
    <w:rsid w:val="004A2B73"/>
    <w:rsid w:val="004A2BE1"/>
    <w:rsid w:val="004A2BF5"/>
    <w:rsid w:val="004A2D83"/>
    <w:rsid w:val="004A2E44"/>
    <w:rsid w:val="004A2FD1"/>
    <w:rsid w:val="004A328E"/>
    <w:rsid w:val="004A32C1"/>
    <w:rsid w:val="004A366E"/>
    <w:rsid w:val="004A36C0"/>
    <w:rsid w:val="004A38DD"/>
    <w:rsid w:val="004A392F"/>
    <w:rsid w:val="004A39DC"/>
    <w:rsid w:val="004A3AA3"/>
    <w:rsid w:val="004A3CAA"/>
    <w:rsid w:val="004A3CB9"/>
    <w:rsid w:val="004A3DDE"/>
    <w:rsid w:val="004A3EAF"/>
    <w:rsid w:val="004A3F73"/>
    <w:rsid w:val="004A4097"/>
    <w:rsid w:val="004A4256"/>
    <w:rsid w:val="004A43A8"/>
    <w:rsid w:val="004A4499"/>
    <w:rsid w:val="004A4614"/>
    <w:rsid w:val="004A4625"/>
    <w:rsid w:val="004A4743"/>
    <w:rsid w:val="004A47D5"/>
    <w:rsid w:val="004A48A4"/>
    <w:rsid w:val="004A4900"/>
    <w:rsid w:val="004A4B6F"/>
    <w:rsid w:val="004A4D38"/>
    <w:rsid w:val="004A4D99"/>
    <w:rsid w:val="004A4E7E"/>
    <w:rsid w:val="004A4E95"/>
    <w:rsid w:val="004A4EB4"/>
    <w:rsid w:val="004A5071"/>
    <w:rsid w:val="004A51FA"/>
    <w:rsid w:val="004A5270"/>
    <w:rsid w:val="004A54DA"/>
    <w:rsid w:val="004A57FC"/>
    <w:rsid w:val="004A5989"/>
    <w:rsid w:val="004A5B08"/>
    <w:rsid w:val="004A5D36"/>
    <w:rsid w:val="004A68C4"/>
    <w:rsid w:val="004A6D23"/>
    <w:rsid w:val="004A6E52"/>
    <w:rsid w:val="004A705C"/>
    <w:rsid w:val="004A7172"/>
    <w:rsid w:val="004A7276"/>
    <w:rsid w:val="004A746B"/>
    <w:rsid w:val="004A770C"/>
    <w:rsid w:val="004A792E"/>
    <w:rsid w:val="004A7C28"/>
    <w:rsid w:val="004A7CE5"/>
    <w:rsid w:val="004A7EB2"/>
    <w:rsid w:val="004A7EE7"/>
    <w:rsid w:val="004A7EF7"/>
    <w:rsid w:val="004A7FB0"/>
    <w:rsid w:val="004B0032"/>
    <w:rsid w:val="004B041F"/>
    <w:rsid w:val="004B0600"/>
    <w:rsid w:val="004B0706"/>
    <w:rsid w:val="004B0780"/>
    <w:rsid w:val="004B0787"/>
    <w:rsid w:val="004B0BCF"/>
    <w:rsid w:val="004B0BD5"/>
    <w:rsid w:val="004B0F26"/>
    <w:rsid w:val="004B0F6E"/>
    <w:rsid w:val="004B0FC0"/>
    <w:rsid w:val="004B1031"/>
    <w:rsid w:val="004B107B"/>
    <w:rsid w:val="004B11F3"/>
    <w:rsid w:val="004B1313"/>
    <w:rsid w:val="004B169E"/>
    <w:rsid w:val="004B16D6"/>
    <w:rsid w:val="004B1716"/>
    <w:rsid w:val="004B1956"/>
    <w:rsid w:val="004B19BB"/>
    <w:rsid w:val="004B1A1F"/>
    <w:rsid w:val="004B1BBD"/>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79"/>
    <w:rsid w:val="004B3395"/>
    <w:rsid w:val="004B36FD"/>
    <w:rsid w:val="004B3A2E"/>
    <w:rsid w:val="004B3B79"/>
    <w:rsid w:val="004B3C3F"/>
    <w:rsid w:val="004B3E6C"/>
    <w:rsid w:val="004B42FF"/>
    <w:rsid w:val="004B434B"/>
    <w:rsid w:val="004B4597"/>
    <w:rsid w:val="004B45A2"/>
    <w:rsid w:val="004B46C3"/>
    <w:rsid w:val="004B4759"/>
    <w:rsid w:val="004B4789"/>
    <w:rsid w:val="004B4A0F"/>
    <w:rsid w:val="004B4C01"/>
    <w:rsid w:val="004B4F6B"/>
    <w:rsid w:val="004B50E0"/>
    <w:rsid w:val="004B5101"/>
    <w:rsid w:val="004B5329"/>
    <w:rsid w:val="004B5362"/>
    <w:rsid w:val="004B55EC"/>
    <w:rsid w:val="004B5821"/>
    <w:rsid w:val="004B5839"/>
    <w:rsid w:val="004B59ED"/>
    <w:rsid w:val="004B5B17"/>
    <w:rsid w:val="004B5BD8"/>
    <w:rsid w:val="004B5DEC"/>
    <w:rsid w:val="004B6037"/>
    <w:rsid w:val="004B6104"/>
    <w:rsid w:val="004B6208"/>
    <w:rsid w:val="004B6301"/>
    <w:rsid w:val="004B640A"/>
    <w:rsid w:val="004B663C"/>
    <w:rsid w:val="004B6866"/>
    <w:rsid w:val="004B6FFB"/>
    <w:rsid w:val="004B711C"/>
    <w:rsid w:val="004B725D"/>
    <w:rsid w:val="004B730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5BD"/>
    <w:rsid w:val="004C1624"/>
    <w:rsid w:val="004C19E4"/>
    <w:rsid w:val="004C2095"/>
    <w:rsid w:val="004C2371"/>
    <w:rsid w:val="004C2D54"/>
    <w:rsid w:val="004C2E0E"/>
    <w:rsid w:val="004C2E66"/>
    <w:rsid w:val="004C2F01"/>
    <w:rsid w:val="004C3072"/>
    <w:rsid w:val="004C32E2"/>
    <w:rsid w:val="004C3472"/>
    <w:rsid w:val="004C34E8"/>
    <w:rsid w:val="004C3AD0"/>
    <w:rsid w:val="004C3AD1"/>
    <w:rsid w:val="004C3C51"/>
    <w:rsid w:val="004C4417"/>
    <w:rsid w:val="004C47FE"/>
    <w:rsid w:val="004C481C"/>
    <w:rsid w:val="004C4B1A"/>
    <w:rsid w:val="004C4BCE"/>
    <w:rsid w:val="004C4BF3"/>
    <w:rsid w:val="004C4DA0"/>
    <w:rsid w:val="004C4E9D"/>
    <w:rsid w:val="004C4EC6"/>
    <w:rsid w:val="004C4F33"/>
    <w:rsid w:val="004C4FBF"/>
    <w:rsid w:val="004C512B"/>
    <w:rsid w:val="004C521E"/>
    <w:rsid w:val="004C5283"/>
    <w:rsid w:val="004C52BF"/>
    <w:rsid w:val="004C566C"/>
    <w:rsid w:val="004C5BF7"/>
    <w:rsid w:val="004C5C44"/>
    <w:rsid w:val="004C5EF0"/>
    <w:rsid w:val="004C5F64"/>
    <w:rsid w:val="004C5FD0"/>
    <w:rsid w:val="004C6280"/>
    <w:rsid w:val="004C63D6"/>
    <w:rsid w:val="004C6528"/>
    <w:rsid w:val="004C65A9"/>
    <w:rsid w:val="004C660B"/>
    <w:rsid w:val="004C6812"/>
    <w:rsid w:val="004C6C44"/>
    <w:rsid w:val="004C6EF1"/>
    <w:rsid w:val="004C730E"/>
    <w:rsid w:val="004C7739"/>
    <w:rsid w:val="004C794D"/>
    <w:rsid w:val="004C79E3"/>
    <w:rsid w:val="004C7AAE"/>
    <w:rsid w:val="004C7BDF"/>
    <w:rsid w:val="004C7CC1"/>
    <w:rsid w:val="004C7E53"/>
    <w:rsid w:val="004C7EBE"/>
    <w:rsid w:val="004D016E"/>
    <w:rsid w:val="004D02A0"/>
    <w:rsid w:val="004D034E"/>
    <w:rsid w:val="004D04AD"/>
    <w:rsid w:val="004D04B2"/>
    <w:rsid w:val="004D0846"/>
    <w:rsid w:val="004D0BCD"/>
    <w:rsid w:val="004D0C48"/>
    <w:rsid w:val="004D0E42"/>
    <w:rsid w:val="004D0E49"/>
    <w:rsid w:val="004D0FA5"/>
    <w:rsid w:val="004D1059"/>
    <w:rsid w:val="004D1786"/>
    <w:rsid w:val="004D17E6"/>
    <w:rsid w:val="004D1A33"/>
    <w:rsid w:val="004D1C35"/>
    <w:rsid w:val="004D1D64"/>
    <w:rsid w:val="004D1DBB"/>
    <w:rsid w:val="004D2128"/>
    <w:rsid w:val="004D2474"/>
    <w:rsid w:val="004D2628"/>
    <w:rsid w:val="004D27C4"/>
    <w:rsid w:val="004D27EA"/>
    <w:rsid w:val="004D2A02"/>
    <w:rsid w:val="004D2B4E"/>
    <w:rsid w:val="004D2B57"/>
    <w:rsid w:val="004D2CC3"/>
    <w:rsid w:val="004D2E57"/>
    <w:rsid w:val="004D2F66"/>
    <w:rsid w:val="004D30AD"/>
    <w:rsid w:val="004D3251"/>
    <w:rsid w:val="004D3403"/>
    <w:rsid w:val="004D3593"/>
    <w:rsid w:val="004D35BB"/>
    <w:rsid w:val="004D398C"/>
    <w:rsid w:val="004D39CA"/>
    <w:rsid w:val="004D3B35"/>
    <w:rsid w:val="004D3BAF"/>
    <w:rsid w:val="004D3D8A"/>
    <w:rsid w:val="004D3EBB"/>
    <w:rsid w:val="004D3FE2"/>
    <w:rsid w:val="004D3FF9"/>
    <w:rsid w:val="004D40D5"/>
    <w:rsid w:val="004D4388"/>
    <w:rsid w:val="004D473C"/>
    <w:rsid w:val="004D4846"/>
    <w:rsid w:val="004D48A4"/>
    <w:rsid w:val="004D4968"/>
    <w:rsid w:val="004D4A8A"/>
    <w:rsid w:val="004D4ABF"/>
    <w:rsid w:val="004D4CEC"/>
    <w:rsid w:val="004D50CC"/>
    <w:rsid w:val="004D58D1"/>
    <w:rsid w:val="004D5B2C"/>
    <w:rsid w:val="004D5E14"/>
    <w:rsid w:val="004D5F02"/>
    <w:rsid w:val="004D602D"/>
    <w:rsid w:val="004D65BA"/>
    <w:rsid w:val="004D65CD"/>
    <w:rsid w:val="004D68C0"/>
    <w:rsid w:val="004D70E1"/>
    <w:rsid w:val="004D710C"/>
    <w:rsid w:val="004D735F"/>
    <w:rsid w:val="004D749C"/>
    <w:rsid w:val="004D76A4"/>
    <w:rsid w:val="004D76C0"/>
    <w:rsid w:val="004D7BD9"/>
    <w:rsid w:val="004D7F0D"/>
    <w:rsid w:val="004E0033"/>
    <w:rsid w:val="004E00F1"/>
    <w:rsid w:val="004E013B"/>
    <w:rsid w:val="004E03BE"/>
    <w:rsid w:val="004E0546"/>
    <w:rsid w:val="004E071E"/>
    <w:rsid w:val="004E08BF"/>
    <w:rsid w:val="004E0927"/>
    <w:rsid w:val="004E0C48"/>
    <w:rsid w:val="004E0CD0"/>
    <w:rsid w:val="004E0DF0"/>
    <w:rsid w:val="004E0E7A"/>
    <w:rsid w:val="004E1220"/>
    <w:rsid w:val="004E1260"/>
    <w:rsid w:val="004E1543"/>
    <w:rsid w:val="004E1CBB"/>
    <w:rsid w:val="004E1D07"/>
    <w:rsid w:val="004E209D"/>
    <w:rsid w:val="004E21D3"/>
    <w:rsid w:val="004E24E3"/>
    <w:rsid w:val="004E2CDB"/>
    <w:rsid w:val="004E2E1E"/>
    <w:rsid w:val="004E2E33"/>
    <w:rsid w:val="004E2F51"/>
    <w:rsid w:val="004E2FE3"/>
    <w:rsid w:val="004E3579"/>
    <w:rsid w:val="004E385F"/>
    <w:rsid w:val="004E3892"/>
    <w:rsid w:val="004E3B0E"/>
    <w:rsid w:val="004E3B4B"/>
    <w:rsid w:val="004E3E57"/>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1B9"/>
    <w:rsid w:val="004E6463"/>
    <w:rsid w:val="004E64B4"/>
    <w:rsid w:val="004E657D"/>
    <w:rsid w:val="004E686A"/>
    <w:rsid w:val="004E686D"/>
    <w:rsid w:val="004E6CEA"/>
    <w:rsid w:val="004E6F18"/>
    <w:rsid w:val="004E7136"/>
    <w:rsid w:val="004E7543"/>
    <w:rsid w:val="004E76A5"/>
    <w:rsid w:val="004E7813"/>
    <w:rsid w:val="004E7980"/>
    <w:rsid w:val="004E7A08"/>
    <w:rsid w:val="004E7A1D"/>
    <w:rsid w:val="004E7B7F"/>
    <w:rsid w:val="004E7C85"/>
    <w:rsid w:val="004E7F11"/>
    <w:rsid w:val="004F01B4"/>
    <w:rsid w:val="004F020A"/>
    <w:rsid w:val="004F030B"/>
    <w:rsid w:val="004F0E2D"/>
    <w:rsid w:val="004F0E4B"/>
    <w:rsid w:val="004F133C"/>
    <w:rsid w:val="004F134B"/>
    <w:rsid w:val="004F13D2"/>
    <w:rsid w:val="004F1443"/>
    <w:rsid w:val="004F152A"/>
    <w:rsid w:val="004F1633"/>
    <w:rsid w:val="004F180E"/>
    <w:rsid w:val="004F18D7"/>
    <w:rsid w:val="004F18ED"/>
    <w:rsid w:val="004F1A00"/>
    <w:rsid w:val="004F1AEF"/>
    <w:rsid w:val="004F1B26"/>
    <w:rsid w:val="004F1B9D"/>
    <w:rsid w:val="004F1BB7"/>
    <w:rsid w:val="004F1CD4"/>
    <w:rsid w:val="004F1E16"/>
    <w:rsid w:val="004F1E4C"/>
    <w:rsid w:val="004F221D"/>
    <w:rsid w:val="004F2826"/>
    <w:rsid w:val="004F2859"/>
    <w:rsid w:val="004F2AA6"/>
    <w:rsid w:val="004F2B9C"/>
    <w:rsid w:val="004F2CCE"/>
    <w:rsid w:val="004F2EFC"/>
    <w:rsid w:val="004F2FE9"/>
    <w:rsid w:val="004F31D2"/>
    <w:rsid w:val="004F3368"/>
    <w:rsid w:val="004F34BD"/>
    <w:rsid w:val="004F359A"/>
    <w:rsid w:val="004F3A2D"/>
    <w:rsid w:val="004F3C55"/>
    <w:rsid w:val="004F3DD1"/>
    <w:rsid w:val="004F3F77"/>
    <w:rsid w:val="004F40DE"/>
    <w:rsid w:val="004F4208"/>
    <w:rsid w:val="004F4326"/>
    <w:rsid w:val="004F4B21"/>
    <w:rsid w:val="004F4E53"/>
    <w:rsid w:val="004F54AF"/>
    <w:rsid w:val="004F5609"/>
    <w:rsid w:val="004F58AB"/>
    <w:rsid w:val="004F58B8"/>
    <w:rsid w:val="004F5A6A"/>
    <w:rsid w:val="004F5D1C"/>
    <w:rsid w:val="004F5D4A"/>
    <w:rsid w:val="004F5D6E"/>
    <w:rsid w:val="004F5EBB"/>
    <w:rsid w:val="004F6142"/>
    <w:rsid w:val="004F62AA"/>
    <w:rsid w:val="004F63DF"/>
    <w:rsid w:val="004F6556"/>
    <w:rsid w:val="004F6588"/>
    <w:rsid w:val="004F67FC"/>
    <w:rsid w:val="004F69A7"/>
    <w:rsid w:val="004F6AFE"/>
    <w:rsid w:val="004F6E35"/>
    <w:rsid w:val="004F6F20"/>
    <w:rsid w:val="004F6FAF"/>
    <w:rsid w:val="004F72DD"/>
    <w:rsid w:val="004F735F"/>
    <w:rsid w:val="004F7373"/>
    <w:rsid w:val="004F73A5"/>
    <w:rsid w:val="004F76A6"/>
    <w:rsid w:val="004F7B4B"/>
    <w:rsid w:val="004F7C51"/>
    <w:rsid w:val="004F7DB3"/>
    <w:rsid w:val="004F7F1A"/>
    <w:rsid w:val="005000CA"/>
    <w:rsid w:val="00500167"/>
    <w:rsid w:val="0050031C"/>
    <w:rsid w:val="005004F7"/>
    <w:rsid w:val="00500661"/>
    <w:rsid w:val="005006CB"/>
    <w:rsid w:val="00500798"/>
    <w:rsid w:val="005007E7"/>
    <w:rsid w:val="005007EF"/>
    <w:rsid w:val="00500864"/>
    <w:rsid w:val="00500A59"/>
    <w:rsid w:val="0050120C"/>
    <w:rsid w:val="0050132F"/>
    <w:rsid w:val="005013C8"/>
    <w:rsid w:val="00501577"/>
    <w:rsid w:val="00501723"/>
    <w:rsid w:val="00501A8C"/>
    <w:rsid w:val="00501CDC"/>
    <w:rsid w:val="00501F0D"/>
    <w:rsid w:val="005022E9"/>
    <w:rsid w:val="005023DC"/>
    <w:rsid w:val="005024A3"/>
    <w:rsid w:val="00502589"/>
    <w:rsid w:val="00502857"/>
    <w:rsid w:val="005029A2"/>
    <w:rsid w:val="00502C80"/>
    <w:rsid w:val="00502CA5"/>
    <w:rsid w:val="00502D6F"/>
    <w:rsid w:val="00502FCA"/>
    <w:rsid w:val="00503253"/>
    <w:rsid w:val="005033EE"/>
    <w:rsid w:val="0050377B"/>
    <w:rsid w:val="005037DF"/>
    <w:rsid w:val="005038A7"/>
    <w:rsid w:val="0050398B"/>
    <w:rsid w:val="00503B4B"/>
    <w:rsid w:val="00503C2E"/>
    <w:rsid w:val="00503CF2"/>
    <w:rsid w:val="00503FAD"/>
    <w:rsid w:val="00504070"/>
    <w:rsid w:val="005043F0"/>
    <w:rsid w:val="005045C4"/>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CD2"/>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6DB3"/>
    <w:rsid w:val="005074C9"/>
    <w:rsid w:val="00507754"/>
    <w:rsid w:val="005079D3"/>
    <w:rsid w:val="00507AB9"/>
    <w:rsid w:val="00507B7E"/>
    <w:rsid w:val="00507CAF"/>
    <w:rsid w:val="00507D47"/>
    <w:rsid w:val="00507EC6"/>
    <w:rsid w:val="00507F1C"/>
    <w:rsid w:val="00510374"/>
    <w:rsid w:val="00510444"/>
    <w:rsid w:val="0051071B"/>
    <w:rsid w:val="00510750"/>
    <w:rsid w:val="005110B7"/>
    <w:rsid w:val="00511359"/>
    <w:rsid w:val="005113C5"/>
    <w:rsid w:val="0051153C"/>
    <w:rsid w:val="00511599"/>
    <w:rsid w:val="005119C6"/>
    <w:rsid w:val="005119D6"/>
    <w:rsid w:val="00511B0A"/>
    <w:rsid w:val="00511E67"/>
    <w:rsid w:val="00512718"/>
    <w:rsid w:val="00512747"/>
    <w:rsid w:val="00512A7B"/>
    <w:rsid w:val="00512CBE"/>
    <w:rsid w:val="00512D39"/>
    <w:rsid w:val="0051301F"/>
    <w:rsid w:val="0051375D"/>
    <w:rsid w:val="00513A63"/>
    <w:rsid w:val="00513B8C"/>
    <w:rsid w:val="00513E19"/>
    <w:rsid w:val="00513F43"/>
    <w:rsid w:val="00513F8F"/>
    <w:rsid w:val="0051465F"/>
    <w:rsid w:val="0051474B"/>
    <w:rsid w:val="005147E7"/>
    <w:rsid w:val="005149A2"/>
    <w:rsid w:val="00514CEE"/>
    <w:rsid w:val="005150E4"/>
    <w:rsid w:val="0051544F"/>
    <w:rsid w:val="0051549F"/>
    <w:rsid w:val="00515507"/>
    <w:rsid w:val="005155F9"/>
    <w:rsid w:val="005155FE"/>
    <w:rsid w:val="00515708"/>
    <w:rsid w:val="00515746"/>
    <w:rsid w:val="00515907"/>
    <w:rsid w:val="005159FD"/>
    <w:rsid w:val="00515E2B"/>
    <w:rsid w:val="00515EFD"/>
    <w:rsid w:val="00516435"/>
    <w:rsid w:val="0051678E"/>
    <w:rsid w:val="005169BD"/>
    <w:rsid w:val="00516B96"/>
    <w:rsid w:val="00516E9E"/>
    <w:rsid w:val="00516F2E"/>
    <w:rsid w:val="00516F31"/>
    <w:rsid w:val="00517000"/>
    <w:rsid w:val="0051714D"/>
    <w:rsid w:val="005173A4"/>
    <w:rsid w:val="005179DC"/>
    <w:rsid w:val="00517B66"/>
    <w:rsid w:val="0052001B"/>
    <w:rsid w:val="00520493"/>
    <w:rsid w:val="005204C4"/>
    <w:rsid w:val="005207E1"/>
    <w:rsid w:val="005209F2"/>
    <w:rsid w:val="00520AE3"/>
    <w:rsid w:val="00520D44"/>
    <w:rsid w:val="00521294"/>
    <w:rsid w:val="0052147D"/>
    <w:rsid w:val="00521704"/>
    <w:rsid w:val="00521736"/>
    <w:rsid w:val="00521D24"/>
    <w:rsid w:val="00521D65"/>
    <w:rsid w:val="00521DDE"/>
    <w:rsid w:val="00522098"/>
    <w:rsid w:val="005221A4"/>
    <w:rsid w:val="00522255"/>
    <w:rsid w:val="0052257F"/>
    <w:rsid w:val="0052301B"/>
    <w:rsid w:val="00523366"/>
    <w:rsid w:val="00523483"/>
    <w:rsid w:val="005235BC"/>
    <w:rsid w:val="0052381F"/>
    <w:rsid w:val="005238ED"/>
    <w:rsid w:val="00523B72"/>
    <w:rsid w:val="00523DE2"/>
    <w:rsid w:val="00523E18"/>
    <w:rsid w:val="00523F32"/>
    <w:rsid w:val="0052421F"/>
    <w:rsid w:val="0052422C"/>
    <w:rsid w:val="00524266"/>
    <w:rsid w:val="005244D5"/>
    <w:rsid w:val="005245B7"/>
    <w:rsid w:val="00524965"/>
    <w:rsid w:val="00524AD1"/>
    <w:rsid w:val="00524AE9"/>
    <w:rsid w:val="00524C6E"/>
    <w:rsid w:val="00524E6A"/>
    <w:rsid w:val="005251DA"/>
    <w:rsid w:val="0052522B"/>
    <w:rsid w:val="00525407"/>
    <w:rsid w:val="00525543"/>
    <w:rsid w:val="005259F9"/>
    <w:rsid w:val="00525F71"/>
    <w:rsid w:val="005261BC"/>
    <w:rsid w:val="00526270"/>
    <w:rsid w:val="0052641A"/>
    <w:rsid w:val="00526874"/>
    <w:rsid w:val="005268C8"/>
    <w:rsid w:val="005268FD"/>
    <w:rsid w:val="0052693D"/>
    <w:rsid w:val="005269C2"/>
    <w:rsid w:val="00526A5E"/>
    <w:rsid w:val="00526C8A"/>
    <w:rsid w:val="00526D98"/>
    <w:rsid w:val="00527298"/>
    <w:rsid w:val="005272A8"/>
    <w:rsid w:val="00527489"/>
    <w:rsid w:val="0052761A"/>
    <w:rsid w:val="00527621"/>
    <w:rsid w:val="00527860"/>
    <w:rsid w:val="00527A20"/>
    <w:rsid w:val="00527A36"/>
    <w:rsid w:val="00527A58"/>
    <w:rsid w:val="0053012B"/>
    <w:rsid w:val="00530630"/>
    <w:rsid w:val="0053066C"/>
    <w:rsid w:val="00530925"/>
    <w:rsid w:val="00530AFD"/>
    <w:rsid w:val="00530D41"/>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D40"/>
    <w:rsid w:val="00532F84"/>
    <w:rsid w:val="00533215"/>
    <w:rsid w:val="00533463"/>
    <w:rsid w:val="005334E4"/>
    <w:rsid w:val="00533B07"/>
    <w:rsid w:val="00533C61"/>
    <w:rsid w:val="00533D82"/>
    <w:rsid w:val="00533F4E"/>
    <w:rsid w:val="00534366"/>
    <w:rsid w:val="0053456E"/>
    <w:rsid w:val="005347FB"/>
    <w:rsid w:val="00534963"/>
    <w:rsid w:val="005349EB"/>
    <w:rsid w:val="00534AA6"/>
    <w:rsid w:val="00534C83"/>
    <w:rsid w:val="00534EE4"/>
    <w:rsid w:val="00535134"/>
    <w:rsid w:val="005351AB"/>
    <w:rsid w:val="005355E0"/>
    <w:rsid w:val="0053562A"/>
    <w:rsid w:val="005358C4"/>
    <w:rsid w:val="0053594C"/>
    <w:rsid w:val="00535A27"/>
    <w:rsid w:val="00535B60"/>
    <w:rsid w:val="00535CC0"/>
    <w:rsid w:val="00535EA5"/>
    <w:rsid w:val="00535F5B"/>
    <w:rsid w:val="00536019"/>
    <w:rsid w:val="00536065"/>
    <w:rsid w:val="00536066"/>
    <w:rsid w:val="00536514"/>
    <w:rsid w:val="0053671C"/>
    <w:rsid w:val="00536AEE"/>
    <w:rsid w:val="00536D47"/>
    <w:rsid w:val="00536E2E"/>
    <w:rsid w:val="00537092"/>
    <w:rsid w:val="00537640"/>
    <w:rsid w:val="00537820"/>
    <w:rsid w:val="00537989"/>
    <w:rsid w:val="00537BE9"/>
    <w:rsid w:val="00540055"/>
    <w:rsid w:val="00540147"/>
    <w:rsid w:val="00540589"/>
    <w:rsid w:val="005406E8"/>
    <w:rsid w:val="00540725"/>
    <w:rsid w:val="005408E0"/>
    <w:rsid w:val="00540917"/>
    <w:rsid w:val="00540A2C"/>
    <w:rsid w:val="00540C7A"/>
    <w:rsid w:val="00540C7D"/>
    <w:rsid w:val="00540F07"/>
    <w:rsid w:val="0054102B"/>
    <w:rsid w:val="0054127C"/>
    <w:rsid w:val="005417A0"/>
    <w:rsid w:val="0054183A"/>
    <w:rsid w:val="005419A2"/>
    <w:rsid w:val="00541D0D"/>
    <w:rsid w:val="00541E2B"/>
    <w:rsid w:val="00541EAD"/>
    <w:rsid w:val="00542157"/>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33"/>
    <w:rsid w:val="00543EBF"/>
    <w:rsid w:val="00543FA3"/>
    <w:rsid w:val="005442BD"/>
    <w:rsid w:val="005447B6"/>
    <w:rsid w:val="005449E1"/>
    <w:rsid w:val="00544B12"/>
    <w:rsid w:val="00544B2B"/>
    <w:rsid w:val="005452C0"/>
    <w:rsid w:val="005453BA"/>
    <w:rsid w:val="0054556F"/>
    <w:rsid w:val="005456AD"/>
    <w:rsid w:val="00545A59"/>
    <w:rsid w:val="00545A83"/>
    <w:rsid w:val="00545B46"/>
    <w:rsid w:val="00545C3D"/>
    <w:rsid w:val="00545E6A"/>
    <w:rsid w:val="00545EBA"/>
    <w:rsid w:val="00546083"/>
    <w:rsid w:val="00546310"/>
    <w:rsid w:val="00546466"/>
    <w:rsid w:val="00546509"/>
    <w:rsid w:val="00546583"/>
    <w:rsid w:val="00546738"/>
    <w:rsid w:val="0054679E"/>
    <w:rsid w:val="005467D6"/>
    <w:rsid w:val="005468A6"/>
    <w:rsid w:val="005468ED"/>
    <w:rsid w:val="00546942"/>
    <w:rsid w:val="005469B6"/>
    <w:rsid w:val="005469ED"/>
    <w:rsid w:val="00546BFE"/>
    <w:rsid w:val="00546D63"/>
    <w:rsid w:val="0054715F"/>
    <w:rsid w:val="0054717F"/>
    <w:rsid w:val="005471A3"/>
    <w:rsid w:val="005474C6"/>
    <w:rsid w:val="00547510"/>
    <w:rsid w:val="0054799F"/>
    <w:rsid w:val="00547A54"/>
    <w:rsid w:val="00547D9B"/>
    <w:rsid w:val="00547F14"/>
    <w:rsid w:val="0055035E"/>
    <w:rsid w:val="0055049D"/>
    <w:rsid w:val="005507DA"/>
    <w:rsid w:val="0055088A"/>
    <w:rsid w:val="00550D6F"/>
    <w:rsid w:val="00550F23"/>
    <w:rsid w:val="00550FFA"/>
    <w:rsid w:val="005511B1"/>
    <w:rsid w:val="00551248"/>
    <w:rsid w:val="00551593"/>
    <w:rsid w:val="00551616"/>
    <w:rsid w:val="005518C2"/>
    <w:rsid w:val="00551C79"/>
    <w:rsid w:val="00551E52"/>
    <w:rsid w:val="00552038"/>
    <w:rsid w:val="00552168"/>
    <w:rsid w:val="005521AB"/>
    <w:rsid w:val="0055233E"/>
    <w:rsid w:val="005523C8"/>
    <w:rsid w:val="00552569"/>
    <w:rsid w:val="005525CD"/>
    <w:rsid w:val="005528E1"/>
    <w:rsid w:val="00552A21"/>
    <w:rsid w:val="00552E20"/>
    <w:rsid w:val="00552E33"/>
    <w:rsid w:val="00552FF4"/>
    <w:rsid w:val="005530EF"/>
    <w:rsid w:val="00553311"/>
    <w:rsid w:val="00553856"/>
    <w:rsid w:val="00553A48"/>
    <w:rsid w:val="00553A55"/>
    <w:rsid w:val="00553ABB"/>
    <w:rsid w:val="00553BD9"/>
    <w:rsid w:val="00553D14"/>
    <w:rsid w:val="00553F3F"/>
    <w:rsid w:val="0055410A"/>
    <w:rsid w:val="005541A3"/>
    <w:rsid w:val="00554482"/>
    <w:rsid w:val="005544F6"/>
    <w:rsid w:val="005546A4"/>
    <w:rsid w:val="005547CB"/>
    <w:rsid w:val="00554C88"/>
    <w:rsid w:val="00554DF7"/>
    <w:rsid w:val="00555061"/>
    <w:rsid w:val="005552B9"/>
    <w:rsid w:val="00555520"/>
    <w:rsid w:val="00555602"/>
    <w:rsid w:val="00555713"/>
    <w:rsid w:val="00555772"/>
    <w:rsid w:val="00555875"/>
    <w:rsid w:val="00555D6F"/>
    <w:rsid w:val="00555E91"/>
    <w:rsid w:val="005564B7"/>
    <w:rsid w:val="00556680"/>
    <w:rsid w:val="005567BF"/>
    <w:rsid w:val="005569D2"/>
    <w:rsid w:val="00556A3B"/>
    <w:rsid w:val="00557078"/>
    <w:rsid w:val="005570E7"/>
    <w:rsid w:val="0055718D"/>
    <w:rsid w:val="00557464"/>
    <w:rsid w:val="0055771C"/>
    <w:rsid w:val="00557A2C"/>
    <w:rsid w:val="00557CAB"/>
    <w:rsid w:val="00557D87"/>
    <w:rsid w:val="00557E04"/>
    <w:rsid w:val="005605AF"/>
    <w:rsid w:val="005605B2"/>
    <w:rsid w:val="00560637"/>
    <w:rsid w:val="00560AC9"/>
    <w:rsid w:val="00560F7E"/>
    <w:rsid w:val="00561250"/>
    <w:rsid w:val="0056134D"/>
    <w:rsid w:val="00561421"/>
    <w:rsid w:val="005616EE"/>
    <w:rsid w:val="00561A95"/>
    <w:rsid w:val="00561BF6"/>
    <w:rsid w:val="00561C89"/>
    <w:rsid w:val="00562757"/>
    <w:rsid w:val="005627C0"/>
    <w:rsid w:val="00562869"/>
    <w:rsid w:val="00562CDC"/>
    <w:rsid w:val="00562D1D"/>
    <w:rsid w:val="005630AB"/>
    <w:rsid w:val="00563203"/>
    <w:rsid w:val="005636EA"/>
    <w:rsid w:val="00563F2E"/>
    <w:rsid w:val="00563FD2"/>
    <w:rsid w:val="0056434D"/>
    <w:rsid w:val="00564597"/>
    <w:rsid w:val="0056477F"/>
    <w:rsid w:val="00564C8A"/>
    <w:rsid w:val="00564EB9"/>
    <w:rsid w:val="005651DA"/>
    <w:rsid w:val="0056521C"/>
    <w:rsid w:val="0056592D"/>
    <w:rsid w:val="00565A84"/>
    <w:rsid w:val="005661E0"/>
    <w:rsid w:val="005662EC"/>
    <w:rsid w:val="00566C24"/>
    <w:rsid w:val="00567158"/>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6FE"/>
    <w:rsid w:val="0057171C"/>
    <w:rsid w:val="005719F4"/>
    <w:rsid w:val="00571B71"/>
    <w:rsid w:val="00571BB3"/>
    <w:rsid w:val="00572583"/>
    <w:rsid w:val="00572643"/>
    <w:rsid w:val="00572995"/>
    <w:rsid w:val="00572B34"/>
    <w:rsid w:val="00572CD6"/>
    <w:rsid w:val="00572D31"/>
    <w:rsid w:val="00572F26"/>
    <w:rsid w:val="005730BB"/>
    <w:rsid w:val="005730FF"/>
    <w:rsid w:val="005731CD"/>
    <w:rsid w:val="005732B5"/>
    <w:rsid w:val="00573380"/>
    <w:rsid w:val="005733A2"/>
    <w:rsid w:val="00573671"/>
    <w:rsid w:val="0057380A"/>
    <w:rsid w:val="00573898"/>
    <w:rsid w:val="00573BB0"/>
    <w:rsid w:val="00573D2B"/>
    <w:rsid w:val="00573F24"/>
    <w:rsid w:val="00574167"/>
    <w:rsid w:val="00574B6B"/>
    <w:rsid w:val="00574D14"/>
    <w:rsid w:val="00574FDC"/>
    <w:rsid w:val="0057501D"/>
    <w:rsid w:val="005753DB"/>
    <w:rsid w:val="005756BD"/>
    <w:rsid w:val="00575827"/>
    <w:rsid w:val="00575A44"/>
    <w:rsid w:val="00575D0D"/>
    <w:rsid w:val="005760C5"/>
    <w:rsid w:val="0057615C"/>
    <w:rsid w:val="005765FF"/>
    <w:rsid w:val="0057661C"/>
    <w:rsid w:val="005766EA"/>
    <w:rsid w:val="00576A37"/>
    <w:rsid w:val="00576FC8"/>
    <w:rsid w:val="005770DA"/>
    <w:rsid w:val="00577368"/>
    <w:rsid w:val="005773FF"/>
    <w:rsid w:val="0057741C"/>
    <w:rsid w:val="00577540"/>
    <w:rsid w:val="00577601"/>
    <w:rsid w:val="0057777D"/>
    <w:rsid w:val="005777AC"/>
    <w:rsid w:val="00577B11"/>
    <w:rsid w:val="00577EB4"/>
    <w:rsid w:val="005803BA"/>
    <w:rsid w:val="005805D7"/>
    <w:rsid w:val="0058067A"/>
    <w:rsid w:val="005808A9"/>
    <w:rsid w:val="00580A62"/>
    <w:rsid w:val="00580BF7"/>
    <w:rsid w:val="00580C5D"/>
    <w:rsid w:val="00580DF5"/>
    <w:rsid w:val="00580EE4"/>
    <w:rsid w:val="0058106F"/>
    <w:rsid w:val="00581081"/>
    <w:rsid w:val="005810CC"/>
    <w:rsid w:val="00581149"/>
    <w:rsid w:val="0058125B"/>
    <w:rsid w:val="00581462"/>
    <w:rsid w:val="005815D2"/>
    <w:rsid w:val="005818D4"/>
    <w:rsid w:val="005819D7"/>
    <w:rsid w:val="00581A00"/>
    <w:rsid w:val="00581A6D"/>
    <w:rsid w:val="00581AB8"/>
    <w:rsid w:val="00581C24"/>
    <w:rsid w:val="00581C6E"/>
    <w:rsid w:val="00581E7E"/>
    <w:rsid w:val="00581F40"/>
    <w:rsid w:val="005828DA"/>
    <w:rsid w:val="005829CC"/>
    <w:rsid w:val="00582B82"/>
    <w:rsid w:val="00582E3D"/>
    <w:rsid w:val="00582E70"/>
    <w:rsid w:val="00583140"/>
    <w:rsid w:val="00583147"/>
    <w:rsid w:val="005836D0"/>
    <w:rsid w:val="005837E9"/>
    <w:rsid w:val="00583DEF"/>
    <w:rsid w:val="00583E78"/>
    <w:rsid w:val="00583E84"/>
    <w:rsid w:val="00584043"/>
    <w:rsid w:val="00584496"/>
    <w:rsid w:val="0058462D"/>
    <w:rsid w:val="005846A6"/>
    <w:rsid w:val="005849BF"/>
    <w:rsid w:val="00584FAE"/>
    <w:rsid w:val="005850F4"/>
    <w:rsid w:val="00585246"/>
    <w:rsid w:val="005852AA"/>
    <w:rsid w:val="00585366"/>
    <w:rsid w:val="0058556F"/>
    <w:rsid w:val="005856CE"/>
    <w:rsid w:val="00585806"/>
    <w:rsid w:val="00585867"/>
    <w:rsid w:val="00585C3A"/>
    <w:rsid w:val="00585C70"/>
    <w:rsid w:val="00585E03"/>
    <w:rsid w:val="00586013"/>
    <w:rsid w:val="005861B3"/>
    <w:rsid w:val="0058628A"/>
    <w:rsid w:val="005863AA"/>
    <w:rsid w:val="00586B34"/>
    <w:rsid w:val="00586B63"/>
    <w:rsid w:val="00586DFD"/>
    <w:rsid w:val="00587117"/>
    <w:rsid w:val="0058722F"/>
    <w:rsid w:val="00587503"/>
    <w:rsid w:val="00587586"/>
    <w:rsid w:val="0058759B"/>
    <w:rsid w:val="0058762D"/>
    <w:rsid w:val="0058764D"/>
    <w:rsid w:val="0058784F"/>
    <w:rsid w:val="00587AF2"/>
    <w:rsid w:val="00587F85"/>
    <w:rsid w:val="005901C7"/>
    <w:rsid w:val="0059027C"/>
    <w:rsid w:val="0059028D"/>
    <w:rsid w:val="0059088E"/>
    <w:rsid w:val="005909AD"/>
    <w:rsid w:val="00590A68"/>
    <w:rsid w:val="00590BF6"/>
    <w:rsid w:val="00591292"/>
    <w:rsid w:val="00591400"/>
    <w:rsid w:val="005915A5"/>
    <w:rsid w:val="00591B9C"/>
    <w:rsid w:val="00592160"/>
    <w:rsid w:val="005923C9"/>
    <w:rsid w:val="005926A5"/>
    <w:rsid w:val="0059284F"/>
    <w:rsid w:val="00592BC2"/>
    <w:rsid w:val="00592E68"/>
    <w:rsid w:val="00593100"/>
    <w:rsid w:val="0059323A"/>
    <w:rsid w:val="00593447"/>
    <w:rsid w:val="00593644"/>
    <w:rsid w:val="005936A9"/>
    <w:rsid w:val="005936FC"/>
    <w:rsid w:val="005937D1"/>
    <w:rsid w:val="00593848"/>
    <w:rsid w:val="00593891"/>
    <w:rsid w:val="00593B28"/>
    <w:rsid w:val="00593D63"/>
    <w:rsid w:val="00593EDF"/>
    <w:rsid w:val="00594131"/>
    <w:rsid w:val="00594177"/>
    <w:rsid w:val="00594180"/>
    <w:rsid w:val="005943C6"/>
    <w:rsid w:val="005943E4"/>
    <w:rsid w:val="005944BA"/>
    <w:rsid w:val="005944E2"/>
    <w:rsid w:val="005945DA"/>
    <w:rsid w:val="0059464A"/>
    <w:rsid w:val="005946E2"/>
    <w:rsid w:val="00594804"/>
    <w:rsid w:val="0059486C"/>
    <w:rsid w:val="00595125"/>
    <w:rsid w:val="0059514B"/>
    <w:rsid w:val="005951F8"/>
    <w:rsid w:val="00595277"/>
    <w:rsid w:val="00595308"/>
    <w:rsid w:val="0059559C"/>
    <w:rsid w:val="00595777"/>
    <w:rsid w:val="00595C5E"/>
    <w:rsid w:val="00595C98"/>
    <w:rsid w:val="00595DA2"/>
    <w:rsid w:val="00595E51"/>
    <w:rsid w:val="00595E99"/>
    <w:rsid w:val="00595F5C"/>
    <w:rsid w:val="0059610F"/>
    <w:rsid w:val="00596308"/>
    <w:rsid w:val="00596454"/>
    <w:rsid w:val="005966D6"/>
    <w:rsid w:val="005966EE"/>
    <w:rsid w:val="00596774"/>
    <w:rsid w:val="005967D3"/>
    <w:rsid w:val="005968C4"/>
    <w:rsid w:val="00596CDB"/>
    <w:rsid w:val="00596EBC"/>
    <w:rsid w:val="0059715B"/>
    <w:rsid w:val="00597290"/>
    <w:rsid w:val="005974DD"/>
    <w:rsid w:val="00597506"/>
    <w:rsid w:val="00597605"/>
    <w:rsid w:val="005978AF"/>
    <w:rsid w:val="00597A36"/>
    <w:rsid w:val="00597DF6"/>
    <w:rsid w:val="00597ED3"/>
    <w:rsid w:val="005A0274"/>
    <w:rsid w:val="005A049F"/>
    <w:rsid w:val="005A0560"/>
    <w:rsid w:val="005A05C6"/>
    <w:rsid w:val="005A0753"/>
    <w:rsid w:val="005A0768"/>
    <w:rsid w:val="005A079C"/>
    <w:rsid w:val="005A0805"/>
    <w:rsid w:val="005A0854"/>
    <w:rsid w:val="005A0CB6"/>
    <w:rsid w:val="005A0E88"/>
    <w:rsid w:val="005A0EFD"/>
    <w:rsid w:val="005A1014"/>
    <w:rsid w:val="005A1062"/>
    <w:rsid w:val="005A1242"/>
    <w:rsid w:val="005A135B"/>
    <w:rsid w:val="005A140E"/>
    <w:rsid w:val="005A14AD"/>
    <w:rsid w:val="005A18F9"/>
    <w:rsid w:val="005A1AA7"/>
    <w:rsid w:val="005A1AC6"/>
    <w:rsid w:val="005A1BAF"/>
    <w:rsid w:val="005A1C03"/>
    <w:rsid w:val="005A1CC6"/>
    <w:rsid w:val="005A1F4E"/>
    <w:rsid w:val="005A2229"/>
    <w:rsid w:val="005A23BE"/>
    <w:rsid w:val="005A2490"/>
    <w:rsid w:val="005A257A"/>
    <w:rsid w:val="005A2F05"/>
    <w:rsid w:val="005A320D"/>
    <w:rsid w:val="005A36DF"/>
    <w:rsid w:val="005A36E3"/>
    <w:rsid w:val="005A386D"/>
    <w:rsid w:val="005A3A31"/>
    <w:rsid w:val="005A3B41"/>
    <w:rsid w:val="005A3F26"/>
    <w:rsid w:val="005A416C"/>
    <w:rsid w:val="005A4184"/>
    <w:rsid w:val="005A48E1"/>
    <w:rsid w:val="005A4A53"/>
    <w:rsid w:val="005A4B5B"/>
    <w:rsid w:val="005A4BB0"/>
    <w:rsid w:val="005A4D1A"/>
    <w:rsid w:val="005A4E93"/>
    <w:rsid w:val="005A588D"/>
    <w:rsid w:val="005A59CF"/>
    <w:rsid w:val="005A5D48"/>
    <w:rsid w:val="005A5E7D"/>
    <w:rsid w:val="005A60F0"/>
    <w:rsid w:val="005A6223"/>
    <w:rsid w:val="005A6A3A"/>
    <w:rsid w:val="005A6C4A"/>
    <w:rsid w:val="005A6D52"/>
    <w:rsid w:val="005A6E87"/>
    <w:rsid w:val="005A6EB5"/>
    <w:rsid w:val="005A7271"/>
    <w:rsid w:val="005A76A0"/>
    <w:rsid w:val="005A79EB"/>
    <w:rsid w:val="005A7F2A"/>
    <w:rsid w:val="005A7F72"/>
    <w:rsid w:val="005B038F"/>
    <w:rsid w:val="005B0712"/>
    <w:rsid w:val="005B0A7D"/>
    <w:rsid w:val="005B0CBC"/>
    <w:rsid w:val="005B0F18"/>
    <w:rsid w:val="005B1006"/>
    <w:rsid w:val="005B1197"/>
    <w:rsid w:val="005B152E"/>
    <w:rsid w:val="005B15A6"/>
    <w:rsid w:val="005B16CC"/>
    <w:rsid w:val="005B18BB"/>
    <w:rsid w:val="005B18D3"/>
    <w:rsid w:val="005B1FB9"/>
    <w:rsid w:val="005B2326"/>
    <w:rsid w:val="005B26CB"/>
    <w:rsid w:val="005B2723"/>
    <w:rsid w:val="005B278E"/>
    <w:rsid w:val="005B2899"/>
    <w:rsid w:val="005B2DA2"/>
    <w:rsid w:val="005B2EB8"/>
    <w:rsid w:val="005B3383"/>
    <w:rsid w:val="005B355C"/>
    <w:rsid w:val="005B3895"/>
    <w:rsid w:val="005B3C7C"/>
    <w:rsid w:val="005B3D8D"/>
    <w:rsid w:val="005B3DB2"/>
    <w:rsid w:val="005B3DB8"/>
    <w:rsid w:val="005B4002"/>
    <w:rsid w:val="005B4093"/>
    <w:rsid w:val="005B40C4"/>
    <w:rsid w:val="005B411A"/>
    <w:rsid w:val="005B4911"/>
    <w:rsid w:val="005B4917"/>
    <w:rsid w:val="005B4A65"/>
    <w:rsid w:val="005B4C5C"/>
    <w:rsid w:val="005B4C83"/>
    <w:rsid w:val="005B4CBB"/>
    <w:rsid w:val="005B4E83"/>
    <w:rsid w:val="005B4F9F"/>
    <w:rsid w:val="005B5082"/>
    <w:rsid w:val="005B50EF"/>
    <w:rsid w:val="005B5152"/>
    <w:rsid w:val="005B51A1"/>
    <w:rsid w:val="005B5425"/>
    <w:rsid w:val="005B54FE"/>
    <w:rsid w:val="005B555B"/>
    <w:rsid w:val="005B59CC"/>
    <w:rsid w:val="005B5A36"/>
    <w:rsid w:val="005B5A40"/>
    <w:rsid w:val="005B5A55"/>
    <w:rsid w:val="005B5EDA"/>
    <w:rsid w:val="005B5F56"/>
    <w:rsid w:val="005B5FC4"/>
    <w:rsid w:val="005B66A4"/>
    <w:rsid w:val="005B6833"/>
    <w:rsid w:val="005B6846"/>
    <w:rsid w:val="005B6EB5"/>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C77"/>
    <w:rsid w:val="005C0D61"/>
    <w:rsid w:val="005C0DDE"/>
    <w:rsid w:val="005C0E8A"/>
    <w:rsid w:val="005C1005"/>
    <w:rsid w:val="005C10E4"/>
    <w:rsid w:val="005C1225"/>
    <w:rsid w:val="005C132F"/>
    <w:rsid w:val="005C1675"/>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CB8"/>
    <w:rsid w:val="005C4CFF"/>
    <w:rsid w:val="005C4DE3"/>
    <w:rsid w:val="005C4E5F"/>
    <w:rsid w:val="005C5024"/>
    <w:rsid w:val="005C5372"/>
    <w:rsid w:val="005C5379"/>
    <w:rsid w:val="005C5425"/>
    <w:rsid w:val="005C5659"/>
    <w:rsid w:val="005C5709"/>
    <w:rsid w:val="005C5792"/>
    <w:rsid w:val="005C5849"/>
    <w:rsid w:val="005C5A28"/>
    <w:rsid w:val="005C5AD4"/>
    <w:rsid w:val="005C5D47"/>
    <w:rsid w:val="005C5FBC"/>
    <w:rsid w:val="005C6222"/>
    <w:rsid w:val="005C6263"/>
    <w:rsid w:val="005C6391"/>
    <w:rsid w:val="005C6424"/>
    <w:rsid w:val="005C6479"/>
    <w:rsid w:val="005C6970"/>
    <w:rsid w:val="005C6B26"/>
    <w:rsid w:val="005C6DC5"/>
    <w:rsid w:val="005C6EE0"/>
    <w:rsid w:val="005C6F33"/>
    <w:rsid w:val="005C7707"/>
    <w:rsid w:val="005C772B"/>
    <w:rsid w:val="005C799E"/>
    <w:rsid w:val="005C7A54"/>
    <w:rsid w:val="005C7C86"/>
    <w:rsid w:val="005C7CAD"/>
    <w:rsid w:val="005C7CB8"/>
    <w:rsid w:val="005C7CF2"/>
    <w:rsid w:val="005C7EF8"/>
    <w:rsid w:val="005D01A8"/>
    <w:rsid w:val="005D02FA"/>
    <w:rsid w:val="005D03E3"/>
    <w:rsid w:val="005D0449"/>
    <w:rsid w:val="005D047B"/>
    <w:rsid w:val="005D0634"/>
    <w:rsid w:val="005D0722"/>
    <w:rsid w:val="005D0723"/>
    <w:rsid w:val="005D0790"/>
    <w:rsid w:val="005D08E7"/>
    <w:rsid w:val="005D0B86"/>
    <w:rsid w:val="005D0D3E"/>
    <w:rsid w:val="005D0E66"/>
    <w:rsid w:val="005D0FE3"/>
    <w:rsid w:val="005D1427"/>
    <w:rsid w:val="005D143D"/>
    <w:rsid w:val="005D17BF"/>
    <w:rsid w:val="005D1817"/>
    <w:rsid w:val="005D18B1"/>
    <w:rsid w:val="005D18E0"/>
    <w:rsid w:val="005D196D"/>
    <w:rsid w:val="005D1B44"/>
    <w:rsid w:val="005D20FC"/>
    <w:rsid w:val="005D2462"/>
    <w:rsid w:val="005D24A2"/>
    <w:rsid w:val="005D25D7"/>
    <w:rsid w:val="005D282C"/>
    <w:rsid w:val="005D2A49"/>
    <w:rsid w:val="005D2B5C"/>
    <w:rsid w:val="005D2C7B"/>
    <w:rsid w:val="005D2CB0"/>
    <w:rsid w:val="005D2CDC"/>
    <w:rsid w:val="005D2EE8"/>
    <w:rsid w:val="005D3534"/>
    <w:rsid w:val="005D35B5"/>
    <w:rsid w:val="005D35B6"/>
    <w:rsid w:val="005D3707"/>
    <w:rsid w:val="005D382F"/>
    <w:rsid w:val="005D38F2"/>
    <w:rsid w:val="005D3919"/>
    <w:rsid w:val="005D3AF0"/>
    <w:rsid w:val="005D3BFD"/>
    <w:rsid w:val="005D4140"/>
    <w:rsid w:val="005D419D"/>
    <w:rsid w:val="005D42E6"/>
    <w:rsid w:val="005D42FB"/>
    <w:rsid w:val="005D46E9"/>
    <w:rsid w:val="005D4703"/>
    <w:rsid w:val="005D4A14"/>
    <w:rsid w:val="005D4F0B"/>
    <w:rsid w:val="005D4F30"/>
    <w:rsid w:val="005D5012"/>
    <w:rsid w:val="005D530B"/>
    <w:rsid w:val="005D5AA0"/>
    <w:rsid w:val="005D5E0B"/>
    <w:rsid w:val="005D5E46"/>
    <w:rsid w:val="005D5E87"/>
    <w:rsid w:val="005D609E"/>
    <w:rsid w:val="005D61A2"/>
    <w:rsid w:val="005D62F4"/>
    <w:rsid w:val="005D64A5"/>
    <w:rsid w:val="005D6859"/>
    <w:rsid w:val="005D6929"/>
    <w:rsid w:val="005D6B30"/>
    <w:rsid w:val="005D6E1C"/>
    <w:rsid w:val="005D6F5B"/>
    <w:rsid w:val="005D7081"/>
    <w:rsid w:val="005D7458"/>
    <w:rsid w:val="005D74B7"/>
    <w:rsid w:val="005D7539"/>
    <w:rsid w:val="005D76F4"/>
    <w:rsid w:val="005D7E04"/>
    <w:rsid w:val="005E0082"/>
    <w:rsid w:val="005E0439"/>
    <w:rsid w:val="005E046A"/>
    <w:rsid w:val="005E06E1"/>
    <w:rsid w:val="005E0899"/>
    <w:rsid w:val="005E0971"/>
    <w:rsid w:val="005E0F31"/>
    <w:rsid w:val="005E106F"/>
    <w:rsid w:val="005E1393"/>
    <w:rsid w:val="005E1411"/>
    <w:rsid w:val="005E154C"/>
    <w:rsid w:val="005E15B3"/>
    <w:rsid w:val="005E194D"/>
    <w:rsid w:val="005E232C"/>
    <w:rsid w:val="005E241C"/>
    <w:rsid w:val="005E25C8"/>
    <w:rsid w:val="005E2853"/>
    <w:rsid w:val="005E2AC0"/>
    <w:rsid w:val="005E3035"/>
    <w:rsid w:val="005E35FD"/>
    <w:rsid w:val="005E36BA"/>
    <w:rsid w:val="005E383F"/>
    <w:rsid w:val="005E3941"/>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64"/>
    <w:rsid w:val="005E61A8"/>
    <w:rsid w:val="005E6361"/>
    <w:rsid w:val="005E66F1"/>
    <w:rsid w:val="005E6AFB"/>
    <w:rsid w:val="005E6D98"/>
    <w:rsid w:val="005E6E51"/>
    <w:rsid w:val="005E7023"/>
    <w:rsid w:val="005E7264"/>
    <w:rsid w:val="005E7698"/>
    <w:rsid w:val="005E76AD"/>
    <w:rsid w:val="005E7849"/>
    <w:rsid w:val="005E7888"/>
    <w:rsid w:val="005E7A8C"/>
    <w:rsid w:val="005E7ABA"/>
    <w:rsid w:val="005E7E46"/>
    <w:rsid w:val="005F00CC"/>
    <w:rsid w:val="005F03CE"/>
    <w:rsid w:val="005F067C"/>
    <w:rsid w:val="005F06FA"/>
    <w:rsid w:val="005F06FD"/>
    <w:rsid w:val="005F0AB9"/>
    <w:rsid w:val="005F0B4C"/>
    <w:rsid w:val="005F0B53"/>
    <w:rsid w:val="005F0C46"/>
    <w:rsid w:val="005F107E"/>
    <w:rsid w:val="005F11D9"/>
    <w:rsid w:val="005F15D5"/>
    <w:rsid w:val="005F15FB"/>
    <w:rsid w:val="005F1FE4"/>
    <w:rsid w:val="005F237F"/>
    <w:rsid w:val="005F2528"/>
    <w:rsid w:val="005F2A2C"/>
    <w:rsid w:val="005F3050"/>
    <w:rsid w:val="005F369B"/>
    <w:rsid w:val="005F3712"/>
    <w:rsid w:val="005F3955"/>
    <w:rsid w:val="005F3F7F"/>
    <w:rsid w:val="005F40E5"/>
    <w:rsid w:val="005F419B"/>
    <w:rsid w:val="005F432D"/>
    <w:rsid w:val="005F46D9"/>
    <w:rsid w:val="005F4950"/>
    <w:rsid w:val="005F4994"/>
    <w:rsid w:val="005F4BF6"/>
    <w:rsid w:val="005F4D16"/>
    <w:rsid w:val="005F5181"/>
    <w:rsid w:val="005F523F"/>
    <w:rsid w:val="005F52EB"/>
    <w:rsid w:val="005F5362"/>
    <w:rsid w:val="005F547B"/>
    <w:rsid w:val="005F556F"/>
    <w:rsid w:val="005F5793"/>
    <w:rsid w:val="005F5896"/>
    <w:rsid w:val="005F5C3D"/>
    <w:rsid w:val="005F6376"/>
    <w:rsid w:val="005F660A"/>
    <w:rsid w:val="005F6697"/>
    <w:rsid w:val="005F679A"/>
    <w:rsid w:val="005F69DD"/>
    <w:rsid w:val="005F6C48"/>
    <w:rsid w:val="005F6CA5"/>
    <w:rsid w:val="005F6CC9"/>
    <w:rsid w:val="005F6D2F"/>
    <w:rsid w:val="005F6E07"/>
    <w:rsid w:val="005F6EF0"/>
    <w:rsid w:val="005F6F60"/>
    <w:rsid w:val="005F6F9C"/>
    <w:rsid w:val="005F6FFC"/>
    <w:rsid w:val="005F70D3"/>
    <w:rsid w:val="005F755F"/>
    <w:rsid w:val="005F75E7"/>
    <w:rsid w:val="005F75EC"/>
    <w:rsid w:val="005F7956"/>
    <w:rsid w:val="005F7AC5"/>
    <w:rsid w:val="005F7CC1"/>
    <w:rsid w:val="00600420"/>
    <w:rsid w:val="006004DE"/>
    <w:rsid w:val="006006BA"/>
    <w:rsid w:val="00600996"/>
    <w:rsid w:val="00600AAB"/>
    <w:rsid w:val="00600B6C"/>
    <w:rsid w:val="00600CDA"/>
    <w:rsid w:val="00601072"/>
    <w:rsid w:val="00601097"/>
    <w:rsid w:val="0060144E"/>
    <w:rsid w:val="00601BE3"/>
    <w:rsid w:val="00601CE4"/>
    <w:rsid w:val="00601FCD"/>
    <w:rsid w:val="00602354"/>
    <w:rsid w:val="0060254B"/>
    <w:rsid w:val="0060268D"/>
    <w:rsid w:val="006027D5"/>
    <w:rsid w:val="006028E8"/>
    <w:rsid w:val="00602A99"/>
    <w:rsid w:val="00602AD6"/>
    <w:rsid w:val="00602BB8"/>
    <w:rsid w:val="00602CA9"/>
    <w:rsid w:val="00602DE1"/>
    <w:rsid w:val="0060305B"/>
    <w:rsid w:val="006030EA"/>
    <w:rsid w:val="00603816"/>
    <w:rsid w:val="00603914"/>
    <w:rsid w:val="006039C5"/>
    <w:rsid w:val="00603B1B"/>
    <w:rsid w:val="00603D08"/>
    <w:rsid w:val="006043D7"/>
    <w:rsid w:val="00604594"/>
    <w:rsid w:val="00604708"/>
    <w:rsid w:val="00604770"/>
    <w:rsid w:val="00604939"/>
    <w:rsid w:val="00604AF4"/>
    <w:rsid w:val="00604CFF"/>
    <w:rsid w:val="00605399"/>
    <w:rsid w:val="006054EE"/>
    <w:rsid w:val="0060591D"/>
    <w:rsid w:val="0060595A"/>
    <w:rsid w:val="006059EC"/>
    <w:rsid w:val="00605A02"/>
    <w:rsid w:val="00605A5D"/>
    <w:rsid w:val="00605A62"/>
    <w:rsid w:val="00605B5D"/>
    <w:rsid w:val="00605FD1"/>
    <w:rsid w:val="00606D77"/>
    <w:rsid w:val="00606E0E"/>
    <w:rsid w:val="00606E29"/>
    <w:rsid w:val="00607391"/>
    <w:rsid w:val="006074B1"/>
    <w:rsid w:val="006074E5"/>
    <w:rsid w:val="006075E4"/>
    <w:rsid w:val="00607843"/>
    <w:rsid w:val="00607ADE"/>
    <w:rsid w:val="00607B14"/>
    <w:rsid w:val="00607C1F"/>
    <w:rsid w:val="00607E68"/>
    <w:rsid w:val="00610224"/>
    <w:rsid w:val="006102C6"/>
    <w:rsid w:val="006103F0"/>
    <w:rsid w:val="00610B78"/>
    <w:rsid w:val="00610F9E"/>
    <w:rsid w:val="006113A9"/>
    <w:rsid w:val="00611552"/>
    <w:rsid w:val="00611694"/>
    <w:rsid w:val="006116EA"/>
    <w:rsid w:val="00611B37"/>
    <w:rsid w:val="00611C82"/>
    <w:rsid w:val="00611FC8"/>
    <w:rsid w:val="00612117"/>
    <w:rsid w:val="006125DB"/>
    <w:rsid w:val="00612707"/>
    <w:rsid w:val="006128CF"/>
    <w:rsid w:val="00612A86"/>
    <w:rsid w:val="00612C73"/>
    <w:rsid w:val="00612D80"/>
    <w:rsid w:val="00612E96"/>
    <w:rsid w:val="006132CE"/>
    <w:rsid w:val="006133A2"/>
    <w:rsid w:val="006134CE"/>
    <w:rsid w:val="00613674"/>
    <w:rsid w:val="006138D8"/>
    <w:rsid w:val="006139DD"/>
    <w:rsid w:val="00613A55"/>
    <w:rsid w:val="00613CB7"/>
    <w:rsid w:val="00613EFC"/>
    <w:rsid w:val="00613FFE"/>
    <w:rsid w:val="0061400A"/>
    <w:rsid w:val="00614016"/>
    <w:rsid w:val="00614064"/>
    <w:rsid w:val="006141D8"/>
    <w:rsid w:val="0061429C"/>
    <w:rsid w:val="006144B0"/>
    <w:rsid w:val="006148CF"/>
    <w:rsid w:val="00614BDA"/>
    <w:rsid w:val="00614BDD"/>
    <w:rsid w:val="00614C2F"/>
    <w:rsid w:val="00614CB4"/>
    <w:rsid w:val="00614D1E"/>
    <w:rsid w:val="00614E35"/>
    <w:rsid w:val="00614EDD"/>
    <w:rsid w:val="00615109"/>
    <w:rsid w:val="0061513A"/>
    <w:rsid w:val="006151C6"/>
    <w:rsid w:val="0061524B"/>
    <w:rsid w:val="006152A6"/>
    <w:rsid w:val="0061565F"/>
    <w:rsid w:val="00615934"/>
    <w:rsid w:val="006159FA"/>
    <w:rsid w:val="00615A53"/>
    <w:rsid w:val="00615BDB"/>
    <w:rsid w:val="00615DF4"/>
    <w:rsid w:val="00616092"/>
    <w:rsid w:val="006161C1"/>
    <w:rsid w:val="006162D2"/>
    <w:rsid w:val="006163BD"/>
    <w:rsid w:val="00616885"/>
    <w:rsid w:val="00616F90"/>
    <w:rsid w:val="00617050"/>
    <w:rsid w:val="0061717B"/>
    <w:rsid w:val="0061717F"/>
    <w:rsid w:val="006174CE"/>
    <w:rsid w:val="006175CF"/>
    <w:rsid w:val="006176A8"/>
    <w:rsid w:val="00617B93"/>
    <w:rsid w:val="00617D3C"/>
    <w:rsid w:val="00620020"/>
    <w:rsid w:val="00620049"/>
    <w:rsid w:val="006201A2"/>
    <w:rsid w:val="006201CD"/>
    <w:rsid w:val="006201F0"/>
    <w:rsid w:val="006201F5"/>
    <w:rsid w:val="00620254"/>
    <w:rsid w:val="006205EA"/>
    <w:rsid w:val="00620686"/>
    <w:rsid w:val="00620721"/>
    <w:rsid w:val="006209E8"/>
    <w:rsid w:val="00620C97"/>
    <w:rsid w:val="00620CC5"/>
    <w:rsid w:val="006210D8"/>
    <w:rsid w:val="006217DF"/>
    <w:rsid w:val="00621B6A"/>
    <w:rsid w:val="00621C0B"/>
    <w:rsid w:val="00621C72"/>
    <w:rsid w:val="00621CAD"/>
    <w:rsid w:val="00621D46"/>
    <w:rsid w:val="006228FA"/>
    <w:rsid w:val="006229D9"/>
    <w:rsid w:val="00622BD4"/>
    <w:rsid w:val="00622FCF"/>
    <w:rsid w:val="006230A3"/>
    <w:rsid w:val="0062323E"/>
    <w:rsid w:val="00623367"/>
    <w:rsid w:val="00623427"/>
    <w:rsid w:val="006237ED"/>
    <w:rsid w:val="00623AEB"/>
    <w:rsid w:val="00623E4E"/>
    <w:rsid w:val="006240D0"/>
    <w:rsid w:val="00624147"/>
    <w:rsid w:val="006245F4"/>
    <w:rsid w:val="006246D8"/>
    <w:rsid w:val="00624A3A"/>
    <w:rsid w:val="00624AE3"/>
    <w:rsid w:val="00624B41"/>
    <w:rsid w:val="00624C2C"/>
    <w:rsid w:val="00624C6E"/>
    <w:rsid w:val="00624EE9"/>
    <w:rsid w:val="00624FB3"/>
    <w:rsid w:val="006250BE"/>
    <w:rsid w:val="00625586"/>
    <w:rsid w:val="00625889"/>
    <w:rsid w:val="00625B24"/>
    <w:rsid w:val="00625D17"/>
    <w:rsid w:val="00625D8F"/>
    <w:rsid w:val="00625F31"/>
    <w:rsid w:val="0062624E"/>
    <w:rsid w:val="0062657C"/>
    <w:rsid w:val="006265C9"/>
    <w:rsid w:val="00626634"/>
    <w:rsid w:val="00626785"/>
    <w:rsid w:val="00626919"/>
    <w:rsid w:val="00626C25"/>
    <w:rsid w:val="00626CBD"/>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A08"/>
    <w:rsid w:val="00631D0E"/>
    <w:rsid w:val="00631D3C"/>
    <w:rsid w:val="0063263D"/>
    <w:rsid w:val="006326BC"/>
    <w:rsid w:val="00632763"/>
    <w:rsid w:val="0063290F"/>
    <w:rsid w:val="00632927"/>
    <w:rsid w:val="006329D8"/>
    <w:rsid w:val="00632A0E"/>
    <w:rsid w:val="00632A4C"/>
    <w:rsid w:val="00632AC6"/>
    <w:rsid w:val="00632DF3"/>
    <w:rsid w:val="00632E7E"/>
    <w:rsid w:val="00632EBB"/>
    <w:rsid w:val="00632EEF"/>
    <w:rsid w:val="0063305B"/>
    <w:rsid w:val="006330C1"/>
    <w:rsid w:val="00633548"/>
    <w:rsid w:val="0063355A"/>
    <w:rsid w:val="00633951"/>
    <w:rsid w:val="00633965"/>
    <w:rsid w:val="00633A29"/>
    <w:rsid w:val="00633A3A"/>
    <w:rsid w:val="00633B29"/>
    <w:rsid w:val="00633B5E"/>
    <w:rsid w:val="00633C0A"/>
    <w:rsid w:val="00633E57"/>
    <w:rsid w:val="0063405E"/>
    <w:rsid w:val="006341AD"/>
    <w:rsid w:val="006341FC"/>
    <w:rsid w:val="006341FE"/>
    <w:rsid w:val="00634332"/>
    <w:rsid w:val="006346F1"/>
    <w:rsid w:val="006347F5"/>
    <w:rsid w:val="00634A5B"/>
    <w:rsid w:val="00634B2C"/>
    <w:rsid w:val="0063505C"/>
    <w:rsid w:val="00635131"/>
    <w:rsid w:val="006353D0"/>
    <w:rsid w:val="006355EA"/>
    <w:rsid w:val="00635E27"/>
    <w:rsid w:val="00635EDC"/>
    <w:rsid w:val="00635F56"/>
    <w:rsid w:val="00636094"/>
    <w:rsid w:val="0063633A"/>
    <w:rsid w:val="0063650D"/>
    <w:rsid w:val="00636983"/>
    <w:rsid w:val="00636A76"/>
    <w:rsid w:val="00636B09"/>
    <w:rsid w:val="00636BAF"/>
    <w:rsid w:val="00636F7C"/>
    <w:rsid w:val="00636FBD"/>
    <w:rsid w:val="00637068"/>
    <w:rsid w:val="0063720A"/>
    <w:rsid w:val="00637369"/>
    <w:rsid w:val="006373C7"/>
    <w:rsid w:val="00637406"/>
    <w:rsid w:val="006375C3"/>
    <w:rsid w:val="00637821"/>
    <w:rsid w:val="00637A07"/>
    <w:rsid w:val="00637DDD"/>
    <w:rsid w:val="00637E00"/>
    <w:rsid w:val="006401C6"/>
    <w:rsid w:val="00640207"/>
    <w:rsid w:val="00640222"/>
    <w:rsid w:val="006402C9"/>
    <w:rsid w:val="00640630"/>
    <w:rsid w:val="00640743"/>
    <w:rsid w:val="006409F3"/>
    <w:rsid w:val="00640AE9"/>
    <w:rsid w:val="00641061"/>
    <w:rsid w:val="006411DF"/>
    <w:rsid w:val="0064127D"/>
    <w:rsid w:val="00641598"/>
    <w:rsid w:val="006419ED"/>
    <w:rsid w:val="00641A62"/>
    <w:rsid w:val="00641B2B"/>
    <w:rsid w:val="00641D84"/>
    <w:rsid w:val="0064236B"/>
    <w:rsid w:val="006425E6"/>
    <w:rsid w:val="006427DE"/>
    <w:rsid w:val="00642809"/>
    <w:rsid w:val="006429C6"/>
    <w:rsid w:val="00642C85"/>
    <w:rsid w:val="00642D10"/>
    <w:rsid w:val="00642E65"/>
    <w:rsid w:val="0064353F"/>
    <w:rsid w:val="0064366E"/>
    <w:rsid w:val="00643769"/>
    <w:rsid w:val="00643891"/>
    <w:rsid w:val="00643926"/>
    <w:rsid w:val="00643A93"/>
    <w:rsid w:val="00643DCD"/>
    <w:rsid w:val="00644200"/>
    <w:rsid w:val="0064428B"/>
    <w:rsid w:val="00644500"/>
    <w:rsid w:val="00644511"/>
    <w:rsid w:val="00644596"/>
    <w:rsid w:val="0064479C"/>
    <w:rsid w:val="0064486C"/>
    <w:rsid w:val="00644E60"/>
    <w:rsid w:val="00645131"/>
    <w:rsid w:val="00645190"/>
    <w:rsid w:val="00645591"/>
    <w:rsid w:val="0064563A"/>
    <w:rsid w:val="00645ACC"/>
    <w:rsid w:val="00645C50"/>
    <w:rsid w:val="00645E04"/>
    <w:rsid w:val="00646240"/>
    <w:rsid w:val="00646489"/>
    <w:rsid w:val="0064655B"/>
    <w:rsid w:val="006466B5"/>
    <w:rsid w:val="00646B5D"/>
    <w:rsid w:val="00646F76"/>
    <w:rsid w:val="0064702D"/>
    <w:rsid w:val="00647231"/>
    <w:rsid w:val="00647266"/>
    <w:rsid w:val="006477A7"/>
    <w:rsid w:val="00647914"/>
    <w:rsid w:val="00647AC0"/>
    <w:rsid w:val="00647B2D"/>
    <w:rsid w:val="00647C88"/>
    <w:rsid w:val="00647CB3"/>
    <w:rsid w:val="00647EAF"/>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E0A"/>
    <w:rsid w:val="00651F61"/>
    <w:rsid w:val="00651FA0"/>
    <w:rsid w:val="00651FA6"/>
    <w:rsid w:val="0065208F"/>
    <w:rsid w:val="00653217"/>
    <w:rsid w:val="00653273"/>
    <w:rsid w:val="00653433"/>
    <w:rsid w:val="006538D5"/>
    <w:rsid w:val="006539FA"/>
    <w:rsid w:val="00653CCF"/>
    <w:rsid w:val="00653FED"/>
    <w:rsid w:val="006541B0"/>
    <w:rsid w:val="0065424F"/>
    <w:rsid w:val="006544F6"/>
    <w:rsid w:val="00654EF7"/>
    <w:rsid w:val="00655070"/>
    <w:rsid w:val="006550FB"/>
    <w:rsid w:val="0065517F"/>
    <w:rsid w:val="00655223"/>
    <w:rsid w:val="00655780"/>
    <w:rsid w:val="0065594D"/>
    <w:rsid w:val="00655AA3"/>
    <w:rsid w:val="00655AC2"/>
    <w:rsid w:val="00655F1B"/>
    <w:rsid w:val="006561FF"/>
    <w:rsid w:val="00656461"/>
    <w:rsid w:val="00656936"/>
    <w:rsid w:val="00656BB0"/>
    <w:rsid w:val="00656C4A"/>
    <w:rsid w:val="00656D6F"/>
    <w:rsid w:val="00656D76"/>
    <w:rsid w:val="00656F89"/>
    <w:rsid w:val="00657005"/>
    <w:rsid w:val="006572FB"/>
    <w:rsid w:val="006578D9"/>
    <w:rsid w:val="00657CA0"/>
    <w:rsid w:val="00657F67"/>
    <w:rsid w:val="006601C6"/>
    <w:rsid w:val="006605DC"/>
    <w:rsid w:val="00660945"/>
    <w:rsid w:val="00660BA3"/>
    <w:rsid w:val="00660CFC"/>
    <w:rsid w:val="00661108"/>
    <w:rsid w:val="0066146F"/>
    <w:rsid w:val="006615A3"/>
    <w:rsid w:val="00661636"/>
    <w:rsid w:val="006616B0"/>
    <w:rsid w:val="00661C4E"/>
    <w:rsid w:val="00661CC2"/>
    <w:rsid w:val="00661FA0"/>
    <w:rsid w:val="00662166"/>
    <w:rsid w:val="006627E5"/>
    <w:rsid w:val="00662836"/>
    <w:rsid w:val="0066287E"/>
    <w:rsid w:val="00662FA2"/>
    <w:rsid w:val="00663046"/>
    <w:rsid w:val="0066310A"/>
    <w:rsid w:val="00663132"/>
    <w:rsid w:val="006635DC"/>
    <w:rsid w:val="0066369A"/>
    <w:rsid w:val="006638C6"/>
    <w:rsid w:val="00663908"/>
    <w:rsid w:val="00663CCC"/>
    <w:rsid w:val="00663DAB"/>
    <w:rsid w:val="00664678"/>
    <w:rsid w:val="006646F4"/>
    <w:rsid w:val="00664838"/>
    <w:rsid w:val="00664DE5"/>
    <w:rsid w:val="00664F20"/>
    <w:rsid w:val="0066509C"/>
    <w:rsid w:val="006651A0"/>
    <w:rsid w:val="006651D8"/>
    <w:rsid w:val="00665229"/>
    <w:rsid w:val="00665316"/>
    <w:rsid w:val="0066536B"/>
    <w:rsid w:val="006654E8"/>
    <w:rsid w:val="0066568F"/>
    <w:rsid w:val="006656C8"/>
    <w:rsid w:val="006657FE"/>
    <w:rsid w:val="00665BFF"/>
    <w:rsid w:val="00665CCE"/>
    <w:rsid w:val="00665FCF"/>
    <w:rsid w:val="0066602A"/>
    <w:rsid w:val="00666826"/>
    <w:rsid w:val="0066686C"/>
    <w:rsid w:val="006668EB"/>
    <w:rsid w:val="00666E49"/>
    <w:rsid w:val="00666EA6"/>
    <w:rsid w:val="00666FD5"/>
    <w:rsid w:val="0066704A"/>
    <w:rsid w:val="006670D4"/>
    <w:rsid w:val="006672FC"/>
    <w:rsid w:val="00667378"/>
    <w:rsid w:val="0066745C"/>
    <w:rsid w:val="006679FC"/>
    <w:rsid w:val="00667A27"/>
    <w:rsid w:val="00667E84"/>
    <w:rsid w:val="00670204"/>
    <w:rsid w:val="00670290"/>
    <w:rsid w:val="00670429"/>
    <w:rsid w:val="0067047E"/>
    <w:rsid w:val="006704BF"/>
    <w:rsid w:val="00670646"/>
    <w:rsid w:val="0067097A"/>
    <w:rsid w:val="00670AD6"/>
    <w:rsid w:val="00670ECD"/>
    <w:rsid w:val="00671010"/>
    <w:rsid w:val="0067106A"/>
    <w:rsid w:val="006711B6"/>
    <w:rsid w:val="00671213"/>
    <w:rsid w:val="0067128E"/>
    <w:rsid w:val="00671558"/>
    <w:rsid w:val="0067155C"/>
    <w:rsid w:val="00671AD5"/>
    <w:rsid w:val="00671B4F"/>
    <w:rsid w:val="00671C89"/>
    <w:rsid w:val="00671FDD"/>
    <w:rsid w:val="00672083"/>
    <w:rsid w:val="006723E3"/>
    <w:rsid w:val="00672565"/>
    <w:rsid w:val="006725CC"/>
    <w:rsid w:val="0067273D"/>
    <w:rsid w:val="00672966"/>
    <w:rsid w:val="00672F20"/>
    <w:rsid w:val="006733B2"/>
    <w:rsid w:val="006735BC"/>
    <w:rsid w:val="00673A34"/>
    <w:rsid w:val="00673B35"/>
    <w:rsid w:val="00673BDE"/>
    <w:rsid w:val="00673C9E"/>
    <w:rsid w:val="00673EB7"/>
    <w:rsid w:val="00673EED"/>
    <w:rsid w:val="00673FBF"/>
    <w:rsid w:val="00674087"/>
    <w:rsid w:val="006740F1"/>
    <w:rsid w:val="00674294"/>
    <w:rsid w:val="0067439E"/>
    <w:rsid w:val="00674460"/>
    <w:rsid w:val="0067446C"/>
    <w:rsid w:val="006746B7"/>
    <w:rsid w:val="006746EB"/>
    <w:rsid w:val="00674702"/>
    <w:rsid w:val="00674B75"/>
    <w:rsid w:val="00674CDE"/>
    <w:rsid w:val="006751C4"/>
    <w:rsid w:val="006754D4"/>
    <w:rsid w:val="00675652"/>
    <w:rsid w:val="0067570A"/>
    <w:rsid w:val="006758E5"/>
    <w:rsid w:val="00675A3D"/>
    <w:rsid w:val="00675AD8"/>
    <w:rsid w:val="00675ECB"/>
    <w:rsid w:val="00676244"/>
    <w:rsid w:val="006762CA"/>
    <w:rsid w:val="00676313"/>
    <w:rsid w:val="0067649C"/>
    <w:rsid w:val="0067652C"/>
    <w:rsid w:val="00676603"/>
    <w:rsid w:val="006767B8"/>
    <w:rsid w:val="00676AC5"/>
    <w:rsid w:val="00677285"/>
    <w:rsid w:val="0067734D"/>
    <w:rsid w:val="00677402"/>
    <w:rsid w:val="006774B0"/>
    <w:rsid w:val="006774DB"/>
    <w:rsid w:val="00677670"/>
    <w:rsid w:val="00677725"/>
    <w:rsid w:val="00677A20"/>
    <w:rsid w:val="00677D12"/>
    <w:rsid w:val="00677F10"/>
    <w:rsid w:val="00677F9E"/>
    <w:rsid w:val="0068013A"/>
    <w:rsid w:val="00680490"/>
    <w:rsid w:val="00680919"/>
    <w:rsid w:val="00680A97"/>
    <w:rsid w:val="00680F30"/>
    <w:rsid w:val="00680F72"/>
    <w:rsid w:val="00680F81"/>
    <w:rsid w:val="0068102D"/>
    <w:rsid w:val="0068116F"/>
    <w:rsid w:val="006811DE"/>
    <w:rsid w:val="00681254"/>
    <w:rsid w:val="00681307"/>
    <w:rsid w:val="00681591"/>
    <w:rsid w:val="0068159A"/>
    <w:rsid w:val="006818CE"/>
    <w:rsid w:val="006820C0"/>
    <w:rsid w:val="0068226B"/>
    <w:rsid w:val="00682562"/>
    <w:rsid w:val="0068278F"/>
    <w:rsid w:val="00682E47"/>
    <w:rsid w:val="00682ED3"/>
    <w:rsid w:val="00682FD3"/>
    <w:rsid w:val="006835E7"/>
    <w:rsid w:val="00683D7F"/>
    <w:rsid w:val="00683E9E"/>
    <w:rsid w:val="00683F81"/>
    <w:rsid w:val="0068404D"/>
    <w:rsid w:val="0068419C"/>
    <w:rsid w:val="00684258"/>
    <w:rsid w:val="006845C9"/>
    <w:rsid w:val="006846BD"/>
    <w:rsid w:val="006849E2"/>
    <w:rsid w:val="00684DFA"/>
    <w:rsid w:val="00685285"/>
    <w:rsid w:val="00685304"/>
    <w:rsid w:val="006853FF"/>
    <w:rsid w:val="00685638"/>
    <w:rsid w:val="00685725"/>
    <w:rsid w:val="00685834"/>
    <w:rsid w:val="00685A00"/>
    <w:rsid w:val="00685A3F"/>
    <w:rsid w:val="00685D3B"/>
    <w:rsid w:val="00685DB7"/>
    <w:rsid w:val="00685DF6"/>
    <w:rsid w:val="00685E34"/>
    <w:rsid w:val="0068623E"/>
    <w:rsid w:val="00686366"/>
    <w:rsid w:val="0068653A"/>
    <w:rsid w:val="006865C5"/>
    <w:rsid w:val="006869A4"/>
    <w:rsid w:val="00686A14"/>
    <w:rsid w:val="00686E04"/>
    <w:rsid w:val="00686FAD"/>
    <w:rsid w:val="0068721F"/>
    <w:rsid w:val="0068786B"/>
    <w:rsid w:val="006878B2"/>
    <w:rsid w:val="00687A10"/>
    <w:rsid w:val="00687E5A"/>
    <w:rsid w:val="006903E2"/>
    <w:rsid w:val="006904C4"/>
    <w:rsid w:val="00690D12"/>
    <w:rsid w:val="00690E39"/>
    <w:rsid w:val="00690EB6"/>
    <w:rsid w:val="00690F0E"/>
    <w:rsid w:val="006910DC"/>
    <w:rsid w:val="00691382"/>
    <w:rsid w:val="006914C2"/>
    <w:rsid w:val="006919C5"/>
    <w:rsid w:val="00691F47"/>
    <w:rsid w:val="0069200B"/>
    <w:rsid w:val="0069258C"/>
    <w:rsid w:val="006926C9"/>
    <w:rsid w:val="00692799"/>
    <w:rsid w:val="006927F0"/>
    <w:rsid w:val="006927F9"/>
    <w:rsid w:val="00692A0D"/>
    <w:rsid w:val="00692BDC"/>
    <w:rsid w:val="00692BEF"/>
    <w:rsid w:val="00692F85"/>
    <w:rsid w:val="00693077"/>
    <w:rsid w:val="00693295"/>
    <w:rsid w:val="00693529"/>
    <w:rsid w:val="006935B9"/>
    <w:rsid w:val="006935E1"/>
    <w:rsid w:val="00693839"/>
    <w:rsid w:val="00693A5C"/>
    <w:rsid w:val="00693EAC"/>
    <w:rsid w:val="00693F0A"/>
    <w:rsid w:val="0069406B"/>
    <w:rsid w:val="006941C1"/>
    <w:rsid w:val="0069447C"/>
    <w:rsid w:val="006945F5"/>
    <w:rsid w:val="0069463D"/>
    <w:rsid w:val="006949AD"/>
    <w:rsid w:val="00694A60"/>
    <w:rsid w:val="00694D9D"/>
    <w:rsid w:val="00694E1F"/>
    <w:rsid w:val="00695311"/>
    <w:rsid w:val="006953E3"/>
    <w:rsid w:val="00695B2D"/>
    <w:rsid w:val="00696244"/>
    <w:rsid w:val="00696326"/>
    <w:rsid w:val="006966CA"/>
    <w:rsid w:val="0069681E"/>
    <w:rsid w:val="0069696B"/>
    <w:rsid w:val="006969D6"/>
    <w:rsid w:val="00696A0E"/>
    <w:rsid w:val="00696B6A"/>
    <w:rsid w:val="00696D3B"/>
    <w:rsid w:val="00696DD1"/>
    <w:rsid w:val="00696EDD"/>
    <w:rsid w:val="00696FF6"/>
    <w:rsid w:val="0069727E"/>
    <w:rsid w:val="00697409"/>
    <w:rsid w:val="0069755C"/>
    <w:rsid w:val="006977CE"/>
    <w:rsid w:val="006978B4"/>
    <w:rsid w:val="006979DC"/>
    <w:rsid w:val="00697AEA"/>
    <w:rsid w:val="00697C2C"/>
    <w:rsid w:val="00697D6E"/>
    <w:rsid w:val="00697DA8"/>
    <w:rsid w:val="00697E0B"/>
    <w:rsid w:val="00697F71"/>
    <w:rsid w:val="006A0078"/>
    <w:rsid w:val="006A0460"/>
    <w:rsid w:val="006A04D8"/>
    <w:rsid w:val="006A05EF"/>
    <w:rsid w:val="006A0604"/>
    <w:rsid w:val="006A0942"/>
    <w:rsid w:val="006A0B21"/>
    <w:rsid w:val="006A0E6D"/>
    <w:rsid w:val="006A1667"/>
    <w:rsid w:val="006A18DD"/>
    <w:rsid w:val="006A1DD6"/>
    <w:rsid w:val="006A1F8D"/>
    <w:rsid w:val="006A20BD"/>
    <w:rsid w:val="006A2312"/>
    <w:rsid w:val="006A2347"/>
    <w:rsid w:val="006A23E1"/>
    <w:rsid w:val="006A24B3"/>
    <w:rsid w:val="006A2AEE"/>
    <w:rsid w:val="006A2BF5"/>
    <w:rsid w:val="006A2C12"/>
    <w:rsid w:val="006A2D0E"/>
    <w:rsid w:val="006A2DFB"/>
    <w:rsid w:val="006A2E66"/>
    <w:rsid w:val="006A2E88"/>
    <w:rsid w:val="006A3227"/>
    <w:rsid w:val="006A3396"/>
    <w:rsid w:val="006A386B"/>
    <w:rsid w:val="006A3B30"/>
    <w:rsid w:val="006A3DA9"/>
    <w:rsid w:val="006A3F94"/>
    <w:rsid w:val="006A4003"/>
    <w:rsid w:val="006A40D0"/>
    <w:rsid w:val="006A4113"/>
    <w:rsid w:val="006A4295"/>
    <w:rsid w:val="006A4446"/>
    <w:rsid w:val="006A48FF"/>
    <w:rsid w:val="006A49B5"/>
    <w:rsid w:val="006A4D46"/>
    <w:rsid w:val="006A4FF3"/>
    <w:rsid w:val="006A53A6"/>
    <w:rsid w:val="006A56FF"/>
    <w:rsid w:val="006A57DB"/>
    <w:rsid w:val="006A5A45"/>
    <w:rsid w:val="006A5CA3"/>
    <w:rsid w:val="006A5D3C"/>
    <w:rsid w:val="006A5D5C"/>
    <w:rsid w:val="006A5E26"/>
    <w:rsid w:val="006A5F0D"/>
    <w:rsid w:val="006A5FD5"/>
    <w:rsid w:val="006A6115"/>
    <w:rsid w:val="006A658A"/>
    <w:rsid w:val="006A671F"/>
    <w:rsid w:val="006A6873"/>
    <w:rsid w:val="006A6B3F"/>
    <w:rsid w:val="006A6B5E"/>
    <w:rsid w:val="006A6B69"/>
    <w:rsid w:val="006A6ECF"/>
    <w:rsid w:val="006A6FA0"/>
    <w:rsid w:val="006A7415"/>
    <w:rsid w:val="006A7497"/>
    <w:rsid w:val="006A74C0"/>
    <w:rsid w:val="006A7574"/>
    <w:rsid w:val="006A78D9"/>
    <w:rsid w:val="006A7BDA"/>
    <w:rsid w:val="006A7D6A"/>
    <w:rsid w:val="006A7F53"/>
    <w:rsid w:val="006A7FD4"/>
    <w:rsid w:val="006B00E7"/>
    <w:rsid w:val="006B0250"/>
    <w:rsid w:val="006B0489"/>
    <w:rsid w:val="006B055C"/>
    <w:rsid w:val="006B05F5"/>
    <w:rsid w:val="006B062C"/>
    <w:rsid w:val="006B0A30"/>
    <w:rsid w:val="006B0A62"/>
    <w:rsid w:val="006B0F27"/>
    <w:rsid w:val="006B1213"/>
    <w:rsid w:val="006B15E5"/>
    <w:rsid w:val="006B163E"/>
    <w:rsid w:val="006B166D"/>
    <w:rsid w:val="006B17FC"/>
    <w:rsid w:val="006B19B2"/>
    <w:rsid w:val="006B1A07"/>
    <w:rsid w:val="006B1AF7"/>
    <w:rsid w:val="006B1CB3"/>
    <w:rsid w:val="006B1DA2"/>
    <w:rsid w:val="006B1F5F"/>
    <w:rsid w:val="006B1FE8"/>
    <w:rsid w:val="006B2008"/>
    <w:rsid w:val="006B2046"/>
    <w:rsid w:val="006B21E9"/>
    <w:rsid w:val="006B23A3"/>
    <w:rsid w:val="006B242D"/>
    <w:rsid w:val="006B2431"/>
    <w:rsid w:val="006B25F6"/>
    <w:rsid w:val="006B3352"/>
    <w:rsid w:val="006B361A"/>
    <w:rsid w:val="006B393F"/>
    <w:rsid w:val="006B3ABE"/>
    <w:rsid w:val="006B3D68"/>
    <w:rsid w:val="006B3E55"/>
    <w:rsid w:val="006B401E"/>
    <w:rsid w:val="006B4044"/>
    <w:rsid w:val="006B4433"/>
    <w:rsid w:val="006B4484"/>
    <w:rsid w:val="006B44D1"/>
    <w:rsid w:val="006B4931"/>
    <w:rsid w:val="006B4E47"/>
    <w:rsid w:val="006B4F42"/>
    <w:rsid w:val="006B5042"/>
    <w:rsid w:val="006B5111"/>
    <w:rsid w:val="006B5191"/>
    <w:rsid w:val="006B5383"/>
    <w:rsid w:val="006B5E23"/>
    <w:rsid w:val="006B5FEE"/>
    <w:rsid w:val="006B612B"/>
    <w:rsid w:val="006B6346"/>
    <w:rsid w:val="006B642C"/>
    <w:rsid w:val="006B64E0"/>
    <w:rsid w:val="006B6610"/>
    <w:rsid w:val="006B68AC"/>
    <w:rsid w:val="006B6AD0"/>
    <w:rsid w:val="006B6B52"/>
    <w:rsid w:val="006B6B8E"/>
    <w:rsid w:val="006B6BA3"/>
    <w:rsid w:val="006B6C83"/>
    <w:rsid w:val="006B6C95"/>
    <w:rsid w:val="006B6CBE"/>
    <w:rsid w:val="006B71D8"/>
    <w:rsid w:val="006B725C"/>
    <w:rsid w:val="006B73C4"/>
    <w:rsid w:val="006B73D2"/>
    <w:rsid w:val="006B75D5"/>
    <w:rsid w:val="006B7864"/>
    <w:rsid w:val="006B7873"/>
    <w:rsid w:val="006B79F6"/>
    <w:rsid w:val="006B7BD8"/>
    <w:rsid w:val="006C00FD"/>
    <w:rsid w:val="006C012A"/>
    <w:rsid w:val="006C03B2"/>
    <w:rsid w:val="006C04CC"/>
    <w:rsid w:val="006C0745"/>
    <w:rsid w:val="006C09DD"/>
    <w:rsid w:val="006C0B08"/>
    <w:rsid w:val="006C0F7F"/>
    <w:rsid w:val="006C1142"/>
    <w:rsid w:val="006C131D"/>
    <w:rsid w:val="006C1434"/>
    <w:rsid w:val="006C146A"/>
    <w:rsid w:val="006C16B4"/>
    <w:rsid w:val="006C16C8"/>
    <w:rsid w:val="006C1A29"/>
    <w:rsid w:val="006C1B3F"/>
    <w:rsid w:val="006C1F77"/>
    <w:rsid w:val="006C22BD"/>
    <w:rsid w:val="006C2418"/>
    <w:rsid w:val="006C2604"/>
    <w:rsid w:val="006C26BB"/>
    <w:rsid w:val="006C27CB"/>
    <w:rsid w:val="006C2D1A"/>
    <w:rsid w:val="006C2FCF"/>
    <w:rsid w:val="006C30C3"/>
    <w:rsid w:val="006C3309"/>
    <w:rsid w:val="006C342F"/>
    <w:rsid w:val="006C35B0"/>
    <w:rsid w:val="006C375B"/>
    <w:rsid w:val="006C3A32"/>
    <w:rsid w:val="006C3E6D"/>
    <w:rsid w:val="006C3F6B"/>
    <w:rsid w:val="006C3F91"/>
    <w:rsid w:val="006C3FF3"/>
    <w:rsid w:val="006C410A"/>
    <w:rsid w:val="006C439F"/>
    <w:rsid w:val="006C44D3"/>
    <w:rsid w:val="006C456C"/>
    <w:rsid w:val="006C45C1"/>
    <w:rsid w:val="006C496C"/>
    <w:rsid w:val="006C4AED"/>
    <w:rsid w:val="006C4B11"/>
    <w:rsid w:val="006C4C76"/>
    <w:rsid w:val="006C4D69"/>
    <w:rsid w:val="006C4E89"/>
    <w:rsid w:val="006C505D"/>
    <w:rsid w:val="006C50C3"/>
    <w:rsid w:val="006C54AC"/>
    <w:rsid w:val="006C54B2"/>
    <w:rsid w:val="006C566C"/>
    <w:rsid w:val="006C57EC"/>
    <w:rsid w:val="006C5842"/>
    <w:rsid w:val="006C5C20"/>
    <w:rsid w:val="006C5CB5"/>
    <w:rsid w:val="006C5D82"/>
    <w:rsid w:val="006C5FF1"/>
    <w:rsid w:val="006C61EF"/>
    <w:rsid w:val="006C6287"/>
    <w:rsid w:val="006C671A"/>
    <w:rsid w:val="006C677C"/>
    <w:rsid w:val="006C6986"/>
    <w:rsid w:val="006C6AB5"/>
    <w:rsid w:val="006C6DE9"/>
    <w:rsid w:val="006C6DED"/>
    <w:rsid w:val="006C6E92"/>
    <w:rsid w:val="006C7090"/>
    <w:rsid w:val="006C7144"/>
    <w:rsid w:val="006C7232"/>
    <w:rsid w:val="006C7464"/>
    <w:rsid w:val="006C75C9"/>
    <w:rsid w:val="006C7CAC"/>
    <w:rsid w:val="006C7D7A"/>
    <w:rsid w:val="006C7FB9"/>
    <w:rsid w:val="006D008B"/>
    <w:rsid w:val="006D0208"/>
    <w:rsid w:val="006D0395"/>
    <w:rsid w:val="006D03B0"/>
    <w:rsid w:val="006D07F3"/>
    <w:rsid w:val="006D0808"/>
    <w:rsid w:val="006D0846"/>
    <w:rsid w:val="006D0C09"/>
    <w:rsid w:val="006D0F07"/>
    <w:rsid w:val="006D1863"/>
    <w:rsid w:val="006D1864"/>
    <w:rsid w:val="006D1A23"/>
    <w:rsid w:val="006D1B83"/>
    <w:rsid w:val="006D1D0D"/>
    <w:rsid w:val="006D1DFA"/>
    <w:rsid w:val="006D1F1A"/>
    <w:rsid w:val="006D2039"/>
    <w:rsid w:val="006D208D"/>
    <w:rsid w:val="006D21FF"/>
    <w:rsid w:val="006D23C8"/>
    <w:rsid w:val="006D272A"/>
    <w:rsid w:val="006D29A7"/>
    <w:rsid w:val="006D2B83"/>
    <w:rsid w:val="006D2D16"/>
    <w:rsid w:val="006D3014"/>
    <w:rsid w:val="006D30A8"/>
    <w:rsid w:val="006D31AF"/>
    <w:rsid w:val="006D31DD"/>
    <w:rsid w:val="006D3344"/>
    <w:rsid w:val="006D336B"/>
    <w:rsid w:val="006D35B5"/>
    <w:rsid w:val="006D35CD"/>
    <w:rsid w:val="006D3728"/>
    <w:rsid w:val="006D3800"/>
    <w:rsid w:val="006D3911"/>
    <w:rsid w:val="006D39FC"/>
    <w:rsid w:val="006D3D01"/>
    <w:rsid w:val="006D3F33"/>
    <w:rsid w:val="006D3F6B"/>
    <w:rsid w:val="006D4133"/>
    <w:rsid w:val="006D419F"/>
    <w:rsid w:val="006D4373"/>
    <w:rsid w:val="006D492A"/>
    <w:rsid w:val="006D493C"/>
    <w:rsid w:val="006D49AC"/>
    <w:rsid w:val="006D4CCB"/>
    <w:rsid w:val="006D4E3F"/>
    <w:rsid w:val="006D5384"/>
    <w:rsid w:val="006D5457"/>
    <w:rsid w:val="006D582A"/>
    <w:rsid w:val="006D59BF"/>
    <w:rsid w:val="006D5A62"/>
    <w:rsid w:val="006D5BC7"/>
    <w:rsid w:val="006D5C3E"/>
    <w:rsid w:val="006D5D34"/>
    <w:rsid w:val="006D5EC2"/>
    <w:rsid w:val="006D5FEF"/>
    <w:rsid w:val="006D6275"/>
    <w:rsid w:val="006D667A"/>
    <w:rsid w:val="006D6AA6"/>
    <w:rsid w:val="006D72E1"/>
    <w:rsid w:val="006D730A"/>
    <w:rsid w:val="006D74C9"/>
    <w:rsid w:val="006D7598"/>
    <w:rsid w:val="006D764B"/>
    <w:rsid w:val="006D7A72"/>
    <w:rsid w:val="006D7B93"/>
    <w:rsid w:val="006D7BBD"/>
    <w:rsid w:val="006D7C30"/>
    <w:rsid w:val="006D7D69"/>
    <w:rsid w:val="006D7DAD"/>
    <w:rsid w:val="006D7EC6"/>
    <w:rsid w:val="006E02EE"/>
    <w:rsid w:val="006E0566"/>
    <w:rsid w:val="006E071D"/>
    <w:rsid w:val="006E076B"/>
    <w:rsid w:val="006E0B16"/>
    <w:rsid w:val="006E1124"/>
    <w:rsid w:val="006E1135"/>
    <w:rsid w:val="006E1274"/>
    <w:rsid w:val="006E1437"/>
    <w:rsid w:val="006E1469"/>
    <w:rsid w:val="006E176F"/>
    <w:rsid w:val="006E1804"/>
    <w:rsid w:val="006E1A01"/>
    <w:rsid w:val="006E1A24"/>
    <w:rsid w:val="006E1A68"/>
    <w:rsid w:val="006E1C34"/>
    <w:rsid w:val="006E1E45"/>
    <w:rsid w:val="006E20F9"/>
    <w:rsid w:val="006E22B2"/>
    <w:rsid w:val="006E22CC"/>
    <w:rsid w:val="006E22F5"/>
    <w:rsid w:val="006E2697"/>
    <w:rsid w:val="006E27F6"/>
    <w:rsid w:val="006E283C"/>
    <w:rsid w:val="006E28DB"/>
    <w:rsid w:val="006E2DDD"/>
    <w:rsid w:val="006E323B"/>
    <w:rsid w:val="006E3B7E"/>
    <w:rsid w:val="006E3D3A"/>
    <w:rsid w:val="006E3D6A"/>
    <w:rsid w:val="006E3E24"/>
    <w:rsid w:val="006E3F64"/>
    <w:rsid w:val="006E41A8"/>
    <w:rsid w:val="006E45A5"/>
    <w:rsid w:val="006E4646"/>
    <w:rsid w:val="006E4BD2"/>
    <w:rsid w:val="006E4D3D"/>
    <w:rsid w:val="006E4D52"/>
    <w:rsid w:val="006E4E0A"/>
    <w:rsid w:val="006E4EC5"/>
    <w:rsid w:val="006E4F27"/>
    <w:rsid w:val="006E508C"/>
    <w:rsid w:val="006E50BE"/>
    <w:rsid w:val="006E512D"/>
    <w:rsid w:val="006E5217"/>
    <w:rsid w:val="006E5477"/>
    <w:rsid w:val="006E554E"/>
    <w:rsid w:val="006E5889"/>
    <w:rsid w:val="006E5AFE"/>
    <w:rsid w:val="006E5B96"/>
    <w:rsid w:val="006E67DB"/>
    <w:rsid w:val="006E6906"/>
    <w:rsid w:val="006E696A"/>
    <w:rsid w:val="006E6B13"/>
    <w:rsid w:val="006E6C33"/>
    <w:rsid w:val="006E6F03"/>
    <w:rsid w:val="006E718D"/>
    <w:rsid w:val="006E71A8"/>
    <w:rsid w:val="006E7496"/>
    <w:rsid w:val="006E752A"/>
    <w:rsid w:val="006E7633"/>
    <w:rsid w:val="006E7646"/>
    <w:rsid w:val="006E7683"/>
    <w:rsid w:val="006E76FB"/>
    <w:rsid w:val="006E7883"/>
    <w:rsid w:val="006E7969"/>
    <w:rsid w:val="006E79E4"/>
    <w:rsid w:val="006E7AFA"/>
    <w:rsid w:val="006E7E49"/>
    <w:rsid w:val="006E7F71"/>
    <w:rsid w:val="006F00DD"/>
    <w:rsid w:val="006F0209"/>
    <w:rsid w:val="006F0418"/>
    <w:rsid w:val="006F05C2"/>
    <w:rsid w:val="006F0605"/>
    <w:rsid w:val="006F090B"/>
    <w:rsid w:val="006F0A5A"/>
    <w:rsid w:val="006F0B05"/>
    <w:rsid w:val="006F0B8D"/>
    <w:rsid w:val="006F0B97"/>
    <w:rsid w:val="006F0C12"/>
    <w:rsid w:val="006F0DB2"/>
    <w:rsid w:val="006F0E07"/>
    <w:rsid w:val="006F0E38"/>
    <w:rsid w:val="006F0EB1"/>
    <w:rsid w:val="006F1052"/>
    <w:rsid w:val="006F1337"/>
    <w:rsid w:val="006F1744"/>
    <w:rsid w:val="006F190F"/>
    <w:rsid w:val="006F1944"/>
    <w:rsid w:val="006F1B4D"/>
    <w:rsid w:val="006F1D86"/>
    <w:rsid w:val="006F1E30"/>
    <w:rsid w:val="006F1F6D"/>
    <w:rsid w:val="006F20A6"/>
    <w:rsid w:val="006F2590"/>
    <w:rsid w:val="006F2659"/>
    <w:rsid w:val="006F28E4"/>
    <w:rsid w:val="006F291E"/>
    <w:rsid w:val="006F299F"/>
    <w:rsid w:val="006F2AEC"/>
    <w:rsid w:val="006F2FFF"/>
    <w:rsid w:val="006F3052"/>
    <w:rsid w:val="006F314D"/>
    <w:rsid w:val="006F37C7"/>
    <w:rsid w:val="006F38D0"/>
    <w:rsid w:val="006F38F2"/>
    <w:rsid w:val="006F3B01"/>
    <w:rsid w:val="006F3C66"/>
    <w:rsid w:val="006F3CB1"/>
    <w:rsid w:val="006F4096"/>
    <w:rsid w:val="006F4189"/>
    <w:rsid w:val="006F42E8"/>
    <w:rsid w:val="006F468E"/>
    <w:rsid w:val="006F4748"/>
    <w:rsid w:val="006F544F"/>
    <w:rsid w:val="006F546D"/>
    <w:rsid w:val="006F557B"/>
    <w:rsid w:val="006F5674"/>
    <w:rsid w:val="006F5B41"/>
    <w:rsid w:val="006F5D9E"/>
    <w:rsid w:val="006F6221"/>
    <w:rsid w:val="006F6328"/>
    <w:rsid w:val="006F6689"/>
    <w:rsid w:val="006F66C3"/>
    <w:rsid w:val="006F6740"/>
    <w:rsid w:val="006F6A47"/>
    <w:rsid w:val="006F6C7E"/>
    <w:rsid w:val="006F6E71"/>
    <w:rsid w:val="006F6FEA"/>
    <w:rsid w:val="006F70E1"/>
    <w:rsid w:val="006F7427"/>
    <w:rsid w:val="006F746D"/>
    <w:rsid w:val="006F76D8"/>
    <w:rsid w:val="006F7A92"/>
    <w:rsid w:val="006F7E42"/>
    <w:rsid w:val="00700042"/>
    <w:rsid w:val="007000F2"/>
    <w:rsid w:val="0070013F"/>
    <w:rsid w:val="007001EA"/>
    <w:rsid w:val="0070023A"/>
    <w:rsid w:val="0070054B"/>
    <w:rsid w:val="0070063F"/>
    <w:rsid w:val="00700784"/>
    <w:rsid w:val="0070078C"/>
    <w:rsid w:val="00700953"/>
    <w:rsid w:val="00700B61"/>
    <w:rsid w:val="00700BF8"/>
    <w:rsid w:val="0070109F"/>
    <w:rsid w:val="0070124B"/>
    <w:rsid w:val="007012F7"/>
    <w:rsid w:val="007017EA"/>
    <w:rsid w:val="0070181F"/>
    <w:rsid w:val="0070193E"/>
    <w:rsid w:val="00701986"/>
    <w:rsid w:val="00701B27"/>
    <w:rsid w:val="00701DA4"/>
    <w:rsid w:val="00701E6C"/>
    <w:rsid w:val="00701F97"/>
    <w:rsid w:val="007026C7"/>
    <w:rsid w:val="00702974"/>
    <w:rsid w:val="007029C4"/>
    <w:rsid w:val="00702D59"/>
    <w:rsid w:val="00702DD1"/>
    <w:rsid w:val="00702FBD"/>
    <w:rsid w:val="00703191"/>
    <w:rsid w:val="007032E5"/>
    <w:rsid w:val="007032E6"/>
    <w:rsid w:val="0070330D"/>
    <w:rsid w:val="007033D0"/>
    <w:rsid w:val="007033F2"/>
    <w:rsid w:val="007036E5"/>
    <w:rsid w:val="00703D0F"/>
    <w:rsid w:val="00703D8A"/>
    <w:rsid w:val="0070403D"/>
    <w:rsid w:val="00704123"/>
    <w:rsid w:val="00704307"/>
    <w:rsid w:val="00704608"/>
    <w:rsid w:val="00704641"/>
    <w:rsid w:val="007047A7"/>
    <w:rsid w:val="007048EB"/>
    <w:rsid w:val="00705010"/>
    <w:rsid w:val="007050A6"/>
    <w:rsid w:val="007052EC"/>
    <w:rsid w:val="0070546C"/>
    <w:rsid w:val="00705679"/>
    <w:rsid w:val="007056ED"/>
    <w:rsid w:val="00705965"/>
    <w:rsid w:val="00705D28"/>
    <w:rsid w:val="00706AC2"/>
    <w:rsid w:val="00706CEB"/>
    <w:rsid w:val="00706DA2"/>
    <w:rsid w:val="00706ED0"/>
    <w:rsid w:val="00707376"/>
    <w:rsid w:val="0070743B"/>
    <w:rsid w:val="0070761D"/>
    <w:rsid w:val="00707963"/>
    <w:rsid w:val="00707AF4"/>
    <w:rsid w:val="00707CC2"/>
    <w:rsid w:val="00707D9C"/>
    <w:rsid w:val="00707DB7"/>
    <w:rsid w:val="00707EC9"/>
    <w:rsid w:val="007101EE"/>
    <w:rsid w:val="007102A2"/>
    <w:rsid w:val="00710994"/>
    <w:rsid w:val="007109CD"/>
    <w:rsid w:val="00710A3E"/>
    <w:rsid w:val="00710B86"/>
    <w:rsid w:val="00710BD7"/>
    <w:rsid w:val="00710C7D"/>
    <w:rsid w:val="00710D33"/>
    <w:rsid w:val="0071127B"/>
    <w:rsid w:val="007114DE"/>
    <w:rsid w:val="0071151E"/>
    <w:rsid w:val="00711760"/>
    <w:rsid w:val="00711917"/>
    <w:rsid w:val="0071196B"/>
    <w:rsid w:val="007119FD"/>
    <w:rsid w:val="00711A0F"/>
    <w:rsid w:val="00711AE4"/>
    <w:rsid w:val="00711B30"/>
    <w:rsid w:val="00711D10"/>
    <w:rsid w:val="00711D73"/>
    <w:rsid w:val="00711E5E"/>
    <w:rsid w:val="0071218E"/>
    <w:rsid w:val="00712202"/>
    <w:rsid w:val="0071241A"/>
    <w:rsid w:val="0071242E"/>
    <w:rsid w:val="00712A0F"/>
    <w:rsid w:val="00712E9A"/>
    <w:rsid w:val="00712FDB"/>
    <w:rsid w:val="007131B0"/>
    <w:rsid w:val="00713337"/>
    <w:rsid w:val="007133D9"/>
    <w:rsid w:val="0071371F"/>
    <w:rsid w:val="0071374D"/>
    <w:rsid w:val="00713786"/>
    <w:rsid w:val="00714065"/>
    <w:rsid w:val="00714186"/>
    <w:rsid w:val="00714270"/>
    <w:rsid w:val="00714312"/>
    <w:rsid w:val="0071449A"/>
    <w:rsid w:val="00714601"/>
    <w:rsid w:val="00714656"/>
    <w:rsid w:val="0071473D"/>
    <w:rsid w:val="00714796"/>
    <w:rsid w:val="007149CE"/>
    <w:rsid w:val="00714D6A"/>
    <w:rsid w:val="007151D9"/>
    <w:rsid w:val="0071532B"/>
    <w:rsid w:val="00715352"/>
    <w:rsid w:val="00715425"/>
    <w:rsid w:val="007154C1"/>
    <w:rsid w:val="007154FD"/>
    <w:rsid w:val="007156E7"/>
    <w:rsid w:val="00715735"/>
    <w:rsid w:val="00715CC6"/>
    <w:rsid w:val="00715D6D"/>
    <w:rsid w:val="00715F49"/>
    <w:rsid w:val="00716004"/>
    <w:rsid w:val="00716049"/>
    <w:rsid w:val="007161F0"/>
    <w:rsid w:val="00716324"/>
    <w:rsid w:val="007163BF"/>
    <w:rsid w:val="0071649C"/>
    <w:rsid w:val="00716B63"/>
    <w:rsid w:val="00716F9A"/>
    <w:rsid w:val="00716FC0"/>
    <w:rsid w:val="00717267"/>
    <w:rsid w:val="00717704"/>
    <w:rsid w:val="00717890"/>
    <w:rsid w:val="007178EE"/>
    <w:rsid w:val="00717B36"/>
    <w:rsid w:val="00717F52"/>
    <w:rsid w:val="00720119"/>
    <w:rsid w:val="007202D3"/>
    <w:rsid w:val="007203CD"/>
    <w:rsid w:val="00720759"/>
    <w:rsid w:val="00720A0C"/>
    <w:rsid w:val="00720A7C"/>
    <w:rsid w:val="0072101B"/>
    <w:rsid w:val="007215A9"/>
    <w:rsid w:val="0072190B"/>
    <w:rsid w:val="0072198D"/>
    <w:rsid w:val="00721C7B"/>
    <w:rsid w:val="00721CB7"/>
    <w:rsid w:val="00721DB3"/>
    <w:rsid w:val="00721DDD"/>
    <w:rsid w:val="00721E1D"/>
    <w:rsid w:val="00721F1C"/>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06"/>
    <w:rsid w:val="0072461A"/>
    <w:rsid w:val="0072481A"/>
    <w:rsid w:val="00724875"/>
    <w:rsid w:val="00724C2A"/>
    <w:rsid w:val="00724D0D"/>
    <w:rsid w:val="00725056"/>
    <w:rsid w:val="00725068"/>
    <w:rsid w:val="00725284"/>
    <w:rsid w:val="007253AD"/>
    <w:rsid w:val="007255A9"/>
    <w:rsid w:val="0072560E"/>
    <w:rsid w:val="007258ED"/>
    <w:rsid w:val="00725930"/>
    <w:rsid w:val="00725C8D"/>
    <w:rsid w:val="00725CB6"/>
    <w:rsid w:val="00725CDC"/>
    <w:rsid w:val="00726095"/>
    <w:rsid w:val="007260BB"/>
    <w:rsid w:val="00726281"/>
    <w:rsid w:val="0072650B"/>
    <w:rsid w:val="00726537"/>
    <w:rsid w:val="0072665F"/>
    <w:rsid w:val="007272BF"/>
    <w:rsid w:val="007273EC"/>
    <w:rsid w:val="007273FE"/>
    <w:rsid w:val="00727615"/>
    <w:rsid w:val="007279F1"/>
    <w:rsid w:val="00727A88"/>
    <w:rsid w:val="00727E9D"/>
    <w:rsid w:val="00727E9F"/>
    <w:rsid w:val="00730264"/>
    <w:rsid w:val="007304B8"/>
    <w:rsid w:val="007306A2"/>
    <w:rsid w:val="007306E9"/>
    <w:rsid w:val="00730F12"/>
    <w:rsid w:val="00731250"/>
    <w:rsid w:val="0073128B"/>
    <w:rsid w:val="0073144C"/>
    <w:rsid w:val="0073150C"/>
    <w:rsid w:val="00731672"/>
    <w:rsid w:val="0073171A"/>
    <w:rsid w:val="007317A3"/>
    <w:rsid w:val="00731D75"/>
    <w:rsid w:val="00731EC7"/>
    <w:rsid w:val="00732210"/>
    <w:rsid w:val="00732418"/>
    <w:rsid w:val="0073246A"/>
    <w:rsid w:val="0073257B"/>
    <w:rsid w:val="00732587"/>
    <w:rsid w:val="007325D3"/>
    <w:rsid w:val="00732601"/>
    <w:rsid w:val="00732885"/>
    <w:rsid w:val="00732AE0"/>
    <w:rsid w:val="007330BD"/>
    <w:rsid w:val="007331B9"/>
    <w:rsid w:val="0073364B"/>
    <w:rsid w:val="0073369F"/>
    <w:rsid w:val="00733858"/>
    <w:rsid w:val="00733A80"/>
    <w:rsid w:val="00733C56"/>
    <w:rsid w:val="00733DC5"/>
    <w:rsid w:val="00733EBF"/>
    <w:rsid w:val="007344EA"/>
    <w:rsid w:val="0073487C"/>
    <w:rsid w:val="0073497A"/>
    <w:rsid w:val="007350F7"/>
    <w:rsid w:val="007351F6"/>
    <w:rsid w:val="0073525C"/>
    <w:rsid w:val="0073532A"/>
    <w:rsid w:val="007359BD"/>
    <w:rsid w:val="00735E35"/>
    <w:rsid w:val="0073637C"/>
    <w:rsid w:val="00736886"/>
    <w:rsid w:val="007368E4"/>
    <w:rsid w:val="007368F0"/>
    <w:rsid w:val="007368F8"/>
    <w:rsid w:val="00736D7B"/>
    <w:rsid w:val="00736F8D"/>
    <w:rsid w:val="007371B6"/>
    <w:rsid w:val="00737307"/>
    <w:rsid w:val="0073739A"/>
    <w:rsid w:val="007377ED"/>
    <w:rsid w:val="007379C8"/>
    <w:rsid w:val="00737C64"/>
    <w:rsid w:val="007403F4"/>
    <w:rsid w:val="007406A2"/>
    <w:rsid w:val="007406C0"/>
    <w:rsid w:val="00740A18"/>
    <w:rsid w:val="00740AC1"/>
    <w:rsid w:val="00740B5C"/>
    <w:rsid w:val="00740BB7"/>
    <w:rsid w:val="00740BF9"/>
    <w:rsid w:val="0074108B"/>
    <w:rsid w:val="007411DE"/>
    <w:rsid w:val="007412B9"/>
    <w:rsid w:val="00741434"/>
    <w:rsid w:val="00741472"/>
    <w:rsid w:val="00741589"/>
    <w:rsid w:val="007415B6"/>
    <w:rsid w:val="00741716"/>
    <w:rsid w:val="00741A56"/>
    <w:rsid w:val="00741CC3"/>
    <w:rsid w:val="00741E40"/>
    <w:rsid w:val="00741EE0"/>
    <w:rsid w:val="007420C9"/>
    <w:rsid w:val="00742143"/>
    <w:rsid w:val="00742695"/>
    <w:rsid w:val="00742A51"/>
    <w:rsid w:val="00742B62"/>
    <w:rsid w:val="00742BEE"/>
    <w:rsid w:val="00743175"/>
    <w:rsid w:val="007432F8"/>
    <w:rsid w:val="00743468"/>
    <w:rsid w:val="00743654"/>
    <w:rsid w:val="007436B1"/>
    <w:rsid w:val="007436C6"/>
    <w:rsid w:val="007436D5"/>
    <w:rsid w:val="00743867"/>
    <w:rsid w:val="00743930"/>
    <w:rsid w:val="00743C2F"/>
    <w:rsid w:val="00743CB3"/>
    <w:rsid w:val="00744055"/>
    <w:rsid w:val="007442E7"/>
    <w:rsid w:val="00744308"/>
    <w:rsid w:val="0074443A"/>
    <w:rsid w:val="0074446A"/>
    <w:rsid w:val="0074475B"/>
    <w:rsid w:val="007447BC"/>
    <w:rsid w:val="00744930"/>
    <w:rsid w:val="00744C35"/>
    <w:rsid w:val="00744E4F"/>
    <w:rsid w:val="0074544C"/>
    <w:rsid w:val="00745645"/>
    <w:rsid w:val="0074576E"/>
    <w:rsid w:val="007458E7"/>
    <w:rsid w:val="00745CF2"/>
    <w:rsid w:val="00745D3B"/>
    <w:rsid w:val="00745EBB"/>
    <w:rsid w:val="00745F3D"/>
    <w:rsid w:val="00746167"/>
    <w:rsid w:val="00746199"/>
    <w:rsid w:val="007467D7"/>
    <w:rsid w:val="00746DD7"/>
    <w:rsid w:val="00747446"/>
    <w:rsid w:val="007478B5"/>
    <w:rsid w:val="00747BD8"/>
    <w:rsid w:val="00747F05"/>
    <w:rsid w:val="00750349"/>
    <w:rsid w:val="0075038A"/>
    <w:rsid w:val="007503B7"/>
    <w:rsid w:val="00750523"/>
    <w:rsid w:val="007505B3"/>
    <w:rsid w:val="0075076E"/>
    <w:rsid w:val="007507B8"/>
    <w:rsid w:val="00750878"/>
    <w:rsid w:val="007509F9"/>
    <w:rsid w:val="00750AE2"/>
    <w:rsid w:val="00750DE6"/>
    <w:rsid w:val="007513B4"/>
    <w:rsid w:val="00751701"/>
    <w:rsid w:val="0075178A"/>
    <w:rsid w:val="00751DF6"/>
    <w:rsid w:val="00751F76"/>
    <w:rsid w:val="00752063"/>
    <w:rsid w:val="00752497"/>
    <w:rsid w:val="007524E1"/>
    <w:rsid w:val="007524E2"/>
    <w:rsid w:val="00752FE7"/>
    <w:rsid w:val="0075305D"/>
    <w:rsid w:val="007538E8"/>
    <w:rsid w:val="00753CC8"/>
    <w:rsid w:val="00753D66"/>
    <w:rsid w:val="00753DBC"/>
    <w:rsid w:val="00753F01"/>
    <w:rsid w:val="00753F6E"/>
    <w:rsid w:val="0075412E"/>
    <w:rsid w:val="0075447C"/>
    <w:rsid w:val="00754747"/>
    <w:rsid w:val="007547F0"/>
    <w:rsid w:val="00754AF4"/>
    <w:rsid w:val="00754D64"/>
    <w:rsid w:val="00754F0B"/>
    <w:rsid w:val="00754F1F"/>
    <w:rsid w:val="00754FCC"/>
    <w:rsid w:val="00755119"/>
    <w:rsid w:val="00755203"/>
    <w:rsid w:val="00755337"/>
    <w:rsid w:val="00755420"/>
    <w:rsid w:val="00755519"/>
    <w:rsid w:val="00755559"/>
    <w:rsid w:val="00755A91"/>
    <w:rsid w:val="00755B06"/>
    <w:rsid w:val="00755BB1"/>
    <w:rsid w:val="00755D41"/>
    <w:rsid w:val="00755D4E"/>
    <w:rsid w:val="00755E06"/>
    <w:rsid w:val="00755F8B"/>
    <w:rsid w:val="007560BB"/>
    <w:rsid w:val="007560DF"/>
    <w:rsid w:val="0075614F"/>
    <w:rsid w:val="0075652B"/>
    <w:rsid w:val="007565E2"/>
    <w:rsid w:val="007566AC"/>
    <w:rsid w:val="0075671E"/>
    <w:rsid w:val="0075675E"/>
    <w:rsid w:val="00756DBA"/>
    <w:rsid w:val="00756F15"/>
    <w:rsid w:val="00756F1E"/>
    <w:rsid w:val="007572E9"/>
    <w:rsid w:val="007576CA"/>
    <w:rsid w:val="00757A61"/>
    <w:rsid w:val="00757BC5"/>
    <w:rsid w:val="00757C04"/>
    <w:rsid w:val="00757CD9"/>
    <w:rsid w:val="00757D02"/>
    <w:rsid w:val="00757D25"/>
    <w:rsid w:val="00757E85"/>
    <w:rsid w:val="00757E8E"/>
    <w:rsid w:val="00757FE8"/>
    <w:rsid w:val="00760010"/>
    <w:rsid w:val="007600CF"/>
    <w:rsid w:val="0076015A"/>
    <w:rsid w:val="00760271"/>
    <w:rsid w:val="0076031F"/>
    <w:rsid w:val="007604D7"/>
    <w:rsid w:val="007606B9"/>
    <w:rsid w:val="007606C6"/>
    <w:rsid w:val="00760756"/>
    <w:rsid w:val="00760D79"/>
    <w:rsid w:val="00760F71"/>
    <w:rsid w:val="0076116A"/>
    <w:rsid w:val="007613AF"/>
    <w:rsid w:val="0076145C"/>
    <w:rsid w:val="0076182B"/>
    <w:rsid w:val="007619FB"/>
    <w:rsid w:val="00761A37"/>
    <w:rsid w:val="00761D71"/>
    <w:rsid w:val="00761E2B"/>
    <w:rsid w:val="0076200C"/>
    <w:rsid w:val="00762016"/>
    <w:rsid w:val="0076205C"/>
    <w:rsid w:val="00762395"/>
    <w:rsid w:val="007624A2"/>
    <w:rsid w:val="007628BD"/>
    <w:rsid w:val="007628F2"/>
    <w:rsid w:val="00762924"/>
    <w:rsid w:val="0076295C"/>
    <w:rsid w:val="00762A95"/>
    <w:rsid w:val="00762CAB"/>
    <w:rsid w:val="00762FA7"/>
    <w:rsid w:val="00763049"/>
    <w:rsid w:val="00763055"/>
    <w:rsid w:val="00763344"/>
    <w:rsid w:val="00763432"/>
    <w:rsid w:val="00763448"/>
    <w:rsid w:val="007634AB"/>
    <w:rsid w:val="007634C7"/>
    <w:rsid w:val="007639FA"/>
    <w:rsid w:val="00763A77"/>
    <w:rsid w:val="00763EB7"/>
    <w:rsid w:val="00764043"/>
    <w:rsid w:val="00764067"/>
    <w:rsid w:val="00764354"/>
    <w:rsid w:val="00764893"/>
    <w:rsid w:val="00764B51"/>
    <w:rsid w:val="00764BB5"/>
    <w:rsid w:val="00764C61"/>
    <w:rsid w:val="00764E41"/>
    <w:rsid w:val="00764EB8"/>
    <w:rsid w:val="00764ED4"/>
    <w:rsid w:val="00765098"/>
    <w:rsid w:val="007650A8"/>
    <w:rsid w:val="0076539C"/>
    <w:rsid w:val="00765694"/>
    <w:rsid w:val="00765832"/>
    <w:rsid w:val="00765AD8"/>
    <w:rsid w:val="00765DEE"/>
    <w:rsid w:val="00765E65"/>
    <w:rsid w:val="00765FB0"/>
    <w:rsid w:val="00765FDC"/>
    <w:rsid w:val="00766376"/>
    <w:rsid w:val="007663A3"/>
    <w:rsid w:val="00766531"/>
    <w:rsid w:val="00766559"/>
    <w:rsid w:val="007669EF"/>
    <w:rsid w:val="00766B0E"/>
    <w:rsid w:val="00766BCE"/>
    <w:rsid w:val="00766BFB"/>
    <w:rsid w:val="00766DE5"/>
    <w:rsid w:val="00766ED2"/>
    <w:rsid w:val="0076731C"/>
    <w:rsid w:val="00767390"/>
    <w:rsid w:val="007673EE"/>
    <w:rsid w:val="0076747C"/>
    <w:rsid w:val="007674C6"/>
    <w:rsid w:val="00767702"/>
    <w:rsid w:val="00767703"/>
    <w:rsid w:val="007678B6"/>
    <w:rsid w:val="00767B09"/>
    <w:rsid w:val="00767C3D"/>
    <w:rsid w:val="00767F43"/>
    <w:rsid w:val="007700C8"/>
    <w:rsid w:val="007700D5"/>
    <w:rsid w:val="007700FD"/>
    <w:rsid w:val="00770583"/>
    <w:rsid w:val="00770729"/>
    <w:rsid w:val="007708D5"/>
    <w:rsid w:val="00770A0B"/>
    <w:rsid w:val="00770BF0"/>
    <w:rsid w:val="00770CEE"/>
    <w:rsid w:val="007710DB"/>
    <w:rsid w:val="00771945"/>
    <w:rsid w:val="00771952"/>
    <w:rsid w:val="00771A2B"/>
    <w:rsid w:val="00771D4E"/>
    <w:rsid w:val="007721AD"/>
    <w:rsid w:val="007721E4"/>
    <w:rsid w:val="00772232"/>
    <w:rsid w:val="007728F4"/>
    <w:rsid w:val="00772D15"/>
    <w:rsid w:val="00772DC3"/>
    <w:rsid w:val="007733C4"/>
    <w:rsid w:val="0077347F"/>
    <w:rsid w:val="007735B7"/>
    <w:rsid w:val="0077376E"/>
    <w:rsid w:val="007739C9"/>
    <w:rsid w:val="00773EC7"/>
    <w:rsid w:val="00773F2F"/>
    <w:rsid w:val="0077407A"/>
    <w:rsid w:val="00774086"/>
    <w:rsid w:val="007743A1"/>
    <w:rsid w:val="007744EF"/>
    <w:rsid w:val="00774578"/>
    <w:rsid w:val="00774980"/>
    <w:rsid w:val="00775583"/>
    <w:rsid w:val="0077579C"/>
    <w:rsid w:val="0077594F"/>
    <w:rsid w:val="0077599F"/>
    <w:rsid w:val="00775BAA"/>
    <w:rsid w:val="00775D7E"/>
    <w:rsid w:val="00775EFD"/>
    <w:rsid w:val="00775F11"/>
    <w:rsid w:val="00776351"/>
    <w:rsid w:val="00776679"/>
    <w:rsid w:val="007768F2"/>
    <w:rsid w:val="00776B7C"/>
    <w:rsid w:val="00776C10"/>
    <w:rsid w:val="00776CD0"/>
    <w:rsid w:val="00776E51"/>
    <w:rsid w:val="00776E9E"/>
    <w:rsid w:val="00776F98"/>
    <w:rsid w:val="00777053"/>
    <w:rsid w:val="007771DB"/>
    <w:rsid w:val="0077720F"/>
    <w:rsid w:val="007775DE"/>
    <w:rsid w:val="0077786F"/>
    <w:rsid w:val="007778F2"/>
    <w:rsid w:val="00777901"/>
    <w:rsid w:val="00777B46"/>
    <w:rsid w:val="00777C37"/>
    <w:rsid w:val="00777EE9"/>
    <w:rsid w:val="00777EF0"/>
    <w:rsid w:val="007800AE"/>
    <w:rsid w:val="00780178"/>
    <w:rsid w:val="007803FB"/>
    <w:rsid w:val="00780980"/>
    <w:rsid w:val="007809E1"/>
    <w:rsid w:val="00780A03"/>
    <w:rsid w:val="00780AF4"/>
    <w:rsid w:val="00780C52"/>
    <w:rsid w:val="00780F23"/>
    <w:rsid w:val="00780F3D"/>
    <w:rsid w:val="0078146E"/>
    <w:rsid w:val="0078165E"/>
    <w:rsid w:val="007816FD"/>
    <w:rsid w:val="007817B9"/>
    <w:rsid w:val="00781B56"/>
    <w:rsid w:val="00781B9A"/>
    <w:rsid w:val="00781BC7"/>
    <w:rsid w:val="00781DAD"/>
    <w:rsid w:val="0078215C"/>
    <w:rsid w:val="00782415"/>
    <w:rsid w:val="0078243D"/>
    <w:rsid w:val="00782493"/>
    <w:rsid w:val="007825C9"/>
    <w:rsid w:val="00782A0C"/>
    <w:rsid w:val="00782A48"/>
    <w:rsid w:val="00782D8A"/>
    <w:rsid w:val="00782FBA"/>
    <w:rsid w:val="0078305D"/>
    <w:rsid w:val="007833C3"/>
    <w:rsid w:val="007837BE"/>
    <w:rsid w:val="0078380D"/>
    <w:rsid w:val="00783B65"/>
    <w:rsid w:val="00783DA3"/>
    <w:rsid w:val="00784112"/>
    <w:rsid w:val="007842FE"/>
    <w:rsid w:val="0078440C"/>
    <w:rsid w:val="00784702"/>
    <w:rsid w:val="00784C31"/>
    <w:rsid w:val="00784E14"/>
    <w:rsid w:val="00784EA1"/>
    <w:rsid w:val="00784EB4"/>
    <w:rsid w:val="00784ECF"/>
    <w:rsid w:val="00784FC7"/>
    <w:rsid w:val="00785331"/>
    <w:rsid w:val="007859E1"/>
    <w:rsid w:val="00785E35"/>
    <w:rsid w:val="00785E47"/>
    <w:rsid w:val="007861D1"/>
    <w:rsid w:val="00786272"/>
    <w:rsid w:val="00786298"/>
    <w:rsid w:val="007864B2"/>
    <w:rsid w:val="00786588"/>
    <w:rsid w:val="00786620"/>
    <w:rsid w:val="0078681A"/>
    <w:rsid w:val="007868B7"/>
    <w:rsid w:val="00786A12"/>
    <w:rsid w:val="00786B1A"/>
    <w:rsid w:val="00786BC0"/>
    <w:rsid w:val="00787284"/>
    <w:rsid w:val="0078756A"/>
    <w:rsid w:val="00787575"/>
    <w:rsid w:val="007875E7"/>
    <w:rsid w:val="00787736"/>
    <w:rsid w:val="007878E1"/>
    <w:rsid w:val="00787A55"/>
    <w:rsid w:val="00787CB8"/>
    <w:rsid w:val="00787FF1"/>
    <w:rsid w:val="00790050"/>
    <w:rsid w:val="00790290"/>
    <w:rsid w:val="007902FE"/>
    <w:rsid w:val="00790542"/>
    <w:rsid w:val="00790839"/>
    <w:rsid w:val="00790867"/>
    <w:rsid w:val="00790F49"/>
    <w:rsid w:val="00791103"/>
    <w:rsid w:val="00791190"/>
    <w:rsid w:val="0079128B"/>
    <w:rsid w:val="007914DC"/>
    <w:rsid w:val="007916D2"/>
    <w:rsid w:val="007917ED"/>
    <w:rsid w:val="00791866"/>
    <w:rsid w:val="00791A03"/>
    <w:rsid w:val="00791ADE"/>
    <w:rsid w:val="00791BE9"/>
    <w:rsid w:val="00791BEA"/>
    <w:rsid w:val="00791C6C"/>
    <w:rsid w:val="00791EA8"/>
    <w:rsid w:val="007921E4"/>
    <w:rsid w:val="007925B5"/>
    <w:rsid w:val="007926B7"/>
    <w:rsid w:val="00792AD3"/>
    <w:rsid w:val="00792C8A"/>
    <w:rsid w:val="00792ECC"/>
    <w:rsid w:val="007931F0"/>
    <w:rsid w:val="00793774"/>
    <w:rsid w:val="007938D5"/>
    <w:rsid w:val="00793901"/>
    <w:rsid w:val="007939C7"/>
    <w:rsid w:val="007939CA"/>
    <w:rsid w:val="00793A32"/>
    <w:rsid w:val="00793DD3"/>
    <w:rsid w:val="00793E73"/>
    <w:rsid w:val="00793F70"/>
    <w:rsid w:val="0079442E"/>
    <w:rsid w:val="0079443B"/>
    <w:rsid w:val="0079466B"/>
    <w:rsid w:val="007946D0"/>
    <w:rsid w:val="007947FB"/>
    <w:rsid w:val="00794B19"/>
    <w:rsid w:val="00794DFE"/>
    <w:rsid w:val="00795044"/>
    <w:rsid w:val="007954AC"/>
    <w:rsid w:val="0079571A"/>
    <w:rsid w:val="00795804"/>
    <w:rsid w:val="00795809"/>
    <w:rsid w:val="00795862"/>
    <w:rsid w:val="00795902"/>
    <w:rsid w:val="00795BA6"/>
    <w:rsid w:val="00795F66"/>
    <w:rsid w:val="0079601B"/>
    <w:rsid w:val="007962E1"/>
    <w:rsid w:val="00796341"/>
    <w:rsid w:val="00796B15"/>
    <w:rsid w:val="00796DD1"/>
    <w:rsid w:val="00796E42"/>
    <w:rsid w:val="00796F3C"/>
    <w:rsid w:val="00797140"/>
    <w:rsid w:val="0079719B"/>
    <w:rsid w:val="007973B3"/>
    <w:rsid w:val="00797614"/>
    <w:rsid w:val="00797847"/>
    <w:rsid w:val="007978B1"/>
    <w:rsid w:val="00797DAA"/>
    <w:rsid w:val="00797DB1"/>
    <w:rsid w:val="00797FCF"/>
    <w:rsid w:val="007A0616"/>
    <w:rsid w:val="007A0635"/>
    <w:rsid w:val="007A0BDA"/>
    <w:rsid w:val="007A0BED"/>
    <w:rsid w:val="007A0CDD"/>
    <w:rsid w:val="007A0D0D"/>
    <w:rsid w:val="007A0DAC"/>
    <w:rsid w:val="007A0EBA"/>
    <w:rsid w:val="007A1189"/>
    <w:rsid w:val="007A13E4"/>
    <w:rsid w:val="007A15BA"/>
    <w:rsid w:val="007A16E9"/>
    <w:rsid w:val="007A1B63"/>
    <w:rsid w:val="007A1B96"/>
    <w:rsid w:val="007A22D6"/>
    <w:rsid w:val="007A2438"/>
    <w:rsid w:val="007A24CF"/>
    <w:rsid w:val="007A28BE"/>
    <w:rsid w:val="007A2BFB"/>
    <w:rsid w:val="007A2BFF"/>
    <w:rsid w:val="007A2D56"/>
    <w:rsid w:val="007A32E9"/>
    <w:rsid w:val="007A3395"/>
    <w:rsid w:val="007A33B4"/>
    <w:rsid w:val="007A3505"/>
    <w:rsid w:val="007A355A"/>
    <w:rsid w:val="007A3689"/>
    <w:rsid w:val="007A38A9"/>
    <w:rsid w:val="007A38ED"/>
    <w:rsid w:val="007A3BF2"/>
    <w:rsid w:val="007A3CA6"/>
    <w:rsid w:val="007A3FF4"/>
    <w:rsid w:val="007A4338"/>
    <w:rsid w:val="007A4617"/>
    <w:rsid w:val="007A4AF1"/>
    <w:rsid w:val="007A4C3C"/>
    <w:rsid w:val="007A51B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7FE"/>
    <w:rsid w:val="007A79E0"/>
    <w:rsid w:val="007A79E6"/>
    <w:rsid w:val="007A7AD5"/>
    <w:rsid w:val="007A7D72"/>
    <w:rsid w:val="007A7DB8"/>
    <w:rsid w:val="007A7DD9"/>
    <w:rsid w:val="007A7E07"/>
    <w:rsid w:val="007B0109"/>
    <w:rsid w:val="007B0176"/>
    <w:rsid w:val="007B0253"/>
    <w:rsid w:val="007B0490"/>
    <w:rsid w:val="007B0720"/>
    <w:rsid w:val="007B073B"/>
    <w:rsid w:val="007B09D2"/>
    <w:rsid w:val="007B0CB5"/>
    <w:rsid w:val="007B0CED"/>
    <w:rsid w:val="007B0F66"/>
    <w:rsid w:val="007B1061"/>
    <w:rsid w:val="007B136D"/>
    <w:rsid w:val="007B1DA7"/>
    <w:rsid w:val="007B1F9A"/>
    <w:rsid w:val="007B2074"/>
    <w:rsid w:val="007B219D"/>
    <w:rsid w:val="007B22BD"/>
    <w:rsid w:val="007B2321"/>
    <w:rsid w:val="007B2638"/>
    <w:rsid w:val="007B29AF"/>
    <w:rsid w:val="007B2BB1"/>
    <w:rsid w:val="007B2C43"/>
    <w:rsid w:val="007B2DBA"/>
    <w:rsid w:val="007B3476"/>
    <w:rsid w:val="007B34BD"/>
    <w:rsid w:val="007B3FB9"/>
    <w:rsid w:val="007B4437"/>
    <w:rsid w:val="007B4442"/>
    <w:rsid w:val="007B448A"/>
    <w:rsid w:val="007B44DC"/>
    <w:rsid w:val="007B4543"/>
    <w:rsid w:val="007B4547"/>
    <w:rsid w:val="007B4646"/>
    <w:rsid w:val="007B4690"/>
    <w:rsid w:val="007B4880"/>
    <w:rsid w:val="007B4883"/>
    <w:rsid w:val="007B4937"/>
    <w:rsid w:val="007B4D3D"/>
    <w:rsid w:val="007B5065"/>
    <w:rsid w:val="007B52A1"/>
    <w:rsid w:val="007B550D"/>
    <w:rsid w:val="007B5693"/>
    <w:rsid w:val="007B5A66"/>
    <w:rsid w:val="007B5BD1"/>
    <w:rsid w:val="007B630D"/>
    <w:rsid w:val="007B639F"/>
    <w:rsid w:val="007B64AB"/>
    <w:rsid w:val="007B687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5A"/>
    <w:rsid w:val="007C1B7A"/>
    <w:rsid w:val="007C1B94"/>
    <w:rsid w:val="007C1DFC"/>
    <w:rsid w:val="007C1E7E"/>
    <w:rsid w:val="007C26FF"/>
    <w:rsid w:val="007C2A39"/>
    <w:rsid w:val="007C2AAF"/>
    <w:rsid w:val="007C2DA4"/>
    <w:rsid w:val="007C2DB1"/>
    <w:rsid w:val="007C301B"/>
    <w:rsid w:val="007C3045"/>
    <w:rsid w:val="007C33F6"/>
    <w:rsid w:val="007C3440"/>
    <w:rsid w:val="007C351C"/>
    <w:rsid w:val="007C37C7"/>
    <w:rsid w:val="007C3C91"/>
    <w:rsid w:val="007C3CE2"/>
    <w:rsid w:val="007C3D88"/>
    <w:rsid w:val="007C3E3E"/>
    <w:rsid w:val="007C3EE5"/>
    <w:rsid w:val="007C3F14"/>
    <w:rsid w:val="007C450E"/>
    <w:rsid w:val="007C459F"/>
    <w:rsid w:val="007C4A3C"/>
    <w:rsid w:val="007C4AE8"/>
    <w:rsid w:val="007C508D"/>
    <w:rsid w:val="007C515A"/>
    <w:rsid w:val="007C516A"/>
    <w:rsid w:val="007C5211"/>
    <w:rsid w:val="007C52ED"/>
    <w:rsid w:val="007C52F0"/>
    <w:rsid w:val="007C54A7"/>
    <w:rsid w:val="007C5655"/>
    <w:rsid w:val="007C56CE"/>
    <w:rsid w:val="007C56F5"/>
    <w:rsid w:val="007C5B52"/>
    <w:rsid w:val="007C5B58"/>
    <w:rsid w:val="007C5CE6"/>
    <w:rsid w:val="007C5D05"/>
    <w:rsid w:val="007C5DB6"/>
    <w:rsid w:val="007C60F8"/>
    <w:rsid w:val="007C6287"/>
    <w:rsid w:val="007C64BC"/>
    <w:rsid w:val="007C6939"/>
    <w:rsid w:val="007C6941"/>
    <w:rsid w:val="007C6AF9"/>
    <w:rsid w:val="007C6BC9"/>
    <w:rsid w:val="007C6D49"/>
    <w:rsid w:val="007C6D8A"/>
    <w:rsid w:val="007C6E75"/>
    <w:rsid w:val="007C6FFC"/>
    <w:rsid w:val="007C70CD"/>
    <w:rsid w:val="007C73BF"/>
    <w:rsid w:val="007C7578"/>
    <w:rsid w:val="007C7598"/>
    <w:rsid w:val="007C76F8"/>
    <w:rsid w:val="007C777D"/>
    <w:rsid w:val="007C779D"/>
    <w:rsid w:val="007C77D0"/>
    <w:rsid w:val="007C787C"/>
    <w:rsid w:val="007C789F"/>
    <w:rsid w:val="007C7B3C"/>
    <w:rsid w:val="007C7EF3"/>
    <w:rsid w:val="007C7F26"/>
    <w:rsid w:val="007D020B"/>
    <w:rsid w:val="007D02A6"/>
    <w:rsid w:val="007D02C6"/>
    <w:rsid w:val="007D030D"/>
    <w:rsid w:val="007D04E8"/>
    <w:rsid w:val="007D0645"/>
    <w:rsid w:val="007D098C"/>
    <w:rsid w:val="007D0AD1"/>
    <w:rsid w:val="007D11B6"/>
    <w:rsid w:val="007D1287"/>
    <w:rsid w:val="007D1343"/>
    <w:rsid w:val="007D149C"/>
    <w:rsid w:val="007D163B"/>
    <w:rsid w:val="007D1A99"/>
    <w:rsid w:val="007D1AEA"/>
    <w:rsid w:val="007D1B7C"/>
    <w:rsid w:val="007D1C3E"/>
    <w:rsid w:val="007D214A"/>
    <w:rsid w:val="007D218B"/>
    <w:rsid w:val="007D2259"/>
    <w:rsid w:val="007D2273"/>
    <w:rsid w:val="007D2A7F"/>
    <w:rsid w:val="007D2A9E"/>
    <w:rsid w:val="007D2B63"/>
    <w:rsid w:val="007D2EE7"/>
    <w:rsid w:val="007D2FC3"/>
    <w:rsid w:val="007D33C8"/>
    <w:rsid w:val="007D357E"/>
    <w:rsid w:val="007D36F1"/>
    <w:rsid w:val="007D3889"/>
    <w:rsid w:val="007D39D7"/>
    <w:rsid w:val="007D3EE3"/>
    <w:rsid w:val="007D4504"/>
    <w:rsid w:val="007D478D"/>
    <w:rsid w:val="007D4834"/>
    <w:rsid w:val="007D4838"/>
    <w:rsid w:val="007D487A"/>
    <w:rsid w:val="007D4956"/>
    <w:rsid w:val="007D4FF2"/>
    <w:rsid w:val="007D5033"/>
    <w:rsid w:val="007D5084"/>
    <w:rsid w:val="007D512C"/>
    <w:rsid w:val="007D526F"/>
    <w:rsid w:val="007D52D8"/>
    <w:rsid w:val="007D54C4"/>
    <w:rsid w:val="007D559C"/>
    <w:rsid w:val="007D5696"/>
    <w:rsid w:val="007D5A35"/>
    <w:rsid w:val="007D5BA7"/>
    <w:rsid w:val="007D5BF6"/>
    <w:rsid w:val="007D5CFA"/>
    <w:rsid w:val="007D5E36"/>
    <w:rsid w:val="007D6081"/>
    <w:rsid w:val="007D609F"/>
    <w:rsid w:val="007D6310"/>
    <w:rsid w:val="007D6500"/>
    <w:rsid w:val="007D66E3"/>
    <w:rsid w:val="007D673F"/>
    <w:rsid w:val="007D68F4"/>
    <w:rsid w:val="007D6906"/>
    <w:rsid w:val="007D6CE5"/>
    <w:rsid w:val="007D6E0B"/>
    <w:rsid w:val="007D6E8A"/>
    <w:rsid w:val="007D6EF0"/>
    <w:rsid w:val="007D7041"/>
    <w:rsid w:val="007D7042"/>
    <w:rsid w:val="007D7059"/>
    <w:rsid w:val="007D719F"/>
    <w:rsid w:val="007D7522"/>
    <w:rsid w:val="007D7698"/>
    <w:rsid w:val="007D7749"/>
    <w:rsid w:val="007D78AB"/>
    <w:rsid w:val="007D7BD1"/>
    <w:rsid w:val="007E015A"/>
    <w:rsid w:val="007E0162"/>
    <w:rsid w:val="007E018F"/>
    <w:rsid w:val="007E0304"/>
    <w:rsid w:val="007E05CC"/>
    <w:rsid w:val="007E08F5"/>
    <w:rsid w:val="007E0986"/>
    <w:rsid w:val="007E0B8D"/>
    <w:rsid w:val="007E0C8C"/>
    <w:rsid w:val="007E0F5A"/>
    <w:rsid w:val="007E119E"/>
    <w:rsid w:val="007E13D7"/>
    <w:rsid w:val="007E1479"/>
    <w:rsid w:val="007E154D"/>
    <w:rsid w:val="007E177A"/>
    <w:rsid w:val="007E17D4"/>
    <w:rsid w:val="007E1A55"/>
    <w:rsid w:val="007E1A93"/>
    <w:rsid w:val="007E1CB1"/>
    <w:rsid w:val="007E1EBF"/>
    <w:rsid w:val="007E1FA7"/>
    <w:rsid w:val="007E201B"/>
    <w:rsid w:val="007E2146"/>
    <w:rsid w:val="007E2B64"/>
    <w:rsid w:val="007E2B9D"/>
    <w:rsid w:val="007E313C"/>
    <w:rsid w:val="007E3182"/>
    <w:rsid w:val="007E31AA"/>
    <w:rsid w:val="007E36C4"/>
    <w:rsid w:val="007E36F8"/>
    <w:rsid w:val="007E3800"/>
    <w:rsid w:val="007E3866"/>
    <w:rsid w:val="007E38B2"/>
    <w:rsid w:val="007E398D"/>
    <w:rsid w:val="007E4144"/>
    <w:rsid w:val="007E41C5"/>
    <w:rsid w:val="007E42F2"/>
    <w:rsid w:val="007E4803"/>
    <w:rsid w:val="007E48CD"/>
    <w:rsid w:val="007E48E4"/>
    <w:rsid w:val="007E4BB7"/>
    <w:rsid w:val="007E4CE8"/>
    <w:rsid w:val="007E4FCD"/>
    <w:rsid w:val="007E531F"/>
    <w:rsid w:val="007E55BF"/>
    <w:rsid w:val="007E5634"/>
    <w:rsid w:val="007E5A90"/>
    <w:rsid w:val="007E5B83"/>
    <w:rsid w:val="007E5C82"/>
    <w:rsid w:val="007E5D16"/>
    <w:rsid w:val="007E5DD8"/>
    <w:rsid w:val="007E5FFD"/>
    <w:rsid w:val="007E6239"/>
    <w:rsid w:val="007E6451"/>
    <w:rsid w:val="007E66F7"/>
    <w:rsid w:val="007E6735"/>
    <w:rsid w:val="007E67F4"/>
    <w:rsid w:val="007E6D9B"/>
    <w:rsid w:val="007E6F99"/>
    <w:rsid w:val="007E717B"/>
    <w:rsid w:val="007E725F"/>
    <w:rsid w:val="007E732E"/>
    <w:rsid w:val="007E741E"/>
    <w:rsid w:val="007E7879"/>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15"/>
    <w:rsid w:val="007F2477"/>
    <w:rsid w:val="007F247E"/>
    <w:rsid w:val="007F2A0C"/>
    <w:rsid w:val="007F2DBB"/>
    <w:rsid w:val="007F2ED4"/>
    <w:rsid w:val="007F2F73"/>
    <w:rsid w:val="007F339E"/>
    <w:rsid w:val="007F34E1"/>
    <w:rsid w:val="007F364F"/>
    <w:rsid w:val="007F387E"/>
    <w:rsid w:val="007F3960"/>
    <w:rsid w:val="007F3FB0"/>
    <w:rsid w:val="007F43A9"/>
    <w:rsid w:val="007F4529"/>
    <w:rsid w:val="007F4DAF"/>
    <w:rsid w:val="007F54CD"/>
    <w:rsid w:val="007F54E3"/>
    <w:rsid w:val="007F54F3"/>
    <w:rsid w:val="007F5605"/>
    <w:rsid w:val="007F5608"/>
    <w:rsid w:val="007F568F"/>
    <w:rsid w:val="007F56B1"/>
    <w:rsid w:val="007F5874"/>
    <w:rsid w:val="007F5BAA"/>
    <w:rsid w:val="007F5C79"/>
    <w:rsid w:val="007F5D4A"/>
    <w:rsid w:val="007F60EA"/>
    <w:rsid w:val="007F64EA"/>
    <w:rsid w:val="007F6562"/>
    <w:rsid w:val="007F65F2"/>
    <w:rsid w:val="007F6772"/>
    <w:rsid w:val="007F6AD2"/>
    <w:rsid w:val="007F6FCD"/>
    <w:rsid w:val="007F70D6"/>
    <w:rsid w:val="007F71AB"/>
    <w:rsid w:val="007F7237"/>
    <w:rsid w:val="007F7604"/>
    <w:rsid w:val="007F7733"/>
    <w:rsid w:val="007F7864"/>
    <w:rsid w:val="007F795B"/>
    <w:rsid w:val="007F7C0E"/>
    <w:rsid w:val="007F7E1A"/>
    <w:rsid w:val="00800104"/>
    <w:rsid w:val="00800184"/>
    <w:rsid w:val="0080019F"/>
    <w:rsid w:val="00800312"/>
    <w:rsid w:val="008003A8"/>
    <w:rsid w:val="00800994"/>
    <w:rsid w:val="00800B06"/>
    <w:rsid w:val="00800D5F"/>
    <w:rsid w:val="00800F73"/>
    <w:rsid w:val="00801043"/>
    <w:rsid w:val="00801337"/>
    <w:rsid w:val="008013B8"/>
    <w:rsid w:val="008016C8"/>
    <w:rsid w:val="0080179D"/>
    <w:rsid w:val="00801838"/>
    <w:rsid w:val="008018DC"/>
    <w:rsid w:val="00801DF5"/>
    <w:rsid w:val="008020EA"/>
    <w:rsid w:val="00802142"/>
    <w:rsid w:val="00802410"/>
    <w:rsid w:val="008025AA"/>
    <w:rsid w:val="0080267F"/>
    <w:rsid w:val="008026C8"/>
    <w:rsid w:val="0080270F"/>
    <w:rsid w:val="008027BA"/>
    <w:rsid w:val="008029AE"/>
    <w:rsid w:val="00802BBE"/>
    <w:rsid w:val="00802D98"/>
    <w:rsid w:val="00802DDA"/>
    <w:rsid w:val="00802FDA"/>
    <w:rsid w:val="00803001"/>
    <w:rsid w:val="00803160"/>
    <w:rsid w:val="008032FB"/>
    <w:rsid w:val="0080340D"/>
    <w:rsid w:val="008036F8"/>
    <w:rsid w:val="00803977"/>
    <w:rsid w:val="0080397E"/>
    <w:rsid w:val="00803AF8"/>
    <w:rsid w:val="00803C2D"/>
    <w:rsid w:val="00803D82"/>
    <w:rsid w:val="00803E2E"/>
    <w:rsid w:val="00803F0C"/>
    <w:rsid w:val="00803FD6"/>
    <w:rsid w:val="00804119"/>
    <w:rsid w:val="0080411E"/>
    <w:rsid w:val="008041E1"/>
    <w:rsid w:val="00804867"/>
    <w:rsid w:val="00804A26"/>
    <w:rsid w:val="00804B2F"/>
    <w:rsid w:val="00804B55"/>
    <w:rsid w:val="00804C2A"/>
    <w:rsid w:val="00804C57"/>
    <w:rsid w:val="00804D80"/>
    <w:rsid w:val="00804F20"/>
    <w:rsid w:val="008050E9"/>
    <w:rsid w:val="008053AD"/>
    <w:rsid w:val="008054B6"/>
    <w:rsid w:val="00805963"/>
    <w:rsid w:val="00805A2C"/>
    <w:rsid w:val="00805C1F"/>
    <w:rsid w:val="00805D11"/>
    <w:rsid w:val="00805DBF"/>
    <w:rsid w:val="0080608C"/>
    <w:rsid w:val="00806407"/>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5CC"/>
    <w:rsid w:val="00810933"/>
    <w:rsid w:val="00810DE9"/>
    <w:rsid w:val="00810EAE"/>
    <w:rsid w:val="00811036"/>
    <w:rsid w:val="008111DB"/>
    <w:rsid w:val="00811878"/>
    <w:rsid w:val="00811A86"/>
    <w:rsid w:val="00811C3C"/>
    <w:rsid w:val="00811CA6"/>
    <w:rsid w:val="00812027"/>
    <w:rsid w:val="00812217"/>
    <w:rsid w:val="008123D5"/>
    <w:rsid w:val="008124FE"/>
    <w:rsid w:val="008127B0"/>
    <w:rsid w:val="00812A11"/>
    <w:rsid w:val="00812FE3"/>
    <w:rsid w:val="0081320A"/>
    <w:rsid w:val="00813297"/>
    <w:rsid w:val="00813371"/>
    <w:rsid w:val="00813672"/>
    <w:rsid w:val="00813C83"/>
    <w:rsid w:val="00813CE0"/>
    <w:rsid w:val="00813D2B"/>
    <w:rsid w:val="00813E73"/>
    <w:rsid w:val="00814072"/>
    <w:rsid w:val="0081413B"/>
    <w:rsid w:val="008142CD"/>
    <w:rsid w:val="0081433F"/>
    <w:rsid w:val="008144DC"/>
    <w:rsid w:val="00814500"/>
    <w:rsid w:val="008146A2"/>
    <w:rsid w:val="00814779"/>
    <w:rsid w:val="00814B38"/>
    <w:rsid w:val="00814B65"/>
    <w:rsid w:val="00814BA3"/>
    <w:rsid w:val="00814BD6"/>
    <w:rsid w:val="00814D2B"/>
    <w:rsid w:val="00815076"/>
    <w:rsid w:val="008150DA"/>
    <w:rsid w:val="0081529F"/>
    <w:rsid w:val="008153F0"/>
    <w:rsid w:val="008154B6"/>
    <w:rsid w:val="008155E8"/>
    <w:rsid w:val="00815645"/>
    <w:rsid w:val="008156ED"/>
    <w:rsid w:val="00815706"/>
    <w:rsid w:val="00815D64"/>
    <w:rsid w:val="00815F20"/>
    <w:rsid w:val="00816100"/>
    <w:rsid w:val="00816292"/>
    <w:rsid w:val="00816A54"/>
    <w:rsid w:val="00816C9D"/>
    <w:rsid w:val="00816D94"/>
    <w:rsid w:val="00816D9C"/>
    <w:rsid w:val="00816E3A"/>
    <w:rsid w:val="00817151"/>
    <w:rsid w:val="008172CA"/>
    <w:rsid w:val="00817318"/>
    <w:rsid w:val="0081787C"/>
    <w:rsid w:val="00817B8F"/>
    <w:rsid w:val="00817C96"/>
    <w:rsid w:val="00817CB0"/>
    <w:rsid w:val="00817D2A"/>
    <w:rsid w:val="00817D48"/>
    <w:rsid w:val="00817E98"/>
    <w:rsid w:val="00817EE9"/>
    <w:rsid w:val="00817F27"/>
    <w:rsid w:val="008203A1"/>
    <w:rsid w:val="008204C4"/>
    <w:rsid w:val="00820634"/>
    <w:rsid w:val="00820672"/>
    <w:rsid w:val="00820804"/>
    <w:rsid w:val="008209F1"/>
    <w:rsid w:val="00820A96"/>
    <w:rsid w:val="00820C08"/>
    <w:rsid w:val="00820C15"/>
    <w:rsid w:val="00820CB4"/>
    <w:rsid w:val="00820DF1"/>
    <w:rsid w:val="00820E8A"/>
    <w:rsid w:val="008211D4"/>
    <w:rsid w:val="008213B4"/>
    <w:rsid w:val="00821547"/>
    <w:rsid w:val="008216E2"/>
    <w:rsid w:val="0082172C"/>
    <w:rsid w:val="008217A5"/>
    <w:rsid w:val="008219C7"/>
    <w:rsid w:val="00821A22"/>
    <w:rsid w:val="00821A7A"/>
    <w:rsid w:val="00821C01"/>
    <w:rsid w:val="00821C91"/>
    <w:rsid w:val="00821DC0"/>
    <w:rsid w:val="00821E7B"/>
    <w:rsid w:val="00822131"/>
    <w:rsid w:val="0082248B"/>
    <w:rsid w:val="00822544"/>
    <w:rsid w:val="00822725"/>
    <w:rsid w:val="008231D6"/>
    <w:rsid w:val="00823335"/>
    <w:rsid w:val="008235E4"/>
    <w:rsid w:val="008236AE"/>
    <w:rsid w:val="0082374C"/>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534"/>
    <w:rsid w:val="00825693"/>
    <w:rsid w:val="00825B0D"/>
    <w:rsid w:val="00825EEF"/>
    <w:rsid w:val="0082600C"/>
    <w:rsid w:val="0082618F"/>
    <w:rsid w:val="00826204"/>
    <w:rsid w:val="008263E0"/>
    <w:rsid w:val="00826B7D"/>
    <w:rsid w:val="00826BAD"/>
    <w:rsid w:val="00826CA2"/>
    <w:rsid w:val="00826D90"/>
    <w:rsid w:val="00827015"/>
    <w:rsid w:val="00827026"/>
    <w:rsid w:val="00827109"/>
    <w:rsid w:val="008272E9"/>
    <w:rsid w:val="008274AC"/>
    <w:rsid w:val="00827639"/>
    <w:rsid w:val="00827712"/>
    <w:rsid w:val="00827717"/>
    <w:rsid w:val="00827782"/>
    <w:rsid w:val="008279A1"/>
    <w:rsid w:val="00827A41"/>
    <w:rsid w:val="00827AF3"/>
    <w:rsid w:val="00827D1D"/>
    <w:rsid w:val="00830BDB"/>
    <w:rsid w:val="00830CAD"/>
    <w:rsid w:val="00830DBD"/>
    <w:rsid w:val="00831559"/>
    <w:rsid w:val="00831635"/>
    <w:rsid w:val="0083179C"/>
    <w:rsid w:val="00831E0B"/>
    <w:rsid w:val="00831E4D"/>
    <w:rsid w:val="00832142"/>
    <w:rsid w:val="00832757"/>
    <w:rsid w:val="008327CF"/>
    <w:rsid w:val="00832C05"/>
    <w:rsid w:val="00832C18"/>
    <w:rsid w:val="00832CAF"/>
    <w:rsid w:val="00832EFC"/>
    <w:rsid w:val="0083311A"/>
    <w:rsid w:val="00833150"/>
    <w:rsid w:val="0083372E"/>
    <w:rsid w:val="00834151"/>
    <w:rsid w:val="00834178"/>
    <w:rsid w:val="0083417A"/>
    <w:rsid w:val="008342B0"/>
    <w:rsid w:val="008342F2"/>
    <w:rsid w:val="00834512"/>
    <w:rsid w:val="008348BC"/>
    <w:rsid w:val="008349E7"/>
    <w:rsid w:val="00834A55"/>
    <w:rsid w:val="00834BF0"/>
    <w:rsid w:val="00834E9C"/>
    <w:rsid w:val="00834FBF"/>
    <w:rsid w:val="0083502E"/>
    <w:rsid w:val="008350E9"/>
    <w:rsid w:val="0083530B"/>
    <w:rsid w:val="008354A4"/>
    <w:rsid w:val="008357ED"/>
    <w:rsid w:val="00835AE4"/>
    <w:rsid w:val="00835B82"/>
    <w:rsid w:val="00835C4C"/>
    <w:rsid w:val="00835D16"/>
    <w:rsid w:val="00835E69"/>
    <w:rsid w:val="00835F1B"/>
    <w:rsid w:val="00836133"/>
    <w:rsid w:val="008362A3"/>
    <w:rsid w:val="00836471"/>
    <w:rsid w:val="0083657B"/>
    <w:rsid w:val="008368D9"/>
    <w:rsid w:val="00836B5B"/>
    <w:rsid w:val="00837049"/>
    <w:rsid w:val="0083768C"/>
    <w:rsid w:val="00837BAE"/>
    <w:rsid w:val="00837D8C"/>
    <w:rsid w:val="00837E87"/>
    <w:rsid w:val="00840041"/>
    <w:rsid w:val="008401C3"/>
    <w:rsid w:val="008404D7"/>
    <w:rsid w:val="00840634"/>
    <w:rsid w:val="0084068D"/>
    <w:rsid w:val="00840A68"/>
    <w:rsid w:val="00840A83"/>
    <w:rsid w:val="00840C86"/>
    <w:rsid w:val="00840D46"/>
    <w:rsid w:val="00840D52"/>
    <w:rsid w:val="00840D6D"/>
    <w:rsid w:val="00840E5A"/>
    <w:rsid w:val="00841573"/>
    <w:rsid w:val="008419A1"/>
    <w:rsid w:val="00841CCE"/>
    <w:rsid w:val="00841D4C"/>
    <w:rsid w:val="00841EE6"/>
    <w:rsid w:val="00841FA0"/>
    <w:rsid w:val="00841FB4"/>
    <w:rsid w:val="00842061"/>
    <w:rsid w:val="008421ED"/>
    <w:rsid w:val="00842687"/>
    <w:rsid w:val="008427E2"/>
    <w:rsid w:val="0084296C"/>
    <w:rsid w:val="00842B49"/>
    <w:rsid w:val="00842BEC"/>
    <w:rsid w:val="00842C6A"/>
    <w:rsid w:val="00842CBD"/>
    <w:rsid w:val="00842DB7"/>
    <w:rsid w:val="00843126"/>
    <w:rsid w:val="008432C7"/>
    <w:rsid w:val="008432CD"/>
    <w:rsid w:val="00843614"/>
    <w:rsid w:val="00843696"/>
    <w:rsid w:val="0084387F"/>
    <w:rsid w:val="00843AFD"/>
    <w:rsid w:val="00843B2C"/>
    <w:rsid w:val="008444F8"/>
    <w:rsid w:val="008445D2"/>
    <w:rsid w:val="00844750"/>
    <w:rsid w:val="00844864"/>
    <w:rsid w:val="00844C59"/>
    <w:rsid w:val="00844EB9"/>
    <w:rsid w:val="008451AB"/>
    <w:rsid w:val="00845296"/>
    <w:rsid w:val="0084566B"/>
    <w:rsid w:val="00845713"/>
    <w:rsid w:val="00845A92"/>
    <w:rsid w:val="00845DD5"/>
    <w:rsid w:val="00845EB3"/>
    <w:rsid w:val="00845F51"/>
    <w:rsid w:val="00846106"/>
    <w:rsid w:val="00846273"/>
    <w:rsid w:val="008463A8"/>
    <w:rsid w:val="00846467"/>
    <w:rsid w:val="00846661"/>
    <w:rsid w:val="00846A67"/>
    <w:rsid w:val="00846AC4"/>
    <w:rsid w:val="00846BF8"/>
    <w:rsid w:val="00846C77"/>
    <w:rsid w:val="00846D41"/>
    <w:rsid w:val="00846DED"/>
    <w:rsid w:val="00846E99"/>
    <w:rsid w:val="008471C9"/>
    <w:rsid w:val="00847373"/>
    <w:rsid w:val="00847436"/>
    <w:rsid w:val="0084779D"/>
    <w:rsid w:val="00847964"/>
    <w:rsid w:val="00847991"/>
    <w:rsid w:val="00847C4E"/>
    <w:rsid w:val="00847F69"/>
    <w:rsid w:val="008504B4"/>
    <w:rsid w:val="00850AE8"/>
    <w:rsid w:val="00850B13"/>
    <w:rsid w:val="00850ECE"/>
    <w:rsid w:val="008518DE"/>
    <w:rsid w:val="00851A24"/>
    <w:rsid w:val="00851B22"/>
    <w:rsid w:val="00851DA8"/>
    <w:rsid w:val="00851F91"/>
    <w:rsid w:val="00851FCA"/>
    <w:rsid w:val="00852302"/>
    <w:rsid w:val="00852338"/>
    <w:rsid w:val="008523E9"/>
    <w:rsid w:val="0085249E"/>
    <w:rsid w:val="008529C7"/>
    <w:rsid w:val="00852A5F"/>
    <w:rsid w:val="00852AA6"/>
    <w:rsid w:val="00852BB3"/>
    <w:rsid w:val="00853154"/>
    <w:rsid w:val="00853319"/>
    <w:rsid w:val="008534A4"/>
    <w:rsid w:val="0085389C"/>
    <w:rsid w:val="0085389D"/>
    <w:rsid w:val="00853C45"/>
    <w:rsid w:val="00854090"/>
    <w:rsid w:val="008540C8"/>
    <w:rsid w:val="0085412F"/>
    <w:rsid w:val="00854174"/>
    <w:rsid w:val="00854210"/>
    <w:rsid w:val="0085429E"/>
    <w:rsid w:val="008547B8"/>
    <w:rsid w:val="00854983"/>
    <w:rsid w:val="00854A91"/>
    <w:rsid w:val="00854C62"/>
    <w:rsid w:val="00854E0E"/>
    <w:rsid w:val="0085508E"/>
    <w:rsid w:val="00855167"/>
    <w:rsid w:val="0085578C"/>
    <w:rsid w:val="00855A71"/>
    <w:rsid w:val="00855E72"/>
    <w:rsid w:val="00856089"/>
    <w:rsid w:val="00856301"/>
    <w:rsid w:val="008565AC"/>
    <w:rsid w:val="008566FA"/>
    <w:rsid w:val="008569DF"/>
    <w:rsid w:val="00856A7B"/>
    <w:rsid w:val="00856D2B"/>
    <w:rsid w:val="00856E4A"/>
    <w:rsid w:val="00856EA0"/>
    <w:rsid w:val="0085722A"/>
    <w:rsid w:val="00857314"/>
    <w:rsid w:val="00857336"/>
    <w:rsid w:val="00857686"/>
    <w:rsid w:val="00857840"/>
    <w:rsid w:val="00857C34"/>
    <w:rsid w:val="00860066"/>
    <w:rsid w:val="0086006E"/>
    <w:rsid w:val="008600FD"/>
    <w:rsid w:val="0086037F"/>
    <w:rsid w:val="008604E6"/>
    <w:rsid w:val="0086067F"/>
    <w:rsid w:val="0086069B"/>
    <w:rsid w:val="008607F6"/>
    <w:rsid w:val="00860840"/>
    <w:rsid w:val="00860B66"/>
    <w:rsid w:val="00860BAC"/>
    <w:rsid w:val="00860E77"/>
    <w:rsid w:val="00860F0F"/>
    <w:rsid w:val="008611A3"/>
    <w:rsid w:val="008613B7"/>
    <w:rsid w:val="00861496"/>
    <w:rsid w:val="00861750"/>
    <w:rsid w:val="00861967"/>
    <w:rsid w:val="00861B41"/>
    <w:rsid w:val="00861D65"/>
    <w:rsid w:val="00861DA1"/>
    <w:rsid w:val="008620C2"/>
    <w:rsid w:val="00862173"/>
    <w:rsid w:val="00862202"/>
    <w:rsid w:val="00862290"/>
    <w:rsid w:val="00862558"/>
    <w:rsid w:val="00862584"/>
    <w:rsid w:val="008626B0"/>
    <w:rsid w:val="008628C5"/>
    <w:rsid w:val="00862988"/>
    <w:rsid w:val="008629C5"/>
    <w:rsid w:val="00862A4E"/>
    <w:rsid w:val="00862BA2"/>
    <w:rsid w:val="00862C8F"/>
    <w:rsid w:val="00862FBE"/>
    <w:rsid w:val="00863045"/>
    <w:rsid w:val="00863096"/>
    <w:rsid w:val="0086345D"/>
    <w:rsid w:val="00863479"/>
    <w:rsid w:val="00863582"/>
    <w:rsid w:val="0086367F"/>
    <w:rsid w:val="008637D9"/>
    <w:rsid w:val="00863AA0"/>
    <w:rsid w:val="00863F53"/>
    <w:rsid w:val="008642BD"/>
    <w:rsid w:val="0086499F"/>
    <w:rsid w:val="008649AF"/>
    <w:rsid w:val="00864A9F"/>
    <w:rsid w:val="00864C02"/>
    <w:rsid w:val="00864C25"/>
    <w:rsid w:val="008650AB"/>
    <w:rsid w:val="00865641"/>
    <w:rsid w:val="00865696"/>
    <w:rsid w:val="00865B43"/>
    <w:rsid w:val="00865D02"/>
    <w:rsid w:val="00865D4C"/>
    <w:rsid w:val="00865DE1"/>
    <w:rsid w:val="008664F6"/>
    <w:rsid w:val="00866767"/>
    <w:rsid w:val="008669DC"/>
    <w:rsid w:val="00866BFD"/>
    <w:rsid w:val="00866E19"/>
    <w:rsid w:val="00866F3F"/>
    <w:rsid w:val="00866F66"/>
    <w:rsid w:val="00866F6B"/>
    <w:rsid w:val="00866FEA"/>
    <w:rsid w:val="00867255"/>
    <w:rsid w:val="00867507"/>
    <w:rsid w:val="008675AF"/>
    <w:rsid w:val="00867649"/>
    <w:rsid w:val="0086780E"/>
    <w:rsid w:val="008678BC"/>
    <w:rsid w:val="008678F0"/>
    <w:rsid w:val="00867D5A"/>
    <w:rsid w:val="00870018"/>
    <w:rsid w:val="00870793"/>
    <w:rsid w:val="00870869"/>
    <w:rsid w:val="00870916"/>
    <w:rsid w:val="00870A1C"/>
    <w:rsid w:val="00870C01"/>
    <w:rsid w:val="00870C7E"/>
    <w:rsid w:val="00870CED"/>
    <w:rsid w:val="00870FCC"/>
    <w:rsid w:val="00871022"/>
    <w:rsid w:val="00871029"/>
    <w:rsid w:val="00871096"/>
    <w:rsid w:val="00871171"/>
    <w:rsid w:val="00871188"/>
    <w:rsid w:val="008711F8"/>
    <w:rsid w:val="00871372"/>
    <w:rsid w:val="008713A2"/>
    <w:rsid w:val="008713C2"/>
    <w:rsid w:val="00871686"/>
    <w:rsid w:val="00871A47"/>
    <w:rsid w:val="00871ACD"/>
    <w:rsid w:val="00871D14"/>
    <w:rsid w:val="008722B0"/>
    <w:rsid w:val="0087250F"/>
    <w:rsid w:val="00872C7C"/>
    <w:rsid w:val="00872C87"/>
    <w:rsid w:val="00872D44"/>
    <w:rsid w:val="00872D63"/>
    <w:rsid w:val="00872D8C"/>
    <w:rsid w:val="00872E3E"/>
    <w:rsid w:val="00872F39"/>
    <w:rsid w:val="00873118"/>
    <w:rsid w:val="00873195"/>
    <w:rsid w:val="00873463"/>
    <w:rsid w:val="008734E7"/>
    <w:rsid w:val="0087358D"/>
    <w:rsid w:val="008735F4"/>
    <w:rsid w:val="0087378E"/>
    <w:rsid w:val="008739B3"/>
    <w:rsid w:val="00873BF0"/>
    <w:rsid w:val="00873C85"/>
    <w:rsid w:val="00873C9C"/>
    <w:rsid w:val="008742AC"/>
    <w:rsid w:val="008742CE"/>
    <w:rsid w:val="008745E5"/>
    <w:rsid w:val="008748A9"/>
    <w:rsid w:val="00874A6D"/>
    <w:rsid w:val="00874E33"/>
    <w:rsid w:val="00874E95"/>
    <w:rsid w:val="00874FAC"/>
    <w:rsid w:val="00874FCE"/>
    <w:rsid w:val="0087504C"/>
    <w:rsid w:val="00875755"/>
    <w:rsid w:val="00875905"/>
    <w:rsid w:val="00875BC6"/>
    <w:rsid w:val="00875F79"/>
    <w:rsid w:val="00875FAF"/>
    <w:rsid w:val="00875FBD"/>
    <w:rsid w:val="00876810"/>
    <w:rsid w:val="00876A44"/>
    <w:rsid w:val="00876AC7"/>
    <w:rsid w:val="00876BFB"/>
    <w:rsid w:val="00876CB3"/>
    <w:rsid w:val="00876D76"/>
    <w:rsid w:val="0087744E"/>
    <w:rsid w:val="0087763F"/>
    <w:rsid w:val="008776B7"/>
    <w:rsid w:val="00877C45"/>
    <w:rsid w:val="00877C57"/>
    <w:rsid w:val="00877E0C"/>
    <w:rsid w:val="00877E8C"/>
    <w:rsid w:val="00877FA3"/>
    <w:rsid w:val="008804C9"/>
    <w:rsid w:val="008806D1"/>
    <w:rsid w:val="00880A2F"/>
    <w:rsid w:val="00880B35"/>
    <w:rsid w:val="00880D84"/>
    <w:rsid w:val="00880E95"/>
    <w:rsid w:val="00880F71"/>
    <w:rsid w:val="008810DF"/>
    <w:rsid w:val="008810FA"/>
    <w:rsid w:val="00881112"/>
    <w:rsid w:val="008814B4"/>
    <w:rsid w:val="00881842"/>
    <w:rsid w:val="008819A5"/>
    <w:rsid w:val="00881A02"/>
    <w:rsid w:val="00881C63"/>
    <w:rsid w:val="00881CFF"/>
    <w:rsid w:val="00881F28"/>
    <w:rsid w:val="008820DB"/>
    <w:rsid w:val="00882691"/>
    <w:rsid w:val="008829DC"/>
    <w:rsid w:val="00882BB1"/>
    <w:rsid w:val="00883004"/>
    <w:rsid w:val="00883184"/>
    <w:rsid w:val="008832E4"/>
    <w:rsid w:val="0088378F"/>
    <w:rsid w:val="0088391E"/>
    <w:rsid w:val="008839C8"/>
    <w:rsid w:val="00883B7D"/>
    <w:rsid w:val="00883ED6"/>
    <w:rsid w:val="00884137"/>
    <w:rsid w:val="00884255"/>
    <w:rsid w:val="0088425B"/>
    <w:rsid w:val="008847DF"/>
    <w:rsid w:val="0088481D"/>
    <w:rsid w:val="00884AD8"/>
    <w:rsid w:val="00884CDF"/>
    <w:rsid w:val="00885292"/>
    <w:rsid w:val="0088550B"/>
    <w:rsid w:val="00885517"/>
    <w:rsid w:val="0088579F"/>
    <w:rsid w:val="00885CF4"/>
    <w:rsid w:val="00885D22"/>
    <w:rsid w:val="00885D5D"/>
    <w:rsid w:val="00885EC9"/>
    <w:rsid w:val="00885F46"/>
    <w:rsid w:val="00885F7A"/>
    <w:rsid w:val="00886223"/>
    <w:rsid w:val="0088651F"/>
    <w:rsid w:val="00886879"/>
    <w:rsid w:val="00886ADB"/>
    <w:rsid w:val="00886C71"/>
    <w:rsid w:val="00886EEF"/>
    <w:rsid w:val="008872BC"/>
    <w:rsid w:val="0088752D"/>
    <w:rsid w:val="00887530"/>
    <w:rsid w:val="008876DF"/>
    <w:rsid w:val="00887771"/>
    <w:rsid w:val="00887773"/>
    <w:rsid w:val="008879BE"/>
    <w:rsid w:val="00887F3D"/>
    <w:rsid w:val="00887FEF"/>
    <w:rsid w:val="0089015D"/>
    <w:rsid w:val="008901B6"/>
    <w:rsid w:val="00890307"/>
    <w:rsid w:val="00890450"/>
    <w:rsid w:val="008907B2"/>
    <w:rsid w:val="00890BCD"/>
    <w:rsid w:val="00890C61"/>
    <w:rsid w:val="00890E0D"/>
    <w:rsid w:val="00890F04"/>
    <w:rsid w:val="00890FBE"/>
    <w:rsid w:val="00891866"/>
    <w:rsid w:val="00891F63"/>
    <w:rsid w:val="0089210D"/>
    <w:rsid w:val="008921B6"/>
    <w:rsid w:val="008921F9"/>
    <w:rsid w:val="00892253"/>
    <w:rsid w:val="008922DF"/>
    <w:rsid w:val="0089252D"/>
    <w:rsid w:val="00892CB9"/>
    <w:rsid w:val="00892EAF"/>
    <w:rsid w:val="00893024"/>
    <w:rsid w:val="008933F1"/>
    <w:rsid w:val="00893678"/>
    <w:rsid w:val="008938BE"/>
    <w:rsid w:val="008938F6"/>
    <w:rsid w:val="00893B3B"/>
    <w:rsid w:val="00893BA4"/>
    <w:rsid w:val="00893C2C"/>
    <w:rsid w:val="00893DB3"/>
    <w:rsid w:val="008940C1"/>
    <w:rsid w:val="0089435D"/>
    <w:rsid w:val="008947E5"/>
    <w:rsid w:val="008948A0"/>
    <w:rsid w:val="00894A2E"/>
    <w:rsid w:val="00894ADC"/>
    <w:rsid w:val="00894E32"/>
    <w:rsid w:val="00894EB3"/>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469"/>
    <w:rsid w:val="008975C4"/>
    <w:rsid w:val="008977BB"/>
    <w:rsid w:val="00897A41"/>
    <w:rsid w:val="00897B0B"/>
    <w:rsid w:val="00897FA7"/>
    <w:rsid w:val="008A0173"/>
    <w:rsid w:val="008A02D6"/>
    <w:rsid w:val="008A02F1"/>
    <w:rsid w:val="008A0339"/>
    <w:rsid w:val="008A03A0"/>
    <w:rsid w:val="008A0473"/>
    <w:rsid w:val="008A04C7"/>
    <w:rsid w:val="008A054A"/>
    <w:rsid w:val="008A0594"/>
    <w:rsid w:val="008A0714"/>
    <w:rsid w:val="008A0A22"/>
    <w:rsid w:val="008A0EBB"/>
    <w:rsid w:val="008A12FF"/>
    <w:rsid w:val="008A1A82"/>
    <w:rsid w:val="008A1B13"/>
    <w:rsid w:val="008A1C65"/>
    <w:rsid w:val="008A1EA1"/>
    <w:rsid w:val="008A1FBC"/>
    <w:rsid w:val="008A24BD"/>
    <w:rsid w:val="008A294D"/>
    <w:rsid w:val="008A2AAE"/>
    <w:rsid w:val="008A2CAA"/>
    <w:rsid w:val="008A2F26"/>
    <w:rsid w:val="008A3365"/>
    <w:rsid w:val="008A33B0"/>
    <w:rsid w:val="008A36ED"/>
    <w:rsid w:val="008A3898"/>
    <w:rsid w:val="008A398F"/>
    <w:rsid w:val="008A3F53"/>
    <w:rsid w:val="008A3FC5"/>
    <w:rsid w:val="008A42D8"/>
    <w:rsid w:val="008A457F"/>
    <w:rsid w:val="008A4922"/>
    <w:rsid w:val="008A4D05"/>
    <w:rsid w:val="008A4DAC"/>
    <w:rsid w:val="008A4E04"/>
    <w:rsid w:val="008A4E7E"/>
    <w:rsid w:val="008A53C3"/>
    <w:rsid w:val="008A56E4"/>
    <w:rsid w:val="008A588D"/>
    <w:rsid w:val="008A59E9"/>
    <w:rsid w:val="008A5A5E"/>
    <w:rsid w:val="008A5AB0"/>
    <w:rsid w:val="008A5BAE"/>
    <w:rsid w:val="008A5CBE"/>
    <w:rsid w:val="008A5D63"/>
    <w:rsid w:val="008A5E9C"/>
    <w:rsid w:val="008A62D3"/>
    <w:rsid w:val="008A631F"/>
    <w:rsid w:val="008A64E1"/>
    <w:rsid w:val="008A668F"/>
    <w:rsid w:val="008A6BDF"/>
    <w:rsid w:val="008A6D92"/>
    <w:rsid w:val="008A6F97"/>
    <w:rsid w:val="008A6F9D"/>
    <w:rsid w:val="008A7214"/>
    <w:rsid w:val="008A7215"/>
    <w:rsid w:val="008A72A4"/>
    <w:rsid w:val="008A758D"/>
    <w:rsid w:val="008A75C5"/>
    <w:rsid w:val="008A7616"/>
    <w:rsid w:val="008A7669"/>
    <w:rsid w:val="008A76CB"/>
    <w:rsid w:val="008A7819"/>
    <w:rsid w:val="008A78D5"/>
    <w:rsid w:val="008A7B15"/>
    <w:rsid w:val="008A7B46"/>
    <w:rsid w:val="008B0162"/>
    <w:rsid w:val="008B01A2"/>
    <w:rsid w:val="008B027A"/>
    <w:rsid w:val="008B0569"/>
    <w:rsid w:val="008B07C2"/>
    <w:rsid w:val="008B097E"/>
    <w:rsid w:val="008B0CD0"/>
    <w:rsid w:val="008B0D15"/>
    <w:rsid w:val="008B0E26"/>
    <w:rsid w:val="008B0F4C"/>
    <w:rsid w:val="008B0F9B"/>
    <w:rsid w:val="008B1007"/>
    <w:rsid w:val="008B124F"/>
    <w:rsid w:val="008B130E"/>
    <w:rsid w:val="008B137C"/>
    <w:rsid w:val="008B1603"/>
    <w:rsid w:val="008B1651"/>
    <w:rsid w:val="008B175A"/>
    <w:rsid w:val="008B182D"/>
    <w:rsid w:val="008B18CE"/>
    <w:rsid w:val="008B2052"/>
    <w:rsid w:val="008B208F"/>
    <w:rsid w:val="008B21F5"/>
    <w:rsid w:val="008B269F"/>
    <w:rsid w:val="008B2A2E"/>
    <w:rsid w:val="008B2AB2"/>
    <w:rsid w:val="008B2D1D"/>
    <w:rsid w:val="008B2D5B"/>
    <w:rsid w:val="008B2DEB"/>
    <w:rsid w:val="008B3779"/>
    <w:rsid w:val="008B38DE"/>
    <w:rsid w:val="008B3A58"/>
    <w:rsid w:val="008B3B11"/>
    <w:rsid w:val="008B3D18"/>
    <w:rsid w:val="008B3E81"/>
    <w:rsid w:val="008B41EF"/>
    <w:rsid w:val="008B4230"/>
    <w:rsid w:val="008B447F"/>
    <w:rsid w:val="008B4495"/>
    <w:rsid w:val="008B44A9"/>
    <w:rsid w:val="008B48C4"/>
    <w:rsid w:val="008B490E"/>
    <w:rsid w:val="008B4A4A"/>
    <w:rsid w:val="008B4B0D"/>
    <w:rsid w:val="008B4B33"/>
    <w:rsid w:val="008B5448"/>
    <w:rsid w:val="008B5577"/>
    <w:rsid w:val="008B55DA"/>
    <w:rsid w:val="008B593A"/>
    <w:rsid w:val="008B59DF"/>
    <w:rsid w:val="008B60ED"/>
    <w:rsid w:val="008B66CB"/>
    <w:rsid w:val="008B6DD5"/>
    <w:rsid w:val="008B6E5C"/>
    <w:rsid w:val="008B6EEA"/>
    <w:rsid w:val="008B706B"/>
    <w:rsid w:val="008B72C2"/>
    <w:rsid w:val="008B74BC"/>
    <w:rsid w:val="008B7533"/>
    <w:rsid w:val="008B78AD"/>
    <w:rsid w:val="008B79A9"/>
    <w:rsid w:val="008B7AA2"/>
    <w:rsid w:val="008B7B24"/>
    <w:rsid w:val="008B7CD0"/>
    <w:rsid w:val="008B7D74"/>
    <w:rsid w:val="008C017B"/>
    <w:rsid w:val="008C03F7"/>
    <w:rsid w:val="008C0581"/>
    <w:rsid w:val="008C0742"/>
    <w:rsid w:val="008C0A7A"/>
    <w:rsid w:val="008C112E"/>
    <w:rsid w:val="008C1161"/>
    <w:rsid w:val="008C15E6"/>
    <w:rsid w:val="008C17F0"/>
    <w:rsid w:val="008C1A85"/>
    <w:rsid w:val="008C1C56"/>
    <w:rsid w:val="008C1EFA"/>
    <w:rsid w:val="008C2135"/>
    <w:rsid w:val="008C2236"/>
    <w:rsid w:val="008C2426"/>
    <w:rsid w:val="008C2453"/>
    <w:rsid w:val="008C26B4"/>
    <w:rsid w:val="008C26EF"/>
    <w:rsid w:val="008C2767"/>
    <w:rsid w:val="008C2985"/>
    <w:rsid w:val="008C2AED"/>
    <w:rsid w:val="008C2BC8"/>
    <w:rsid w:val="008C2F90"/>
    <w:rsid w:val="008C3310"/>
    <w:rsid w:val="008C3361"/>
    <w:rsid w:val="008C3466"/>
    <w:rsid w:val="008C3570"/>
    <w:rsid w:val="008C37AE"/>
    <w:rsid w:val="008C3B7E"/>
    <w:rsid w:val="008C3C97"/>
    <w:rsid w:val="008C3F0A"/>
    <w:rsid w:val="008C40F2"/>
    <w:rsid w:val="008C41E5"/>
    <w:rsid w:val="008C4459"/>
    <w:rsid w:val="008C44E1"/>
    <w:rsid w:val="008C489D"/>
    <w:rsid w:val="008C48CE"/>
    <w:rsid w:val="008C4B47"/>
    <w:rsid w:val="008C4C5C"/>
    <w:rsid w:val="008C4C90"/>
    <w:rsid w:val="008C4CFD"/>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993"/>
    <w:rsid w:val="008C7F77"/>
    <w:rsid w:val="008C7F9E"/>
    <w:rsid w:val="008D0459"/>
    <w:rsid w:val="008D05D2"/>
    <w:rsid w:val="008D065C"/>
    <w:rsid w:val="008D069D"/>
    <w:rsid w:val="008D075B"/>
    <w:rsid w:val="008D0A7A"/>
    <w:rsid w:val="008D0A93"/>
    <w:rsid w:val="008D0B27"/>
    <w:rsid w:val="008D0FC9"/>
    <w:rsid w:val="008D13DC"/>
    <w:rsid w:val="008D149D"/>
    <w:rsid w:val="008D165C"/>
    <w:rsid w:val="008D16D6"/>
    <w:rsid w:val="008D1810"/>
    <w:rsid w:val="008D1E23"/>
    <w:rsid w:val="008D20CD"/>
    <w:rsid w:val="008D2209"/>
    <w:rsid w:val="008D2461"/>
    <w:rsid w:val="008D24A2"/>
    <w:rsid w:val="008D2523"/>
    <w:rsid w:val="008D25C5"/>
    <w:rsid w:val="008D2805"/>
    <w:rsid w:val="008D29D7"/>
    <w:rsid w:val="008D2AF7"/>
    <w:rsid w:val="008D3208"/>
    <w:rsid w:val="008D334F"/>
    <w:rsid w:val="008D38D8"/>
    <w:rsid w:val="008D399A"/>
    <w:rsid w:val="008D429A"/>
    <w:rsid w:val="008D4318"/>
    <w:rsid w:val="008D4467"/>
    <w:rsid w:val="008D453F"/>
    <w:rsid w:val="008D4598"/>
    <w:rsid w:val="008D47A9"/>
    <w:rsid w:val="008D49A7"/>
    <w:rsid w:val="008D4B80"/>
    <w:rsid w:val="008D4C09"/>
    <w:rsid w:val="008D4EDC"/>
    <w:rsid w:val="008D508F"/>
    <w:rsid w:val="008D538D"/>
    <w:rsid w:val="008D53DF"/>
    <w:rsid w:val="008D553A"/>
    <w:rsid w:val="008D5658"/>
    <w:rsid w:val="008D56F7"/>
    <w:rsid w:val="008D5879"/>
    <w:rsid w:val="008D592F"/>
    <w:rsid w:val="008D5998"/>
    <w:rsid w:val="008D5A9D"/>
    <w:rsid w:val="008D5C73"/>
    <w:rsid w:val="008D5CDE"/>
    <w:rsid w:val="008D5F3C"/>
    <w:rsid w:val="008D5FCD"/>
    <w:rsid w:val="008D60F9"/>
    <w:rsid w:val="008D61F6"/>
    <w:rsid w:val="008D6255"/>
    <w:rsid w:val="008D6537"/>
    <w:rsid w:val="008D65B3"/>
    <w:rsid w:val="008D666F"/>
    <w:rsid w:val="008D6733"/>
    <w:rsid w:val="008D6977"/>
    <w:rsid w:val="008D69DE"/>
    <w:rsid w:val="008D6BD7"/>
    <w:rsid w:val="008D6BDB"/>
    <w:rsid w:val="008D6CB4"/>
    <w:rsid w:val="008D6E70"/>
    <w:rsid w:val="008D6F1A"/>
    <w:rsid w:val="008D6F90"/>
    <w:rsid w:val="008D7482"/>
    <w:rsid w:val="008D74E8"/>
    <w:rsid w:val="008D7554"/>
    <w:rsid w:val="008D7615"/>
    <w:rsid w:val="008D76A0"/>
    <w:rsid w:val="008D7787"/>
    <w:rsid w:val="008D7DEB"/>
    <w:rsid w:val="008E00A6"/>
    <w:rsid w:val="008E04B5"/>
    <w:rsid w:val="008E074C"/>
    <w:rsid w:val="008E0819"/>
    <w:rsid w:val="008E0B52"/>
    <w:rsid w:val="008E0B90"/>
    <w:rsid w:val="008E0CDD"/>
    <w:rsid w:val="008E0E89"/>
    <w:rsid w:val="008E0E8C"/>
    <w:rsid w:val="008E1123"/>
    <w:rsid w:val="008E1217"/>
    <w:rsid w:val="008E12AE"/>
    <w:rsid w:val="008E15AC"/>
    <w:rsid w:val="008E192E"/>
    <w:rsid w:val="008E1AF7"/>
    <w:rsid w:val="008E1B6C"/>
    <w:rsid w:val="008E1BD6"/>
    <w:rsid w:val="008E1C85"/>
    <w:rsid w:val="008E1FDF"/>
    <w:rsid w:val="008E2051"/>
    <w:rsid w:val="008E20D6"/>
    <w:rsid w:val="008E20EC"/>
    <w:rsid w:val="008E225F"/>
    <w:rsid w:val="008E2562"/>
    <w:rsid w:val="008E2942"/>
    <w:rsid w:val="008E2B2E"/>
    <w:rsid w:val="008E2B47"/>
    <w:rsid w:val="008E2BF5"/>
    <w:rsid w:val="008E2E73"/>
    <w:rsid w:val="008E2E8C"/>
    <w:rsid w:val="008E2F3C"/>
    <w:rsid w:val="008E354D"/>
    <w:rsid w:val="008E3760"/>
    <w:rsid w:val="008E378A"/>
    <w:rsid w:val="008E3F52"/>
    <w:rsid w:val="008E412D"/>
    <w:rsid w:val="008E451A"/>
    <w:rsid w:val="008E48FD"/>
    <w:rsid w:val="008E4CA5"/>
    <w:rsid w:val="008E4CE0"/>
    <w:rsid w:val="008E52DD"/>
    <w:rsid w:val="008E5412"/>
    <w:rsid w:val="008E5625"/>
    <w:rsid w:val="008E5B5F"/>
    <w:rsid w:val="008E5D5A"/>
    <w:rsid w:val="008E6154"/>
    <w:rsid w:val="008E61CF"/>
    <w:rsid w:val="008E624A"/>
    <w:rsid w:val="008E6788"/>
    <w:rsid w:val="008E678D"/>
    <w:rsid w:val="008E6959"/>
    <w:rsid w:val="008E695F"/>
    <w:rsid w:val="008E6A9B"/>
    <w:rsid w:val="008E6F74"/>
    <w:rsid w:val="008E743E"/>
    <w:rsid w:val="008E7634"/>
    <w:rsid w:val="008E7684"/>
    <w:rsid w:val="008E76C6"/>
    <w:rsid w:val="008E7DB3"/>
    <w:rsid w:val="008E7F9D"/>
    <w:rsid w:val="008F005E"/>
    <w:rsid w:val="008F0090"/>
    <w:rsid w:val="008F010D"/>
    <w:rsid w:val="008F01AB"/>
    <w:rsid w:val="008F0276"/>
    <w:rsid w:val="008F02FF"/>
    <w:rsid w:val="008F044C"/>
    <w:rsid w:val="008F0460"/>
    <w:rsid w:val="008F057F"/>
    <w:rsid w:val="008F06E5"/>
    <w:rsid w:val="008F0BA6"/>
    <w:rsid w:val="008F0FC8"/>
    <w:rsid w:val="008F1208"/>
    <w:rsid w:val="008F1239"/>
    <w:rsid w:val="008F170F"/>
    <w:rsid w:val="008F1785"/>
    <w:rsid w:val="008F1A1A"/>
    <w:rsid w:val="008F1CF8"/>
    <w:rsid w:val="008F2065"/>
    <w:rsid w:val="008F2201"/>
    <w:rsid w:val="008F22E6"/>
    <w:rsid w:val="008F27D8"/>
    <w:rsid w:val="008F2A8C"/>
    <w:rsid w:val="008F2F61"/>
    <w:rsid w:val="008F3069"/>
    <w:rsid w:val="008F35F6"/>
    <w:rsid w:val="008F36B5"/>
    <w:rsid w:val="008F39A7"/>
    <w:rsid w:val="008F3B64"/>
    <w:rsid w:val="008F3D2D"/>
    <w:rsid w:val="008F3D7C"/>
    <w:rsid w:val="008F3DC9"/>
    <w:rsid w:val="008F3FF5"/>
    <w:rsid w:val="008F4107"/>
    <w:rsid w:val="008F4267"/>
    <w:rsid w:val="008F49C5"/>
    <w:rsid w:val="008F4B0F"/>
    <w:rsid w:val="008F4BFE"/>
    <w:rsid w:val="008F4E3F"/>
    <w:rsid w:val="008F5376"/>
    <w:rsid w:val="008F5406"/>
    <w:rsid w:val="008F5801"/>
    <w:rsid w:val="008F5866"/>
    <w:rsid w:val="008F595E"/>
    <w:rsid w:val="008F5B22"/>
    <w:rsid w:val="008F5B2A"/>
    <w:rsid w:val="008F5F00"/>
    <w:rsid w:val="008F6188"/>
    <w:rsid w:val="008F63B3"/>
    <w:rsid w:val="008F63FC"/>
    <w:rsid w:val="008F6649"/>
    <w:rsid w:val="008F66ED"/>
    <w:rsid w:val="008F686A"/>
    <w:rsid w:val="008F692B"/>
    <w:rsid w:val="008F6CD1"/>
    <w:rsid w:val="008F6F47"/>
    <w:rsid w:val="008F6FBB"/>
    <w:rsid w:val="008F7088"/>
    <w:rsid w:val="008F7365"/>
    <w:rsid w:val="008F75C7"/>
    <w:rsid w:val="008F76C9"/>
    <w:rsid w:val="008F7886"/>
    <w:rsid w:val="008F7AE2"/>
    <w:rsid w:val="008F7BD6"/>
    <w:rsid w:val="008F7BDA"/>
    <w:rsid w:val="008F7CEF"/>
    <w:rsid w:val="008F7EC4"/>
    <w:rsid w:val="009000FD"/>
    <w:rsid w:val="009004FB"/>
    <w:rsid w:val="0090054D"/>
    <w:rsid w:val="00900B17"/>
    <w:rsid w:val="00900B60"/>
    <w:rsid w:val="00900DDE"/>
    <w:rsid w:val="00900DF1"/>
    <w:rsid w:val="00900E2E"/>
    <w:rsid w:val="00900E6C"/>
    <w:rsid w:val="00900FAA"/>
    <w:rsid w:val="0090111F"/>
    <w:rsid w:val="009011F3"/>
    <w:rsid w:val="009012ED"/>
    <w:rsid w:val="0090149B"/>
    <w:rsid w:val="009017D5"/>
    <w:rsid w:val="00901837"/>
    <w:rsid w:val="00901845"/>
    <w:rsid w:val="009019BA"/>
    <w:rsid w:val="00901A2A"/>
    <w:rsid w:val="00901FD7"/>
    <w:rsid w:val="00902077"/>
    <w:rsid w:val="00902143"/>
    <w:rsid w:val="0090222B"/>
    <w:rsid w:val="009022BC"/>
    <w:rsid w:val="009022E8"/>
    <w:rsid w:val="0090255A"/>
    <w:rsid w:val="00902686"/>
    <w:rsid w:val="009026C6"/>
    <w:rsid w:val="00902734"/>
    <w:rsid w:val="00902C26"/>
    <w:rsid w:val="00902F38"/>
    <w:rsid w:val="0090308B"/>
    <w:rsid w:val="00903281"/>
    <w:rsid w:val="009033F0"/>
    <w:rsid w:val="009036BA"/>
    <w:rsid w:val="009038A1"/>
    <w:rsid w:val="00903F0F"/>
    <w:rsid w:val="00903F59"/>
    <w:rsid w:val="009041B5"/>
    <w:rsid w:val="0090421A"/>
    <w:rsid w:val="00904286"/>
    <w:rsid w:val="0090428B"/>
    <w:rsid w:val="009045C7"/>
    <w:rsid w:val="00904657"/>
    <w:rsid w:val="00904760"/>
    <w:rsid w:val="0090480E"/>
    <w:rsid w:val="00904814"/>
    <w:rsid w:val="00904A62"/>
    <w:rsid w:val="00904B6D"/>
    <w:rsid w:val="00904CBA"/>
    <w:rsid w:val="00904D35"/>
    <w:rsid w:val="00904D3D"/>
    <w:rsid w:val="00904E71"/>
    <w:rsid w:val="00905285"/>
    <w:rsid w:val="00905436"/>
    <w:rsid w:val="00905593"/>
    <w:rsid w:val="0090591A"/>
    <w:rsid w:val="00905A06"/>
    <w:rsid w:val="00905CB3"/>
    <w:rsid w:val="00905F18"/>
    <w:rsid w:val="00905F49"/>
    <w:rsid w:val="00906100"/>
    <w:rsid w:val="009064F9"/>
    <w:rsid w:val="00906700"/>
    <w:rsid w:val="00906739"/>
    <w:rsid w:val="009067B8"/>
    <w:rsid w:val="00906EED"/>
    <w:rsid w:val="00907071"/>
    <w:rsid w:val="0090713C"/>
    <w:rsid w:val="0090715C"/>
    <w:rsid w:val="0090719F"/>
    <w:rsid w:val="00907346"/>
    <w:rsid w:val="009076AC"/>
    <w:rsid w:val="00907985"/>
    <w:rsid w:val="00907BEE"/>
    <w:rsid w:val="00907CED"/>
    <w:rsid w:val="00907D0B"/>
    <w:rsid w:val="00910868"/>
    <w:rsid w:val="00910874"/>
    <w:rsid w:val="009108A7"/>
    <w:rsid w:val="00910AD6"/>
    <w:rsid w:val="00910C2A"/>
    <w:rsid w:val="00910E02"/>
    <w:rsid w:val="00911098"/>
    <w:rsid w:val="009115EA"/>
    <w:rsid w:val="0091162D"/>
    <w:rsid w:val="00911A5A"/>
    <w:rsid w:val="00911D94"/>
    <w:rsid w:val="00911E1A"/>
    <w:rsid w:val="0091210A"/>
    <w:rsid w:val="0091225D"/>
    <w:rsid w:val="009123B9"/>
    <w:rsid w:val="0091250D"/>
    <w:rsid w:val="00912A48"/>
    <w:rsid w:val="00912A63"/>
    <w:rsid w:val="00912A96"/>
    <w:rsid w:val="00912F6D"/>
    <w:rsid w:val="00913039"/>
    <w:rsid w:val="00913273"/>
    <w:rsid w:val="00913524"/>
    <w:rsid w:val="009135BC"/>
    <w:rsid w:val="00913AF7"/>
    <w:rsid w:val="00913B67"/>
    <w:rsid w:val="00913F4C"/>
    <w:rsid w:val="0091404B"/>
    <w:rsid w:val="00914127"/>
    <w:rsid w:val="00914215"/>
    <w:rsid w:val="0091423A"/>
    <w:rsid w:val="009142A3"/>
    <w:rsid w:val="009143F8"/>
    <w:rsid w:val="00914445"/>
    <w:rsid w:val="00914A5D"/>
    <w:rsid w:val="00914D17"/>
    <w:rsid w:val="00914F24"/>
    <w:rsid w:val="00915032"/>
    <w:rsid w:val="00915143"/>
    <w:rsid w:val="009151C0"/>
    <w:rsid w:val="00915333"/>
    <w:rsid w:val="0091537E"/>
    <w:rsid w:val="00915399"/>
    <w:rsid w:val="009154BD"/>
    <w:rsid w:val="009155F3"/>
    <w:rsid w:val="00915650"/>
    <w:rsid w:val="009158D7"/>
    <w:rsid w:val="00915B60"/>
    <w:rsid w:val="00915CB4"/>
    <w:rsid w:val="0091610F"/>
    <w:rsid w:val="009161BA"/>
    <w:rsid w:val="009167E0"/>
    <w:rsid w:val="00916A9C"/>
    <w:rsid w:val="00916AB2"/>
    <w:rsid w:val="00916E01"/>
    <w:rsid w:val="009175C2"/>
    <w:rsid w:val="00917E7F"/>
    <w:rsid w:val="009206F0"/>
    <w:rsid w:val="0092078E"/>
    <w:rsid w:val="00920848"/>
    <w:rsid w:val="009215BD"/>
    <w:rsid w:val="009216BF"/>
    <w:rsid w:val="009218D2"/>
    <w:rsid w:val="0092190A"/>
    <w:rsid w:val="00921A44"/>
    <w:rsid w:val="00921A74"/>
    <w:rsid w:val="00921C9F"/>
    <w:rsid w:val="00921ED5"/>
    <w:rsid w:val="00921FA1"/>
    <w:rsid w:val="009220F4"/>
    <w:rsid w:val="00922441"/>
    <w:rsid w:val="009225B6"/>
    <w:rsid w:val="009228E2"/>
    <w:rsid w:val="009228F6"/>
    <w:rsid w:val="0092293E"/>
    <w:rsid w:val="00923116"/>
    <w:rsid w:val="00923151"/>
    <w:rsid w:val="00923290"/>
    <w:rsid w:val="00923552"/>
    <w:rsid w:val="009235CF"/>
    <w:rsid w:val="00923821"/>
    <w:rsid w:val="00924108"/>
    <w:rsid w:val="0092416F"/>
    <w:rsid w:val="0092438E"/>
    <w:rsid w:val="0092450B"/>
    <w:rsid w:val="00924603"/>
    <w:rsid w:val="0092481C"/>
    <w:rsid w:val="009249E2"/>
    <w:rsid w:val="00924B75"/>
    <w:rsid w:val="0092507E"/>
    <w:rsid w:val="009250C2"/>
    <w:rsid w:val="00925267"/>
    <w:rsid w:val="00925399"/>
    <w:rsid w:val="00925551"/>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7C6"/>
    <w:rsid w:val="0092784B"/>
    <w:rsid w:val="0092793C"/>
    <w:rsid w:val="009279AF"/>
    <w:rsid w:val="00927E6A"/>
    <w:rsid w:val="00927E78"/>
    <w:rsid w:val="0093011E"/>
    <w:rsid w:val="009301E4"/>
    <w:rsid w:val="00930237"/>
    <w:rsid w:val="00930305"/>
    <w:rsid w:val="009305B5"/>
    <w:rsid w:val="0093063D"/>
    <w:rsid w:val="009306CD"/>
    <w:rsid w:val="009309A1"/>
    <w:rsid w:val="00930A2E"/>
    <w:rsid w:val="00930BA9"/>
    <w:rsid w:val="0093103F"/>
    <w:rsid w:val="00931239"/>
    <w:rsid w:val="0093135E"/>
    <w:rsid w:val="009313E7"/>
    <w:rsid w:val="009313F8"/>
    <w:rsid w:val="00931888"/>
    <w:rsid w:val="0093188C"/>
    <w:rsid w:val="00931B00"/>
    <w:rsid w:val="00931DF8"/>
    <w:rsid w:val="00931E59"/>
    <w:rsid w:val="00931EEB"/>
    <w:rsid w:val="00932109"/>
    <w:rsid w:val="009322AC"/>
    <w:rsid w:val="009324B1"/>
    <w:rsid w:val="009325E0"/>
    <w:rsid w:val="009326B1"/>
    <w:rsid w:val="009326DC"/>
    <w:rsid w:val="009327B5"/>
    <w:rsid w:val="00932A20"/>
    <w:rsid w:val="00932B6B"/>
    <w:rsid w:val="00932CB0"/>
    <w:rsid w:val="00932F01"/>
    <w:rsid w:val="009331D7"/>
    <w:rsid w:val="009331D8"/>
    <w:rsid w:val="00933276"/>
    <w:rsid w:val="0093392A"/>
    <w:rsid w:val="0093398A"/>
    <w:rsid w:val="00933A69"/>
    <w:rsid w:val="00933D61"/>
    <w:rsid w:val="00933DE4"/>
    <w:rsid w:val="00933FF5"/>
    <w:rsid w:val="00934044"/>
    <w:rsid w:val="009340DA"/>
    <w:rsid w:val="009345CD"/>
    <w:rsid w:val="00934760"/>
    <w:rsid w:val="009349F4"/>
    <w:rsid w:val="009349F6"/>
    <w:rsid w:val="00934AEC"/>
    <w:rsid w:val="00934B37"/>
    <w:rsid w:val="00934FFD"/>
    <w:rsid w:val="0093511E"/>
    <w:rsid w:val="00935601"/>
    <w:rsid w:val="009359C0"/>
    <w:rsid w:val="00935AD7"/>
    <w:rsid w:val="00935B52"/>
    <w:rsid w:val="00935C76"/>
    <w:rsid w:val="00935D66"/>
    <w:rsid w:val="00935E4F"/>
    <w:rsid w:val="00936023"/>
    <w:rsid w:val="009360F7"/>
    <w:rsid w:val="0093634D"/>
    <w:rsid w:val="0093684A"/>
    <w:rsid w:val="00936A1B"/>
    <w:rsid w:val="00936D07"/>
    <w:rsid w:val="00936E0B"/>
    <w:rsid w:val="009370A6"/>
    <w:rsid w:val="00937198"/>
    <w:rsid w:val="009371C8"/>
    <w:rsid w:val="009373C5"/>
    <w:rsid w:val="009378AA"/>
    <w:rsid w:val="00937933"/>
    <w:rsid w:val="00937AC7"/>
    <w:rsid w:val="00937BAF"/>
    <w:rsid w:val="00937D01"/>
    <w:rsid w:val="00937D15"/>
    <w:rsid w:val="00937FD9"/>
    <w:rsid w:val="00937FDD"/>
    <w:rsid w:val="00940015"/>
    <w:rsid w:val="0094010F"/>
    <w:rsid w:val="00940313"/>
    <w:rsid w:val="00940585"/>
    <w:rsid w:val="009409D7"/>
    <w:rsid w:val="00940A5D"/>
    <w:rsid w:val="00940BCB"/>
    <w:rsid w:val="00940D85"/>
    <w:rsid w:val="00940DF4"/>
    <w:rsid w:val="00940FB5"/>
    <w:rsid w:val="0094119E"/>
    <w:rsid w:val="009411A1"/>
    <w:rsid w:val="00941259"/>
    <w:rsid w:val="009413AB"/>
    <w:rsid w:val="0094148B"/>
    <w:rsid w:val="00941813"/>
    <w:rsid w:val="00941A1C"/>
    <w:rsid w:val="00941B1F"/>
    <w:rsid w:val="00941B97"/>
    <w:rsid w:val="00941FA2"/>
    <w:rsid w:val="009421B3"/>
    <w:rsid w:val="00942BB8"/>
    <w:rsid w:val="00942E21"/>
    <w:rsid w:val="00942EF9"/>
    <w:rsid w:val="00942F2D"/>
    <w:rsid w:val="00942F8E"/>
    <w:rsid w:val="009430E9"/>
    <w:rsid w:val="0094335F"/>
    <w:rsid w:val="009434F0"/>
    <w:rsid w:val="0094376F"/>
    <w:rsid w:val="00943997"/>
    <w:rsid w:val="00943F3E"/>
    <w:rsid w:val="00944202"/>
    <w:rsid w:val="00944335"/>
    <w:rsid w:val="009443A2"/>
    <w:rsid w:val="0094484A"/>
    <w:rsid w:val="00944AF4"/>
    <w:rsid w:val="00944F01"/>
    <w:rsid w:val="00944FA5"/>
    <w:rsid w:val="00945810"/>
    <w:rsid w:val="00945A32"/>
    <w:rsid w:val="00945A9C"/>
    <w:rsid w:val="00945E49"/>
    <w:rsid w:val="009462D8"/>
    <w:rsid w:val="00946388"/>
    <w:rsid w:val="0094649E"/>
    <w:rsid w:val="0094663A"/>
    <w:rsid w:val="00946676"/>
    <w:rsid w:val="00946AA5"/>
    <w:rsid w:val="00946B48"/>
    <w:rsid w:val="00946BF9"/>
    <w:rsid w:val="00946C4B"/>
    <w:rsid w:val="00946CDD"/>
    <w:rsid w:val="00946E84"/>
    <w:rsid w:val="00947284"/>
    <w:rsid w:val="009472A7"/>
    <w:rsid w:val="0094741A"/>
    <w:rsid w:val="009478ED"/>
    <w:rsid w:val="009479E5"/>
    <w:rsid w:val="00947C76"/>
    <w:rsid w:val="00950097"/>
    <w:rsid w:val="009500A8"/>
    <w:rsid w:val="0095039C"/>
    <w:rsid w:val="009503A1"/>
    <w:rsid w:val="00950781"/>
    <w:rsid w:val="009508CA"/>
    <w:rsid w:val="009509D7"/>
    <w:rsid w:val="00950B09"/>
    <w:rsid w:val="00950C09"/>
    <w:rsid w:val="00950DD1"/>
    <w:rsid w:val="00950FFB"/>
    <w:rsid w:val="0095122E"/>
    <w:rsid w:val="0095130F"/>
    <w:rsid w:val="00951405"/>
    <w:rsid w:val="00951417"/>
    <w:rsid w:val="00951444"/>
    <w:rsid w:val="0095154C"/>
    <w:rsid w:val="009517B4"/>
    <w:rsid w:val="0095183E"/>
    <w:rsid w:val="00951995"/>
    <w:rsid w:val="00951ABD"/>
    <w:rsid w:val="00951C7E"/>
    <w:rsid w:val="00951CF6"/>
    <w:rsid w:val="0095236D"/>
    <w:rsid w:val="0095261D"/>
    <w:rsid w:val="00952840"/>
    <w:rsid w:val="00952ACA"/>
    <w:rsid w:val="00952B88"/>
    <w:rsid w:val="00952C70"/>
    <w:rsid w:val="00952E54"/>
    <w:rsid w:val="00952E5D"/>
    <w:rsid w:val="00952F24"/>
    <w:rsid w:val="0095304F"/>
    <w:rsid w:val="0095315B"/>
    <w:rsid w:val="00953424"/>
    <w:rsid w:val="009537A7"/>
    <w:rsid w:val="00953A6E"/>
    <w:rsid w:val="00953B1F"/>
    <w:rsid w:val="00953C21"/>
    <w:rsid w:val="00953E6D"/>
    <w:rsid w:val="00953FD8"/>
    <w:rsid w:val="0095445E"/>
    <w:rsid w:val="009548C3"/>
    <w:rsid w:val="009549FC"/>
    <w:rsid w:val="00954AC5"/>
    <w:rsid w:val="00954E67"/>
    <w:rsid w:val="0095504F"/>
    <w:rsid w:val="0095506D"/>
    <w:rsid w:val="009551B9"/>
    <w:rsid w:val="00955394"/>
    <w:rsid w:val="009555E2"/>
    <w:rsid w:val="009557DF"/>
    <w:rsid w:val="0095584C"/>
    <w:rsid w:val="00955A2E"/>
    <w:rsid w:val="00955A75"/>
    <w:rsid w:val="00955B1F"/>
    <w:rsid w:val="00955D2B"/>
    <w:rsid w:val="00955D6A"/>
    <w:rsid w:val="00955E8D"/>
    <w:rsid w:val="00955F2E"/>
    <w:rsid w:val="00955F67"/>
    <w:rsid w:val="00955F98"/>
    <w:rsid w:val="00956101"/>
    <w:rsid w:val="00956201"/>
    <w:rsid w:val="00956957"/>
    <w:rsid w:val="009569C8"/>
    <w:rsid w:val="00956B2E"/>
    <w:rsid w:val="009573C6"/>
    <w:rsid w:val="00957487"/>
    <w:rsid w:val="009576DF"/>
    <w:rsid w:val="00957B6B"/>
    <w:rsid w:val="00957D9C"/>
    <w:rsid w:val="00957E93"/>
    <w:rsid w:val="00957F81"/>
    <w:rsid w:val="00960208"/>
    <w:rsid w:val="00960361"/>
    <w:rsid w:val="009603AB"/>
    <w:rsid w:val="00960475"/>
    <w:rsid w:val="00960479"/>
    <w:rsid w:val="0096078D"/>
    <w:rsid w:val="009607AF"/>
    <w:rsid w:val="00960809"/>
    <w:rsid w:val="0096091D"/>
    <w:rsid w:val="00960997"/>
    <w:rsid w:val="00960A88"/>
    <w:rsid w:val="00960C68"/>
    <w:rsid w:val="00960C92"/>
    <w:rsid w:val="00960CB6"/>
    <w:rsid w:val="00960D27"/>
    <w:rsid w:val="00961023"/>
    <w:rsid w:val="009612F1"/>
    <w:rsid w:val="0096138D"/>
    <w:rsid w:val="00961502"/>
    <w:rsid w:val="009616FA"/>
    <w:rsid w:val="009618A3"/>
    <w:rsid w:val="00961A61"/>
    <w:rsid w:val="00961E6D"/>
    <w:rsid w:val="00961F21"/>
    <w:rsid w:val="009621FF"/>
    <w:rsid w:val="00962399"/>
    <w:rsid w:val="0096244C"/>
    <w:rsid w:val="00962B85"/>
    <w:rsid w:val="00962E1F"/>
    <w:rsid w:val="00963099"/>
    <w:rsid w:val="009630EA"/>
    <w:rsid w:val="009631FC"/>
    <w:rsid w:val="0096320D"/>
    <w:rsid w:val="0096392B"/>
    <w:rsid w:val="0096397B"/>
    <w:rsid w:val="00964000"/>
    <w:rsid w:val="00964732"/>
    <w:rsid w:val="009647C7"/>
    <w:rsid w:val="009649D2"/>
    <w:rsid w:val="00964CD1"/>
    <w:rsid w:val="00964E3C"/>
    <w:rsid w:val="00964E69"/>
    <w:rsid w:val="00964E91"/>
    <w:rsid w:val="0096504D"/>
    <w:rsid w:val="009654F0"/>
    <w:rsid w:val="00965790"/>
    <w:rsid w:val="009659EA"/>
    <w:rsid w:val="0096691D"/>
    <w:rsid w:val="00966EC4"/>
    <w:rsid w:val="0096722C"/>
    <w:rsid w:val="0096766C"/>
    <w:rsid w:val="00967851"/>
    <w:rsid w:val="00967B9D"/>
    <w:rsid w:val="00967BA7"/>
    <w:rsid w:val="00967D2D"/>
    <w:rsid w:val="009702F0"/>
    <w:rsid w:val="009705BD"/>
    <w:rsid w:val="0097066D"/>
    <w:rsid w:val="0097089C"/>
    <w:rsid w:val="00970B8C"/>
    <w:rsid w:val="00970F7A"/>
    <w:rsid w:val="00970FE3"/>
    <w:rsid w:val="00971071"/>
    <w:rsid w:val="00971084"/>
    <w:rsid w:val="00971404"/>
    <w:rsid w:val="00971460"/>
    <w:rsid w:val="00971640"/>
    <w:rsid w:val="00971753"/>
    <w:rsid w:val="00971C7D"/>
    <w:rsid w:val="00971EC5"/>
    <w:rsid w:val="00971F6B"/>
    <w:rsid w:val="00971FCC"/>
    <w:rsid w:val="00972417"/>
    <w:rsid w:val="00972562"/>
    <w:rsid w:val="0097281F"/>
    <w:rsid w:val="0097285C"/>
    <w:rsid w:val="0097298A"/>
    <w:rsid w:val="00972BB7"/>
    <w:rsid w:val="00972BF4"/>
    <w:rsid w:val="00972C06"/>
    <w:rsid w:val="00972CA2"/>
    <w:rsid w:val="00972D9E"/>
    <w:rsid w:val="00972F4C"/>
    <w:rsid w:val="00972FEB"/>
    <w:rsid w:val="00973257"/>
    <w:rsid w:val="009732BF"/>
    <w:rsid w:val="00973388"/>
    <w:rsid w:val="00973592"/>
    <w:rsid w:val="00973618"/>
    <w:rsid w:val="0097383E"/>
    <w:rsid w:val="009738E5"/>
    <w:rsid w:val="00973CA1"/>
    <w:rsid w:val="00973DF9"/>
    <w:rsid w:val="00973E84"/>
    <w:rsid w:val="00973F29"/>
    <w:rsid w:val="00974182"/>
    <w:rsid w:val="009744F8"/>
    <w:rsid w:val="009744FF"/>
    <w:rsid w:val="00974520"/>
    <w:rsid w:val="0097475C"/>
    <w:rsid w:val="00974783"/>
    <w:rsid w:val="00974ABA"/>
    <w:rsid w:val="00974B9F"/>
    <w:rsid w:val="00974EBD"/>
    <w:rsid w:val="00974FB0"/>
    <w:rsid w:val="009750F9"/>
    <w:rsid w:val="009751BA"/>
    <w:rsid w:val="00975350"/>
    <w:rsid w:val="0097539E"/>
    <w:rsid w:val="0097577E"/>
    <w:rsid w:val="009757BD"/>
    <w:rsid w:val="00975D43"/>
    <w:rsid w:val="009765CF"/>
    <w:rsid w:val="00976989"/>
    <w:rsid w:val="00976BEB"/>
    <w:rsid w:val="00976CE9"/>
    <w:rsid w:val="00976D1B"/>
    <w:rsid w:val="00976D94"/>
    <w:rsid w:val="00976DCE"/>
    <w:rsid w:val="00976FFB"/>
    <w:rsid w:val="009770D1"/>
    <w:rsid w:val="009772C0"/>
    <w:rsid w:val="00977852"/>
    <w:rsid w:val="009778AB"/>
    <w:rsid w:val="00980403"/>
    <w:rsid w:val="009804CB"/>
    <w:rsid w:val="0098078D"/>
    <w:rsid w:val="009807DE"/>
    <w:rsid w:val="009807ED"/>
    <w:rsid w:val="009809DD"/>
    <w:rsid w:val="00980ACA"/>
    <w:rsid w:val="00980BF4"/>
    <w:rsid w:val="00980D1F"/>
    <w:rsid w:val="00980D28"/>
    <w:rsid w:val="00980EA1"/>
    <w:rsid w:val="00980F14"/>
    <w:rsid w:val="0098133E"/>
    <w:rsid w:val="00981672"/>
    <w:rsid w:val="009816C1"/>
    <w:rsid w:val="00981BAF"/>
    <w:rsid w:val="00982021"/>
    <w:rsid w:val="0098211C"/>
    <w:rsid w:val="00982277"/>
    <w:rsid w:val="00982314"/>
    <w:rsid w:val="00982399"/>
    <w:rsid w:val="00982405"/>
    <w:rsid w:val="00982541"/>
    <w:rsid w:val="00982768"/>
    <w:rsid w:val="00982773"/>
    <w:rsid w:val="00982873"/>
    <w:rsid w:val="00982A3A"/>
    <w:rsid w:val="00982A3B"/>
    <w:rsid w:val="00982AB4"/>
    <w:rsid w:val="00982E67"/>
    <w:rsid w:val="00982ECB"/>
    <w:rsid w:val="00983007"/>
    <w:rsid w:val="00983061"/>
    <w:rsid w:val="00983062"/>
    <w:rsid w:val="00983223"/>
    <w:rsid w:val="009834EF"/>
    <w:rsid w:val="009836A9"/>
    <w:rsid w:val="009838CE"/>
    <w:rsid w:val="0098395A"/>
    <w:rsid w:val="00983AB6"/>
    <w:rsid w:val="00983B9C"/>
    <w:rsid w:val="00983BD1"/>
    <w:rsid w:val="00983C41"/>
    <w:rsid w:val="00983E40"/>
    <w:rsid w:val="00983F3D"/>
    <w:rsid w:val="009841DA"/>
    <w:rsid w:val="00984206"/>
    <w:rsid w:val="009845CF"/>
    <w:rsid w:val="00984968"/>
    <w:rsid w:val="00984B76"/>
    <w:rsid w:val="00984C8E"/>
    <w:rsid w:val="00984D6B"/>
    <w:rsid w:val="00984D80"/>
    <w:rsid w:val="00984E96"/>
    <w:rsid w:val="0098511E"/>
    <w:rsid w:val="00985133"/>
    <w:rsid w:val="0098541D"/>
    <w:rsid w:val="009855A9"/>
    <w:rsid w:val="00985BA2"/>
    <w:rsid w:val="00985CA4"/>
    <w:rsid w:val="00986100"/>
    <w:rsid w:val="00986775"/>
    <w:rsid w:val="00986956"/>
    <w:rsid w:val="00986B31"/>
    <w:rsid w:val="00986B3A"/>
    <w:rsid w:val="009871F2"/>
    <w:rsid w:val="009873AF"/>
    <w:rsid w:val="009875A6"/>
    <w:rsid w:val="009876A0"/>
    <w:rsid w:val="009876D7"/>
    <w:rsid w:val="0098785B"/>
    <w:rsid w:val="00987938"/>
    <w:rsid w:val="00987960"/>
    <w:rsid w:val="009879B5"/>
    <w:rsid w:val="009879F4"/>
    <w:rsid w:val="00987A56"/>
    <w:rsid w:val="00987AB5"/>
    <w:rsid w:val="00987B42"/>
    <w:rsid w:val="00987C7C"/>
    <w:rsid w:val="00987CF9"/>
    <w:rsid w:val="00987E33"/>
    <w:rsid w:val="00987FE2"/>
    <w:rsid w:val="00990001"/>
    <w:rsid w:val="0099005F"/>
    <w:rsid w:val="009904C3"/>
    <w:rsid w:val="00990796"/>
    <w:rsid w:val="009908F7"/>
    <w:rsid w:val="00990E72"/>
    <w:rsid w:val="00990E93"/>
    <w:rsid w:val="00990F4E"/>
    <w:rsid w:val="00991364"/>
    <w:rsid w:val="009915AB"/>
    <w:rsid w:val="00991629"/>
    <w:rsid w:val="0099162D"/>
    <w:rsid w:val="009917F3"/>
    <w:rsid w:val="00991840"/>
    <w:rsid w:val="00991F39"/>
    <w:rsid w:val="00992624"/>
    <w:rsid w:val="009927C4"/>
    <w:rsid w:val="00992A4B"/>
    <w:rsid w:val="00992A4E"/>
    <w:rsid w:val="00992AFB"/>
    <w:rsid w:val="00992B0C"/>
    <w:rsid w:val="00992D83"/>
    <w:rsid w:val="00993075"/>
    <w:rsid w:val="009930C0"/>
    <w:rsid w:val="0099324C"/>
    <w:rsid w:val="00993323"/>
    <w:rsid w:val="00993442"/>
    <w:rsid w:val="00993460"/>
    <w:rsid w:val="009934BA"/>
    <w:rsid w:val="00993627"/>
    <w:rsid w:val="0099367D"/>
    <w:rsid w:val="00993698"/>
    <w:rsid w:val="009936F0"/>
    <w:rsid w:val="00993B48"/>
    <w:rsid w:val="00993C26"/>
    <w:rsid w:val="00993FA8"/>
    <w:rsid w:val="009940B0"/>
    <w:rsid w:val="0099411D"/>
    <w:rsid w:val="009946B7"/>
    <w:rsid w:val="00994A17"/>
    <w:rsid w:val="00994B41"/>
    <w:rsid w:val="00994D59"/>
    <w:rsid w:val="00994DF1"/>
    <w:rsid w:val="009951AB"/>
    <w:rsid w:val="0099531F"/>
    <w:rsid w:val="00995360"/>
    <w:rsid w:val="009954AD"/>
    <w:rsid w:val="00995687"/>
    <w:rsid w:val="0099631D"/>
    <w:rsid w:val="00996463"/>
    <w:rsid w:val="009966F2"/>
    <w:rsid w:val="00996A8B"/>
    <w:rsid w:val="00996CD4"/>
    <w:rsid w:val="00996DE7"/>
    <w:rsid w:val="00996DE8"/>
    <w:rsid w:val="00996E23"/>
    <w:rsid w:val="00996E9C"/>
    <w:rsid w:val="009970F1"/>
    <w:rsid w:val="0099731A"/>
    <w:rsid w:val="00997349"/>
    <w:rsid w:val="009973EC"/>
    <w:rsid w:val="009975D0"/>
    <w:rsid w:val="00997796"/>
    <w:rsid w:val="009979D6"/>
    <w:rsid w:val="00997CA3"/>
    <w:rsid w:val="00997DCE"/>
    <w:rsid w:val="00997ED0"/>
    <w:rsid w:val="00997F84"/>
    <w:rsid w:val="009A0212"/>
    <w:rsid w:val="009A031F"/>
    <w:rsid w:val="009A0325"/>
    <w:rsid w:val="009A0363"/>
    <w:rsid w:val="009A03A3"/>
    <w:rsid w:val="009A0874"/>
    <w:rsid w:val="009A0877"/>
    <w:rsid w:val="009A0926"/>
    <w:rsid w:val="009A0946"/>
    <w:rsid w:val="009A0C1F"/>
    <w:rsid w:val="009A0ED2"/>
    <w:rsid w:val="009A12A5"/>
    <w:rsid w:val="009A1BE1"/>
    <w:rsid w:val="009A1C13"/>
    <w:rsid w:val="009A1DFF"/>
    <w:rsid w:val="009A1F66"/>
    <w:rsid w:val="009A1F78"/>
    <w:rsid w:val="009A2015"/>
    <w:rsid w:val="009A2144"/>
    <w:rsid w:val="009A246A"/>
    <w:rsid w:val="009A267B"/>
    <w:rsid w:val="009A2895"/>
    <w:rsid w:val="009A2C1F"/>
    <w:rsid w:val="009A2D49"/>
    <w:rsid w:val="009A3183"/>
    <w:rsid w:val="009A32D7"/>
    <w:rsid w:val="009A3543"/>
    <w:rsid w:val="009A3576"/>
    <w:rsid w:val="009A364A"/>
    <w:rsid w:val="009A3A6D"/>
    <w:rsid w:val="009A3AB5"/>
    <w:rsid w:val="009A3BA5"/>
    <w:rsid w:val="009A3F9E"/>
    <w:rsid w:val="009A4158"/>
    <w:rsid w:val="009A4378"/>
    <w:rsid w:val="009A4AA9"/>
    <w:rsid w:val="009A516A"/>
    <w:rsid w:val="009A54D0"/>
    <w:rsid w:val="009A557B"/>
    <w:rsid w:val="009A56A7"/>
    <w:rsid w:val="009A5B05"/>
    <w:rsid w:val="009A5C90"/>
    <w:rsid w:val="009A5CC1"/>
    <w:rsid w:val="009A6127"/>
    <w:rsid w:val="009A6198"/>
    <w:rsid w:val="009A62DC"/>
    <w:rsid w:val="009A637B"/>
    <w:rsid w:val="009A6456"/>
    <w:rsid w:val="009A6C74"/>
    <w:rsid w:val="009A6EE7"/>
    <w:rsid w:val="009A7154"/>
    <w:rsid w:val="009A74B9"/>
    <w:rsid w:val="009A78D1"/>
    <w:rsid w:val="009A7907"/>
    <w:rsid w:val="009A7BD4"/>
    <w:rsid w:val="009A7CD4"/>
    <w:rsid w:val="009A7DFB"/>
    <w:rsid w:val="009A7E08"/>
    <w:rsid w:val="009B003C"/>
    <w:rsid w:val="009B084F"/>
    <w:rsid w:val="009B0892"/>
    <w:rsid w:val="009B0A46"/>
    <w:rsid w:val="009B0B26"/>
    <w:rsid w:val="009B0B3A"/>
    <w:rsid w:val="009B0C83"/>
    <w:rsid w:val="009B0E30"/>
    <w:rsid w:val="009B0E84"/>
    <w:rsid w:val="009B0EC8"/>
    <w:rsid w:val="009B10F6"/>
    <w:rsid w:val="009B1823"/>
    <w:rsid w:val="009B1A14"/>
    <w:rsid w:val="009B1BD2"/>
    <w:rsid w:val="009B1DD8"/>
    <w:rsid w:val="009B2568"/>
    <w:rsid w:val="009B29E2"/>
    <w:rsid w:val="009B2D45"/>
    <w:rsid w:val="009B2E47"/>
    <w:rsid w:val="009B2FD9"/>
    <w:rsid w:val="009B303E"/>
    <w:rsid w:val="009B3278"/>
    <w:rsid w:val="009B33E0"/>
    <w:rsid w:val="009B3627"/>
    <w:rsid w:val="009B3685"/>
    <w:rsid w:val="009B36D8"/>
    <w:rsid w:val="009B3745"/>
    <w:rsid w:val="009B3C4A"/>
    <w:rsid w:val="009B3C79"/>
    <w:rsid w:val="009B3D47"/>
    <w:rsid w:val="009B405A"/>
    <w:rsid w:val="009B4250"/>
    <w:rsid w:val="009B4451"/>
    <w:rsid w:val="009B4821"/>
    <w:rsid w:val="009B489F"/>
    <w:rsid w:val="009B4974"/>
    <w:rsid w:val="009B4C1C"/>
    <w:rsid w:val="009B4C24"/>
    <w:rsid w:val="009B5303"/>
    <w:rsid w:val="009B5821"/>
    <w:rsid w:val="009B584A"/>
    <w:rsid w:val="009B5879"/>
    <w:rsid w:val="009B59E9"/>
    <w:rsid w:val="009B6685"/>
    <w:rsid w:val="009B67BC"/>
    <w:rsid w:val="009B6A59"/>
    <w:rsid w:val="009B6E76"/>
    <w:rsid w:val="009B70E9"/>
    <w:rsid w:val="009B72C2"/>
    <w:rsid w:val="009B7564"/>
    <w:rsid w:val="009B769D"/>
    <w:rsid w:val="009B77B3"/>
    <w:rsid w:val="009B7BB7"/>
    <w:rsid w:val="009B7EF1"/>
    <w:rsid w:val="009B7F4C"/>
    <w:rsid w:val="009B7FFA"/>
    <w:rsid w:val="009C00EF"/>
    <w:rsid w:val="009C06F0"/>
    <w:rsid w:val="009C093E"/>
    <w:rsid w:val="009C0BC1"/>
    <w:rsid w:val="009C0DBE"/>
    <w:rsid w:val="009C1443"/>
    <w:rsid w:val="009C1445"/>
    <w:rsid w:val="009C1924"/>
    <w:rsid w:val="009C19BC"/>
    <w:rsid w:val="009C19D2"/>
    <w:rsid w:val="009C1BF9"/>
    <w:rsid w:val="009C1D47"/>
    <w:rsid w:val="009C1D4B"/>
    <w:rsid w:val="009C1E0C"/>
    <w:rsid w:val="009C216E"/>
    <w:rsid w:val="009C2200"/>
    <w:rsid w:val="009C245F"/>
    <w:rsid w:val="009C27B0"/>
    <w:rsid w:val="009C281C"/>
    <w:rsid w:val="009C2AB0"/>
    <w:rsid w:val="009C2B69"/>
    <w:rsid w:val="009C2D42"/>
    <w:rsid w:val="009C2FE1"/>
    <w:rsid w:val="009C3870"/>
    <w:rsid w:val="009C391D"/>
    <w:rsid w:val="009C3D88"/>
    <w:rsid w:val="009C4210"/>
    <w:rsid w:val="009C42A3"/>
    <w:rsid w:val="009C4316"/>
    <w:rsid w:val="009C4A9B"/>
    <w:rsid w:val="009C4B76"/>
    <w:rsid w:val="009C4D5F"/>
    <w:rsid w:val="009C4DC3"/>
    <w:rsid w:val="009C4DC7"/>
    <w:rsid w:val="009C519A"/>
    <w:rsid w:val="009C520B"/>
    <w:rsid w:val="009C5470"/>
    <w:rsid w:val="009C5785"/>
    <w:rsid w:val="009C5874"/>
    <w:rsid w:val="009C5AD8"/>
    <w:rsid w:val="009C5B47"/>
    <w:rsid w:val="009C5D66"/>
    <w:rsid w:val="009C5E5E"/>
    <w:rsid w:val="009C65C0"/>
    <w:rsid w:val="009C6768"/>
    <w:rsid w:val="009C6894"/>
    <w:rsid w:val="009C6A21"/>
    <w:rsid w:val="009C6B0D"/>
    <w:rsid w:val="009C6B3B"/>
    <w:rsid w:val="009C6B7B"/>
    <w:rsid w:val="009C6C41"/>
    <w:rsid w:val="009C6E5F"/>
    <w:rsid w:val="009C6E93"/>
    <w:rsid w:val="009C7140"/>
    <w:rsid w:val="009C7183"/>
    <w:rsid w:val="009C73C4"/>
    <w:rsid w:val="009C7448"/>
    <w:rsid w:val="009C7CE4"/>
    <w:rsid w:val="009C7F18"/>
    <w:rsid w:val="009C7F47"/>
    <w:rsid w:val="009C7F7E"/>
    <w:rsid w:val="009C7FB3"/>
    <w:rsid w:val="009D0361"/>
    <w:rsid w:val="009D0720"/>
    <w:rsid w:val="009D0748"/>
    <w:rsid w:val="009D0802"/>
    <w:rsid w:val="009D082D"/>
    <w:rsid w:val="009D0A65"/>
    <w:rsid w:val="009D0BA9"/>
    <w:rsid w:val="009D0C8D"/>
    <w:rsid w:val="009D0DC6"/>
    <w:rsid w:val="009D0FF0"/>
    <w:rsid w:val="009D10A4"/>
    <w:rsid w:val="009D1342"/>
    <w:rsid w:val="009D14A6"/>
    <w:rsid w:val="009D15EA"/>
    <w:rsid w:val="009D1B3E"/>
    <w:rsid w:val="009D1ED3"/>
    <w:rsid w:val="009D1F69"/>
    <w:rsid w:val="009D2118"/>
    <w:rsid w:val="009D22EA"/>
    <w:rsid w:val="009D2453"/>
    <w:rsid w:val="009D263F"/>
    <w:rsid w:val="009D26AC"/>
    <w:rsid w:val="009D2A74"/>
    <w:rsid w:val="009D2C9E"/>
    <w:rsid w:val="009D2CDE"/>
    <w:rsid w:val="009D2EA2"/>
    <w:rsid w:val="009D2F5B"/>
    <w:rsid w:val="009D3295"/>
    <w:rsid w:val="009D338A"/>
    <w:rsid w:val="009D37D7"/>
    <w:rsid w:val="009D38BC"/>
    <w:rsid w:val="009D394E"/>
    <w:rsid w:val="009D3B91"/>
    <w:rsid w:val="009D3C8D"/>
    <w:rsid w:val="009D3DE6"/>
    <w:rsid w:val="009D40C3"/>
    <w:rsid w:val="009D422B"/>
    <w:rsid w:val="009D4303"/>
    <w:rsid w:val="009D4455"/>
    <w:rsid w:val="009D45F2"/>
    <w:rsid w:val="009D478C"/>
    <w:rsid w:val="009D49A4"/>
    <w:rsid w:val="009D4A8E"/>
    <w:rsid w:val="009D4DA3"/>
    <w:rsid w:val="009D4F2B"/>
    <w:rsid w:val="009D4F83"/>
    <w:rsid w:val="009D503D"/>
    <w:rsid w:val="009D5174"/>
    <w:rsid w:val="009D5399"/>
    <w:rsid w:val="009D548D"/>
    <w:rsid w:val="009D56EE"/>
    <w:rsid w:val="009D5758"/>
    <w:rsid w:val="009D5BBF"/>
    <w:rsid w:val="009D5ECC"/>
    <w:rsid w:val="009D610C"/>
    <w:rsid w:val="009D612B"/>
    <w:rsid w:val="009D62E7"/>
    <w:rsid w:val="009D635A"/>
    <w:rsid w:val="009D6624"/>
    <w:rsid w:val="009D67D5"/>
    <w:rsid w:val="009D6BF6"/>
    <w:rsid w:val="009D6D66"/>
    <w:rsid w:val="009D6EEF"/>
    <w:rsid w:val="009D6F4D"/>
    <w:rsid w:val="009D6FD1"/>
    <w:rsid w:val="009D72AC"/>
    <w:rsid w:val="009D74CB"/>
    <w:rsid w:val="009D75A4"/>
    <w:rsid w:val="009D75CB"/>
    <w:rsid w:val="009D770F"/>
    <w:rsid w:val="009D7813"/>
    <w:rsid w:val="009D785E"/>
    <w:rsid w:val="009D7D08"/>
    <w:rsid w:val="009D7E55"/>
    <w:rsid w:val="009D7F55"/>
    <w:rsid w:val="009E0011"/>
    <w:rsid w:val="009E04A9"/>
    <w:rsid w:val="009E04FB"/>
    <w:rsid w:val="009E0871"/>
    <w:rsid w:val="009E0948"/>
    <w:rsid w:val="009E0A63"/>
    <w:rsid w:val="009E0D63"/>
    <w:rsid w:val="009E1137"/>
    <w:rsid w:val="009E1284"/>
    <w:rsid w:val="009E15DA"/>
    <w:rsid w:val="009E1601"/>
    <w:rsid w:val="009E176B"/>
    <w:rsid w:val="009E1789"/>
    <w:rsid w:val="009E1796"/>
    <w:rsid w:val="009E1877"/>
    <w:rsid w:val="009E19D9"/>
    <w:rsid w:val="009E1E2C"/>
    <w:rsid w:val="009E1F70"/>
    <w:rsid w:val="009E1F79"/>
    <w:rsid w:val="009E21A4"/>
    <w:rsid w:val="009E2487"/>
    <w:rsid w:val="009E256A"/>
    <w:rsid w:val="009E278B"/>
    <w:rsid w:val="009E2BE6"/>
    <w:rsid w:val="009E2DBB"/>
    <w:rsid w:val="009E2DD3"/>
    <w:rsid w:val="009E2EAE"/>
    <w:rsid w:val="009E2F97"/>
    <w:rsid w:val="009E3569"/>
    <w:rsid w:val="009E3644"/>
    <w:rsid w:val="009E3647"/>
    <w:rsid w:val="009E3761"/>
    <w:rsid w:val="009E3790"/>
    <w:rsid w:val="009E38CC"/>
    <w:rsid w:val="009E395C"/>
    <w:rsid w:val="009E3C31"/>
    <w:rsid w:val="009E3F60"/>
    <w:rsid w:val="009E3F81"/>
    <w:rsid w:val="009E43E0"/>
    <w:rsid w:val="009E457F"/>
    <w:rsid w:val="009E47F2"/>
    <w:rsid w:val="009E4E36"/>
    <w:rsid w:val="009E4EC6"/>
    <w:rsid w:val="009E4FCC"/>
    <w:rsid w:val="009E5086"/>
    <w:rsid w:val="009E5579"/>
    <w:rsid w:val="009E55F9"/>
    <w:rsid w:val="009E5656"/>
    <w:rsid w:val="009E5AB4"/>
    <w:rsid w:val="009E5E00"/>
    <w:rsid w:val="009E5F60"/>
    <w:rsid w:val="009E641D"/>
    <w:rsid w:val="009E673B"/>
    <w:rsid w:val="009E6A64"/>
    <w:rsid w:val="009E6D4F"/>
    <w:rsid w:val="009E6F69"/>
    <w:rsid w:val="009E6FBA"/>
    <w:rsid w:val="009E6FC8"/>
    <w:rsid w:val="009E707A"/>
    <w:rsid w:val="009E748F"/>
    <w:rsid w:val="009E765D"/>
    <w:rsid w:val="009E7789"/>
    <w:rsid w:val="009E79FA"/>
    <w:rsid w:val="009E7A73"/>
    <w:rsid w:val="009E7E9B"/>
    <w:rsid w:val="009F0258"/>
    <w:rsid w:val="009F02E1"/>
    <w:rsid w:val="009F0471"/>
    <w:rsid w:val="009F054C"/>
    <w:rsid w:val="009F056D"/>
    <w:rsid w:val="009F05E7"/>
    <w:rsid w:val="009F0713"/>
    <w:rsid w:val="009F07FC"/>
    <w:rsid w:val="009F0911"/>
    <w:rsid w:val="009F0992"/>
    <w:rsid w:val="009F0ADF"/>
    <w:rsid w:val="009F0C0D"/>
    <w:rsid w:val="009F0CD1"/>
    <w:rsid w:val="009F0E7C"/>
    <w:rsid w:val="009F0EC1"/>
    <w:rsid w:val="009F0F12"/>
    <w:rsid w:val="009F120C"/>
    <w:rsid w:val="009F16BC"/>
    <w:rsid w:val="009F1778"/>
    <w:rsid w:val="009F187B"/>
    <w:rsid w:val="009F1933"/>
    <w:rsid w:val="009F1D19"/>
    <w:rsid w:val="009F1E0B"/>
    <w:rsid w:val="009F21FB"/>
    <w:rsid w:val="009F2446"/>
    <w:rsid w:val="009F26DA"/>
    <w:rsid w:val="009F2A94"/>
    <w:rsid w:val="009F2AAF"/>
    <w:rsid w:val="009F2B6E"/>
    <w:rsid w:val="009F2E7E"/>
    <w:rsid w:val="009F3138"/>
    <w:rsid w:val="009F323D"/>
    <w:rsid w:val="009F3351"/>
    <w:rsid w:val="009F3554"/>
    <w:rsid w:val="009F3593"/>
    <w:rsid w:val="009F35A3"/>
    <w:rsid w:val="009F3A2F"/>
    <w:rsid w:val="009F3A4B"/>
    <w:rsid w:val="009F4196"/>
    <w:rsid w:val="009F41E1"/>
    <w:rsid w:val="009F41E4"/>
    <w:rsid w:val="009F4375"/>
    <w:rsid w:val="009F46C1"/>
    <w:rsid w:val="009F46EF"/>
    <w:rsid w:val="009F483A"/>
    <w:rsid w:val="009F4C43"/>
    <w:rsid w:val="009F4CBF"/>
    <w:rsid w:val="009F4E32"/>
    <w:rsid w:val="009F4F05"/>
    <w:rsid w:val="009F513F"/>
    <w:rsid w:val="009F5208"/>
    <w:rsid w:val="009F5432"/>
    <w:rsid w:val="009F5534"/>
    <w:rsid w:val="009F5567"/>
    <w:rsid w:val="009F5606"/>
    <w:rsid w:val="009F565D"/>
    <w:rsid w:val="009F5BAD"/>
    <w:rsid w:val="009F5C76"/>
    <w:rsid w:val="009F5CA4"/>
    <w:rsid w:val="009F5CD1"/>
    <w:rsid w:val="009F5D5C"/>
    <w:rsid w:val="009F5F76"/>
    <w:rsid w:val="009F5FD1"/>
    <w:rsid w:val="009F632F"/>
    <w:rsid w:val="009F6330"/>
    <w:rsid w:val="009F6410"/>
    <w:rsid w:val="009F6457"/>
    <w:rsid w:val="009F64CD"/>
    <w:rsid w:val="009F6A26"/>
    <w:rsid w:val="009F6ABD"/>
    <w:rsid w:val="009F6DEA"/>
    <w:rsid w:val="009F7169"/>
    <w:rsid w:val="009F726F"/>
    <w:rsid w:val="009F7672"/>
    <w:rsid w:val="009F7883"/>
    <w:rsid w:val="009F789D"/>
    <w:rsid w:val="009F79BE"/>
    <w:rsid w:val="009F79D8"/>
    <w:rsid w:val="009F7C11"/>
    <w:rsid w:val="009F7DA7"/>
    <w:rsid w:val="009F7F24"/>
    <w:rsid w:val="00A0018E"/>
    <w:rsid w:val="00A006E2"/>
    <w:rsid w:val="00A00944"/>
    <w:rsid w:val="00A00B60"/>
    <w:rsid w:val="00A00CBF"/>
    <w:rsid w:val="00A01006"/>
    <w:rsid w:val="00A0124F"/>
    <w:rsid w:val="00A020E1"/>
    <w:rsid w:val="00A0229F"/>
    <w:rsid w:val="00A023BF"/>
    <w:rsid w:val="00A0247E"/>
    <w:rsid w:val="00A02639"/>
    <w:rsid w:val="00A02AFD"/>
    <w:rsid w:val="00A02B26"/>
    <w:rsid w:val="00A02BEC"/>
    <w:rsid w:val="00A02C96"/>
    <w:rsid w:val="00A02D52"/>
    <w:rsid w:val="00A02FBC"/>
    <w:rsid w:val="00A02FEC"/>
    <w:rsid w:val="00A03012"/>
    <w:rsid w:val="00A0325E"/>
    <w:rsid w:val="00A035D8"/>
    <w:rsid w:val="00A0393B"/>
    <w:rsid w:val="00A03A1D"/>
    <w:rsid w:val="00A03BAA"/>
    <w:rsid w:val="00A03CCB"/>
    <w:rsid w:val="00A03FDA"/>
    <w:rsid w:val="00A040C8"/>
    <w:rsid w:val="00A040D7"/>
    <w:rsid w:val="00A043B9"/>
    <w:rsid w:val="00A04541"/>
    <w:rsid w:val="00A045A2"/>
    <w:rsid w:val="00A047DB"/>
    <w:rsid w:val="00A04830"/>
    <w:rsid w:val="00A04A92"/>
    <w:rsid w:val="00A04DB3"/>
    <w:rsid w:val="00A04E65"/>
    <w:rsid w:val="00A05120"/>
    <w:rsid w:val="00A053A0"/>
    <w:rsid w:val="00A0559E"/>
    <w:rsid w:val="00A05A1F"/>
    <w:rsid w:val="00A05AA6"/>
    <w:rsid w:val="00A05BD0"/>
    <w:rsid w:val="00A05C28"/>
    <w:rsid w:val="00A05DFF"/>
    <w:rsid w:val="00A05E8C"/>
    <w:rsid w:val="00A06105"/>
    <w:rsid w:val="00A062E4"/>
    <w:rsid w:val="00A062EA"/>
    <w:rsid w:val="00A06384"/>
    <w:rsid w:val="00A063DA"/>
    <w:rsid w:val="00A0641A"/>
    <w:rsid w:val="00A0648C"/>
    <w:rsid w:val="00A068D2"/>
    <w:rsid w:val="00A06936"/>
    <w:rsid w:val="00A06ABB"/>
    <w:rsid w:val="00A06F57"/>
    <w:rsid w:val="00A06FF5"/>
    <w:rsid w:val="00A07065"/>
    <w:rsid w:val="00A0724E"/>
    <w:rsid w:val="00A07594"/>
    <w:rsid w:val="00A07654"/>
    <w:rsid w:val="00A07656"/>
    <w:rsid w:val="00A076E5"/>
    <w:rsid w:val="00A07B16"/>
    <w:rsid w:val="00A07D33"/>
    <w:rsid w:val="00A10230"/>
    <w:rsid w:val="00A10337"/>
    <w:rsid w:val="00A103C8"/>
    <w:rsid w:val="00A103E4"/>
    <w:rsid w:val="00A105DB"/>
    <w:rsid w:val="00A106B5"/>
    <w:rsid w:val="00A106FE"/>
    <w:rsid w:val="00A107B6"/>
    <w:rsid w:val="00A107F3"/>
    <w:rsid w:val="00A10B48"/>
    <w:rsid w:val="00A114B5"/>
    <w:rsid w:val="00A115BF"/>
    <w:rsid w:val="00A1197E"/>
    <w:rsid w:val="00A11A89"/>
    <w:rsid w:val="00A11ACA"/>
    <w:rsid w:val="00A11DFC"/>
    <w:rsid w:val="00A11E0F"/>
    <w:rsid w:val="00A12206"/>
    <w:rsid w:val="00A12301"/>
    <w:rsid w:val="00A123B0"/>
    <w:rsid w:val="00A127F4"/>
    <w:rsid w:val="00A12929"/>
    <w:rsid w:val="00A12A73"/>
    <w:rsid w:val="00A12BEE"/>
    <w:rsid w:val="00A12EE8"/>
    <w:rsid w:val="00A12FD6"/>
    <w:rsid w:val="00A131A4"/>
    <w:rsid w:val="00A13299"/>
    <w:rsid w:val="00A133F4"/>
    <w:rsid w:val="00A13631"/>
    <w:rsid w:val="00A13715"/>
    <w:rsid w:val="00A1382E"/>
    <w:rsid w:val="00A139DD"/>
    <w:rsid w:val="00A13B10"/>
    <w:rsid w:val="00A13CD4"/>
    <w:rsid w:val="00A13CF1"/>
    <w:rsid w:val="00A144DB"/>
    <w:rsid w:val="00A145BE"/>
    <w:rsid w:val="00A145D0"/>
    <w:rsid w:val="00A146B2"/>
    <w:rsid w:val="00A14C18"/>
    <w:rsid w:val="00A14C64"/>
    <w:rsid w:val="00A14E45"/>
    <w:rsid w:val="00A1508D"/>
    <w:rsid w:val="00A150B7"/>
    <w:rsid w:val="00A153BC"/>
    <w:rsid w:val="00A15443"/>
    <w:rsid w:val="00A157EC"/>
    <w:rsid w:val="00A158D3"/>
    <w:rsid w:val="00A1594B"/>
    <w:rsid w:val="00A15B00"/>
    <w:rsid w:val="00A15C4E"/>
    <w:rsid w:val="00A15E02"/>
    <w:rsid w:val="00A15F2F"/>
    <w:rsid w:val="00A15F65"/>
    <w:rsid w:val="00A16150"/>
    <w:rsid w:val="00A1636F"/>
    <w:rsid w:val="00A163A7"/>
    <w:rsid w:val="00A164A9"/>
    <w:rsid w:val="00A16510"/>
    <w:rsid w:val="00A165CE"/>
    <w:rsid w:val="00A1660D"/>
    <w:rsid w:val="00A1686F"/>
    <w:rsid w:val="00A16925"/>
    <w:rsid w:val="00A16B24"/>
    <w:rsid w:val="00A16D5B"/>
    <w:rsid w:val="00A16EB4"/>
    <w:rsid w:val="00A17180"/>
    <w:rsid w:val="00A172B6"/>
    <w:rsid w:val="00A17345"/>
    <w:rsid w:val="00A17648"/>
    <w:rsid w:val="00A1789B"/>
    <w:rsid w:val="00A179CC"/>
    <w:rsid w:val="00A17B33"/>
    <w:rsid w:val="00A17C60"/>
    <w:rsid w:val="00A17FA0"/>
    <w:rsid w:val="00A20000"/>
    <w:rsid w:val="00A20100"/>
    <w:rsid w:val="00A20232"/>
    <w:rsid w:val="00A203F9"/>
    <w:rsid w:val="00A205BF"/>
    <w:rsid w:val="00A205D4"/>
    <w:rsid w:val="00A20A21"/>
    <w:rsid w:val="00A20AE3"/>
    <w:rsid w:val="00A20EB9"/>
    <w:rsid w:val="00A20EBB"/>
    <w:rsid w:val="00A20EC6"/>
    <w:rsid w:val="00A2104B"/>
    <w:rsid w:val="00A210E9"/>
    <w:rsid w:val="00A21217"/>
    <w:rsid w:val="00A218AE"/>
    <w:rsid w:val="00A219DE"/>
    <w:rsid w:val="00A21A82"/>
    <w:rsid w:val="00A21A9D"/>
    <w:rsid w:val="00A21AAA"/>
    <w:rsid w:val="00A21E51"/>
    <w:rsid w:val="00A21F2E"/>
    <w:rsid w:val="00A2208A"/>
    <w:rsid w:val="00A22132"/>
    <w:rsid w:val="00A22207"/>
    <w:rsid w:val="00A222A9"/>
    <w:rsid w:val="00A224CD"/>
    <w:rsid w:val="00A22664"/>
    <w:rsid w:val="00A22886"/>
    <w:rsid w:val="00A22A75"/>
    <w:rsid w:val="00A22AFA"/>
    <w:rsid w:val="00A22D3B"/>
    <w:rsid w:val="00A23243"/>
    <w:rsid w:val="00A232F1"/>
    <w:rsid w:val="00A23590"/>
    <w:rsid w:val="00A23919"/>
    <w:rsid w:val="00A23921"/>
    <w:rsid w:val="00A23B90"/>
    <w:rsid w:val="00A23E0D"/>
    <w:rsid w:val="00A24002"/>
    <w:rsid w:val="00A24520"/>
    <w:rsid w:val="00A2470A"/>
    <w:rsid w:val="00A2481C"/>
    <w:rsid w:val="00A24A8F"/>
    <w:rsid w:val="00A24CCF"/>
    <w:rsid w:val="00A24FEB"/>
    <w:rsid w:val="00A250B3"/>
    <w:rsid w:val="00A25229"/>
    <w:rsid w:val="00A25296"/>
    <w:rsid w:val="00A253C6"/>
    <w:rsid w:val="00A25590"/>
    <w:rsid w:val="00A25756"/>
    <w:rsid w:val="00A2585A"/>
    <w:rsid w:val="00A258F0"/>
    <w:rsid w:val="00A25C9D"/>
    <w:rsid w:val="00A25E93"/>
    <w:rsid w:val="00A261E4"/>
    <w:rsid w:val="00A265D9"/>
    <w:rsid w:val="00A26883"/>
    <w:rsid w:val="00A26B8F"/>
    <w:rsid w:val="00A26C1E"/>
    <w:rsid w:val="00A26D60"/>
    <w:rsid w:val="00A26EE0"/>
    <w:rsid w:val="00A2702B"/>
    <w:rsid w:val="00A2710C"/>
    <w:rsid w:val="00A272D4"/>
    <w:rsid w:val="00A273EE"/>
    <w:rsid w:val="00A279DC"/>
    <w:rsid w:val="00A27A96"/>
    <w:rsid w:val="00A27EDA"/>
    <w:rsid w:val="00A30195"/>
    <w:rsid w:val="00A3031C"/>
    <w:rsid w:val="00A3037D"/>
    <w:rsid w:val="00A303B8"/>
    <w:rsid w:val="00A30703"/>
    <w:rsid w:val="00A30709"/>
    <w:rsid w:val="00A30B26"/>
    <w:rsid w:val="00A30BAE"/>
    <w:rsid w:val="00A30D95"/>
    <w:rsid w:val="00A30DE4"/>
    <w:rsid w:val="00A312C8"/>
    <w:rsid w:val="00A31327"/>
    <w:rsid w:val="00A3135B"/>
    <w:rsid w:val="00A313D0"/>
    <w:rsid w:val="00A314A9"/>
    <w:rsid w:val="00A31591"/>
    <w:rsid w:val="00A317D6"/>
    <w:rsid w:val="00A31838"/>
    <w:rsid w:val="00A31CE3"/>
    <w:rsid w:val="00A31E88"/>
    <w:rsid w:val="00A31F37"/>
    <w:rsid w:val="00A321EE"/>
    <w:rsid w:val="00A3226E"/>
    <w:rsid w:val="00A32284"/>
    <w:rsid w:val="00A325C2"/>
    <w:rsid w:val="00A325CC"/>
    <w:rsid w:val="00A327E2"/>
    <w:rsid w:val="00A327F2"/>
    <w:rsid w:val="00A329BB"/>
    <w:rsid w:val="00A32C37"/>
    <w:rsid w:val="00A32CA1"/>
    <w:rsid w:val="00A32D53"/>
    <w:rsid w:val="00A32E18"/>
    <w:rsid w:val="00A33038"/>
    <w:rsid w:val="00A3331F"/>
    <w:rsid w:val="00A334B6"/>
    <w:rsid w:val="00A3378B"/>
    <w:rsid w:val="00A337E6"/>
    <w:rsid w:val="00A3393A"/>
    <w:rsid w:val="00A33B55"/>
    <w:rsid w:val="00A33C3B"/>
    <w:rsid w:val="00A33D27"/>
    <w:rsid w:val="00A33FAF"/>
    <w:rsid w:val="00A3406F"/>
    <w:rsid w:val="00A341E3"/>
    <w:rsid w:val="00A344D2"/>
    <w:rsid w:val="00A34685"/>
    <w:rsid w:val="00A3489E"/>
    <w:rsid w:val="00A34DA0"/>
    <w:rsid w:val="00A34EB9"/>
    <w:rsid w:val="00A3582E"/>
    <w:rsid w:val="00A35966"/>
    <w:rsid w:val="00A35A0B"/>
    <w:rsid w:val="00A35BD0"/>
    <w:rsid w:val="00A35C4C"/>
    <w:rsid w:val="00A35D60"/>
    <w:rsid w:val="00A35DE0"/>
    <w:rsid w:val="00A35FAC"/>
    <w:rsid w:val="00A36093"/>
    <w:rsid w:val="00A361E2"/>
    <w:rsid w:val="00A362CB"/>
    <w:rsid w:val="00A368D3"/>
    <w:rsid w:val="00A368E3"/>
    <w:rsid w:val="00A36A5B"/>
    <w:rsid w:val="00A36BCD"/>
    <w:rsid w:val="00A36BFF"/>
    <w:rsid w:val="00A36C81"/>
    <w:rsid w:val="00A36EAA"/>
    <w:rsid w:val="00A36F53"/>
    <w:rsid w:val="00A36F5C"/>
    <w:rsid w:val="00A3738D"/>
    <w:rsid w:val="00A37413"/>
    <w:rsid w:val="00A3747D"/>
    <w:rsid w:val="00A37843"/>
    <w:rsid w:val="00A37848"/>
    <w:rsid w:val="00A37A58"/>
    <w:rsid w:val="00A37A59"/>
    <w:rsid w:val="00A37B36"/>
    <w:rsid w:val="00A37D71"/>
    <w:rsid w:val="00A37E05"/>
    <w:rsid w:val="00A403FF"/>
    <w:rsid w:val="00A40531"/>
    <w:rsid w:val="00A40660"/>
    <w:rsid w:val="00A40758"/>
    <w:rsid w:val="00A4095F"/>
    <w:rsid w:val="00A40C1E"/>
    <w:rsid w:val="00A41182"/>
    <w:rsid w:val="00A41389"/>
    <w:rsid w:val="00A4147F"/>
    <w:rsid w:val="00A41821"/>
    <w:rsid w:val="00A41AC3"/>
    <w:rsid w:val="00A41B29"/>
    <w:rsid w:val="00A41C5C"/>
    <w:rsid w:val="00A41EBC"/>
    <w:rsid w:val="00A41EF0"/>
    <w:rsid w:val="00A41FCE"/>
    <w:rsid w:val="00A42150"/>
    <w:rsid w:val="00A422A2"/>
    <w:rsid w:val="00A42659"/>
    <w:rsid w:val="00A42881"/>
    <w:rsid w:val="00A4290E"/>
    <w:rsid w:val="00A42B87"/>
    <w:rsid w:val="00A42DE5"/>
    <w:rsid w:val="00A42E82"/>
    <w:rsid w:val="00A4339C"/>
    <w:rsid w:val="00A43834"/>
    <w:rsid w:val="00A4392A"/>
    <w:rsid w:val="00A43963"/>
    <w:rsid w:val="00A43C7C"/>
    <w:rsid w:val="00A44159"/>
    <w:rsid w:val="00A4424E"/>
    <w:rsid w:val="00A442E8"/>
    <w:rsid w:val="00A44882"/>
    <w:rsid w:val="00A44C32"/>
    <w:rsid w:val="00A44E28"/>
    <w:rsid w:val="00A44F39"/>
    <w:rsid w:val="00A4520E"/>
    <w:rsid w:val="00A45371"/>
    <w:rsid w:val="00A4570E"/>
    <w:rsid w:val="00A4579D"/>
    <w:rsid w:val="00A45A3B"/>
    <w:rsid w:val="00A45C5B"/>
    <w:rsid w:val="00A45EFA"/>
    <w:rsid w:val="00A45F3E"/>
    <w:rsid w:val="00A46451"/>
    <w:rsid w:val="00A465B6"/>
    <w:rsid w:val="00A46AE4"/>
    <w:rsid w:val="00A46FAD"/>
    <w:rsid w:val="00A47037"/>
    <w:rsid w:val="00A47B4B"/>
    <w:rsid w:val="00A5015E"/>
    <w:rsid w:val="00A50176"/>
    <w:rsid w:val="00A5027A"/>
    <w:rsid w:val="00A5044D"/>
    <w:rsid w:val="00A50B00"/>
    <w:rsid w:val="00A50CCE"/>
    <w:rsid w:val="00A50D49"/>
    <w:rsid w:val="00A50E2C"/>
    <w:rsid w:val="00A50FD5"/>
    <w:rsid w:val="00A511FB"/>
    <w:rsid w:val="00A513FC"/>
    <w:rsid w:val="00A5141B"/>
    <w:rsid w:val="00A514EB"/>
    <w:rsid w:val="00A516E5"/>
    <w:rsid w:val="00A51A53"/>
    <w:rsid w:val="00A51BF9"/>
    <w:rsid w:val="00A51E55"/>
    <w:rsid w:val="00A51FE6"/>
    <w:rsid w:val="00A5219E"/>
    <w:rsid w:val="00A521E0"/>
    <w:rsid w:val="00A524C8"/>
    <w:rsid w:val="00A5291D"/>
    <w:rsid w:val="00A52AE0"/>
    <w:rsid w:val="00A52D49"/>
    <w:rsid w:val="00A52EDB"/>
    <w:rsid w:val="00A5318E"/>
    <w:rsid w:val="00A53204"/>
    <w:rsid w:val="00A532E0"/>
    <w:rsid w:val="00A53BDE"/>
    <w:rsid w:val="00A53CA9"/>
    <w:rsid w:val="00A53DD3"/>
    <w:rsid w:val="00A5432D"/>
    <w:rsid w:val="00A54388"/>
    <w:rsid w:val="00A5452C"/>
    <w:rsid w:val="00A545AC"/>
    <w:rsid w:val="00A547DF"/>
    <w:rsid w:val="00A54A90"/>
    <w:rsid w:val="00A54B0B"/>
    <w:rsid w:val="00A54D16"/>
    <w:rsid w:val="00A54E6B"/>
    <w:rsid w:val="00A55144"/>
    <w:rsid w:val="00A553DF"/>
    <w:rsid w:val="00A5579B"/>
    <w:rsid w:val="00A55877"/>
    <w:rsid w:val="00A55AF1"/>
    <w:rsid w:val="00A55B22"/>
    <w:rsid w:val="00A55BB7"/>
    <w:rsid w:val="00A55CE9"/>
    <w:rsid w:val="00A55E76"/>
    <w:rsid w:val="00A55FA5"/>
    <w:rsid w:val="00A562E1"/>
    <w:rsid w:val="00A5637C"/>
    <w:rsid w:val="00A56409"/>
    <w:rsid w:val="00A565DC"/>
    <w:rsid w:val="00A5662D"/>
    <w:rsid w:val="00A56657"/>
    <w:rsid w:val="00A56735"/>
    <w:rsid w:val="00A56A9A"/>
    <w:rsid w:val="00A56B74"/>
    <w:rsid w:val="00A56C2C"/>
    <w:rsid w:val="00A57311"/>
    <w:rsid w:val="00A576B2"/>
    <w:rsid w:val="00A57A3B"/>
    <w:rsid w:val="00A57BD6"/>
    <w:rsid w:val="00A57EC0"/>
    <w:rsid w:val="00A57F96"/>
    <w:rsid w:val="00A60424"/>
    <w:rsid w:val="00A6065A"/>
    <w:rsid w:val="00A6066A"/>
    <w:rsid w:val="00A606AC"/>
    <w:rsid w:val="00A607ED"/>
    <w:rsid w:val="00A609BC"/>
    <w:rsid w:val="00A60AAE"/>
    <w:rsid w:val="00A60B32"/>
    <w:rsid w:val="00A60B4F"/>
    <w:rsid w:val="00A60D15"/>
    <w:rsid w:val="00A60E20"/>
    <w:rsid w:val="00A60EBB"/>
    <w:rsid w:val="00A60F13"/>
    <w:rsid w:val="00A6101B"/>
    <w:rsid w:val="00A61472"/>
    <w:rsid w:val="00A615A0"/>
    <w:rsid w:val="00A615A2"/>
    <w:rsid w:val="00A615AF"/>
    <w:rsid w:val="00A6163D"/>
    <w:rsid w:val="00A6179B"/>
    <w:rsid w:val="00A61828"/>
    <w:rsid w:val="00A6189D"/>
    <w:rsid w:val="00A61F65"/>
    <w:rsid w:val="00A6209E"/>
    <w:rsid w:val="00A621DB"/>
    <w:rsid w:val="00A621F3"/>
    <w:rsid w:val="00A623B3"/>
    <w:rsid w:val="00A623EB"/>
    <w:rsid w:val="00A623EF"/>
    <w:rsid w:val="00A62454"/>
    <w:rsid w:val="00A627D9"/>
    <w:rsid w:val="00A627E0"/>
    <w:rsid w:val="00A62953"/>
    <w:rsid w:val="00A62A85"/>
    <w:rsid w:val="00A62C4D"/>
    <w:rsid w:val="00A63244"/>
    <w:rsid w:val="00A632F5"/>
    <w:rsid w:val="00A6367F"/>
    <w:rsid w:val="00A637F3"/>
    <w:rsid w:val="00A63872"/>
    <w:rsid w:val="00A639B3"/>
    <w:rsid w:val="00A63A37"/>
    <w:rsid w:val="00A63C09"/>
    <w:rsid w:val="00A63FF0"/>
    <w:rsid w:val="00A64196"/>
    <w:rsid w:val="00A64648"/>
    <w:rsid w:val="00A646E2"/>
    <w:rsid w:val="00A647A9"/>
    <w:rsid w:val="00A649AF"/>
    <w:rsid w:val="00A649B4"/>
    <w:rsid w:val="00A64BC7"/>
    <w:rsid w:val="00A64D76"/>
    <w:rsid w:val="00A64EB1"/>
    <w:rsid w:val="00A64ED6"/>
    <w:rsid w:val="00A65198"/>
    <w:rsid w:val="00A653C6"/>
    <w:rsid w:val="00A65417"/>
    <w:rsid w:val="00A65424"/>
    <w:rsid w:val="00A655C8"/>
    <w:rsid w:val="00A6563A"/>
    <w:rsid w:val="00A65753"/>
    <w:rsid w:val="00A657CF"/>
    <w:rsid w:val="00A65C72"/>
    <w:rsid w:val="00A65FBF"/>
    <w:rsid w:val="00A66242"/>
    <w:rsid w:val="00A6636E"/>
    <w:rsid w:val="00A66851"/>
    <w:rsid w:val="00A669D6"/>
    <w:rsid w:val="00A66BD8"/>
    <w:rsid w:val="00A66C45"/>
    <w:rsid w:val="00A67028"/>
    <w:rsid w:val="00A67435"/>
    <w:rsid w:val="00A6743F"/>
    <w:rsid w:val="00A67554"/>
    <w:rsid w:val="00A677B7"/>
    <w:rsid w:val="00A677C1"/>
    <w:rsid w:val="00A67A89"/>
    <w:rsid w:val="00A67A8E"/>
    <w:rsid w:val="00A67AC6"/>
    <w:rsid w:val="00A67B8B"/>
    <w:rsid w:val="00A67C81"/>
    <w:rsid w:val="00A67CC1"/>
    <w:rsid w:val="00A67EEE"/>
    <w:rsid w:val="00A70781"/>
    <w:rsid w:val="00A70A35"/>
    <w:rsid w:val="00A70B5C"/>
    <w:rsid w:val="00A70BD4"/>
    <w:rsid w:val="00A70BFE"/>
    <w:rsid w:val="00A71181"/>
    <w:rsid w:val="00A7141F"/>
    <w:rsid w:val="00A716A1"/>
    <w:rsid w:val="00A71928"/>
    <w:rsid w:val="00A71A55"/>
    <w:rsid w:val="00A71D6B"/>
    <w:rsid w:val="00A71F00"/>
    <w:rsid w:val="00A7218E"/>
    <w:rsid w:val="00A726A3"/>
    <w:rsid w:val="00A726DE"/>
    <w:rsid w:val="00A72EFB"/>
    <w:rsid w:val="00A73242"/>
    <w:rsid w:val="00A73508"/>
    <w:rsid w:val="00A7359A"/>
    <w:rsid w:val="00A73873"/>
    <w:rsid w:val="00A739AB"/>
    <w:rsid w:val="00A73B47"/>
    <w:rsid w:val="00A73D3D"/>
    <w:rsid w:val="00A73D4C"/>
    <w:rsid w:val="00A744A2"/>
    <w:rsid w:val="00A74592"/>
    <w:rsid w:val="00A74598"/>
    <w:rsid w:val="00A745D9"/>
    <w:rsid w:val="00A7473A"/>
    <w:rsid w:val="00A748F1"/>
    <w:rsid w:val="00A74B80"/>
    <w:rsid w:val="00A74E04"/>
    <w:rsid w:val="00A74EF1"/>
    <w:rsid w:val="00A74F6C"/>
    <w:rsid w:val="00A75212"/>
    <w:rsid w:val="00A7538B"/>
    <w:rsid w:val="00A758D1"/>
    <w:rsid w:val="00A75920"/>
    <w:rsid w:val="00A75B22"/>
    <w:rsid w:val="00A75B9B"/>
    <w:rsid w:val="00A75DE7"/>
    <w:rsid w:val="00A76264"/>
    <w:rsid w:val="00A7626F"/>
    <w:rsid w:val="00A7634B"/>
    <w:rsid w:val="00A764B9"/>
    <w:rsid w:val="00A76696"/>
    <w:rsid w:val="00A76794"/>
    <w:rsid w:val="00A76A52"/>
    <w:rsid w:val="00A76BF2"/>
    <w:rsid w:val="00A76F0D"/>
    <w:rsid w:val="00A7707F"/>
    <w:rsid w:val="00A770A5"/>
    <w:rsid w:val="00A77186"/>
    <w:rsid w:val="00A7735F"/>
    <w:rsid w:val="00A775D8"/>
    <w:rsid w:val="00A7771C"/>
    <w:rsid w:val="00A777F2"/>
    <w:rsid w:val="00A77A1E"/>
    <w:rsid w:val="00A77C95"/>
    <w:rsid w:val="00A77E5D"/>
    <w:rsid w:val="00A77F3D"/>
    <w:rsid w:val="00A806D6"/>
    <w:rsid w:val="00A80974"/>
    <w:rsid w:val="00A80AE6"/>
    <w:rsid w:val="00A80FA9"/>
    <w:rsid w:val="00A8135C"/>
    <w:rsid w:val="00A81633"/>
    <w:rsid w:val="00A81694"/>
    <w:rsid w:val="00A81AA4"/>
    <w:rsid w:val="00A81BE1"/>
    <w:rsid w:val="00A81D9B"/>
    <w:rsid w:val="00A81EF6"/>
    <w:rsid w:val="00A82125"/>
    <w:rsid w:val="00A8221B"/>
    <w:rsid w:val="00A82376"/>
    <w:rsid w:val="00A82508"/>
    <w:rsid w:val="00A82716"/>
    <w:rsid w:val="00A82753"/>
    <w:rsid w:val="00A82847"/>
    <w:rsid w:val="00A82AB2"/>
    <w:rsid w:val="00A82C1E"/>
    <w:rsid w:val="00A831F0"/>
    <w:rsid w:val="00A8327E"/>
    <w:rsid w:val="00A83309"/>
    <w:rsid w:val="00A83487"/>
    <w:rsid w:val="00A83525"/>
    <w:rsid w:val="00A83903"/>
    <w:rsid w:val="00A839EF"/>
    <w:rsid w:val="00A83BF1"/>
    <w:rsid w:val="00A83C50"/>
    <w:rsid w:val="00A83CA0"/>
    <w:rsid w:val="00A841ED"/>
    <w:rsid w:val="00A84298"/>
    <w:rsid w:val="00A84382"/>
    <w:rsid w:val="00A844CE"/>
    <w:rsid w:val="00A84A91"/>
    <w:rsid w:val="00A84D51"/>
    <w:rsid w:val="00A84EBF"/>
    <w:rsid w:val="00A85018"/>
    <w:rsid w:val="00A85237"/>
    <w:rsid w:val="00A8523D"/>
    <w:rsid w:val="00A8536B"/>
    <w:rsid w:val="00A8542E"/>
    <w:rsid w:val="00A854A8"/>
    <w:rsid w:val="00A85648"/>
    <w:rsid w:val="00A85661"/>
    <w:rsid w:val="00A859A1"/>
    <w:rsid w:val="00A85BF6"/>
    <w:rsid w:val="00A85EF2"/>
    <w:rsid w:val="00A85FFF"/>
    <w:rsid w:val="00A867E7"/>
    <w:rsid w:val="00A86A86"/>
    <w:rsid w:val="00A86B54"/>
    <w:rsid w:val="00A86EA6"/>
    <w:rsid w:val="00A86F67"/>
    <w:rsid w:val="00A86FD4"/>
    <w:rsid w:val="00A86FEF"/>
    <w:rsid w:val="00A8706A"/>
    <w:rsid w:val="00A8722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EF7"/>
    <w:rsid w:val="00A91F3E"/>
    <w:rsid w:val="00A922E1"/>
    <w:rsid w:val="00A92457"/>
    <w:rsid w:val="00A927EE"/>
    <w:rsid w:val="00A92B81"/>
    <w:rsid w:val="00A92EF3"/>
    <w:rsid w:val="00A934DD"/>
    <w:rsid w:val="00A934FE"/>
    <w:rsid w:val="00A93559"/>
    <w:rsid w:val="00A935C2"/>
    <w:rsid w:val="00A9368B"/>
    <w:rsid w:val="00A937BA"/>
    <w:rsid w:val="00A93800"/>
    <w:rsid w:val="00A938E5"/>
    <w:rsid w:val="00A93942"/>
    <w:rsid w:val="00A93B74"/>
    <w:rsid w:val="00A93BDA"/>
    <w:rsid w:val="00A93E34"/>
    <w:rsid w:val="00A93FAE"/>
    <w:rsid w:val="00A9480C"/>
    <w:rsid w:val="00A94960"/>
    <w:rsid w:val="00A94A70"/>
    <w:rsid w:val="00A94BB8"/>
    <w:rsid w:val="00A94F91"/>
    <w:rsid w:val="00A9505F"/>
    <w:rsid w:val="00A9508C"/>
    <w:rsid w:val="00A9526D"/>
    <w:rsid w:val="00A95607"/>
    <w:rsid w:val="00A95640"/>
    <w:rsid w:val="00A957AC"/>
    <w:rsid w:val="00A95A3E"/>
    <w:rsid w:val="00A95E6D"/>
    <w:rsid w:val="00A96058"/>
    <w:rsid w:val="00A9618B"/>
    <w:rsid w:val="00A964EC"/>
    <w:rsid w:val="00A968B5"/>
    <w:rsid w:val="00A9692B"/>
    <w:rsid w:val="00A96BAF"/>
    <w:rsid w:val="00A96CF6"/>
    <w:rsid w:val="00A96D7E"/>
    <w:rsid w:val="00A9727C"/>
    <w:rsid w:val="00A97666"/>
    <w:rsid w:val="00A976DE"/>
    <w:rsid w:val="00A97881"/>
    <w:rsid w:val="00A97B8C"/>
    <w:rsid w:val="00A97D07"/>
    <w:rsid w:val="00A97DBD"/>
    <w:rsid w:val="00A97EF9"/>
    <w:rsid w:val="00A97F65"/>
    <w:rsid w:val="00AA0003"/>
    <w:rsid w:val="00AA080A"/>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9FE"/>
    <w:rsid w:val="00AA2A8D"/>
    <w:rsid w:val="00AA2CD8"/>
    <w:rsid w:val="00AA2E8D"/>
    <w:rsid w:val="00AA2FCE"/>
    <w:rsid w:val="00AA30A2"/>
    <w:rsid w:val="00AA3300"/>
    <w:rsid w:val="00AA3581"/>
    <w:rsid w:val="00AA4532"/>
    <w:rsid w:val="00AA461D"/>
    <w:rsid w:val="00AA4860"/>
    <w:rsid w:val="00AA4A81"/>
    <w:rsid w:val="00AA4C09"/>
    <w:rsid w:val="00AA4CDC"/>
    <w:rsid w:val="00AA4EB6"/>
    <w:rsid w:val="00AA4F41"/>
    <w:rsid w:val="00AA5196"/>
    <w:rsid w:val="00AA5503"/>
    <w:rsid w:val="00AA5584"/>
    <w:rsid w:val="00AA576F"/>
    <w:rsid w:val="00AA57B8"/>
    <w:rsid w:val="00AA5B1F"/>
    <w:rsid w:val="00AA6026"/>
    <w:rsid w:val="00AA6206"/>
    <w:rsid w:val="00AA62E7"/>
    <w:rsid w:val="00AA630A"/>
    <w:rsid w:val="00AA6353"/>
    <w:rsid w:val="00AA6695"/>
    <w:rsid w:val="00AA69A9"/>
    <w:rsid w:val="00AA69EF"/>
    <w:rsid w:val="00AA6EF0"/>
    <w:rsid w:val="00AA6F21"/>
    <w:rsid w:val="00AA6F9A"/>
    <w:rsid w:val="00AA6FDE"/>
    <w:rsid w:val="00AA7A76"/>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4D3"/>
    <w:rsid w:val="00AB3536"/>
    <w:rsid w:val="00AB3577"/>
    <w:rsid w:val="00AB3B19"/>
    <w:rsid w:val="00AB3E16"/>
    <w:rsid w:val="00AB3E3E"/>
    <w:rsid w:val="00AB3F13"/>
    <w:rsid w:val="00AB406B"/>
    <w:rsid w:val="00AB4157"/>
    <w:rsid w:val="00AB423A"/>
    <w:rsid w:val="00AB42FF"/>
    <w:rsid w:val="00AB4300"/>
    <w:rsid w:val="00AB478B"/>
    <w:rsid w:val="00AB4BE6"/>
    <w:rsid w:val="00AB4BFE"/>
    <w:rsid w:val="00AB4CAC"/>
    <w:rsid w:val="00AB4D57"/>
    <w:rsid w:val="00AB513E"/>
    <w:rsid w:val="00AB517C"/>
    <w:rsid w:val="00AB51DA"/>
    <w:rsid w:val="00AB5215"/>
    <w:rsid w:val="00AB53BA"/>
    <w:rsid w:val="00AB547B"/>
    <w:rsid w:val="00AB57AD"/>
    <w:rsid w:val="00AB583A"/>
    <w:rsid w:val="00AB5C6A"/>
    <w:rsid w:val="00AB5CDD"/>
    <w:rsid w:val="00AB633C"/>
    <w:rsid w:val="00AB642C"/>
    <w:rsid w:val="00AB644A"/>
    <w:rsid w:val="00AB6458"/>
    <w:rsid w:val="00AB6793"/>
    <w:rsid w:val="00AB6B77"/>
    <w:rsid w:val="00AB6C61"/>
    <w:rsid w:val="00AB6CA0"/>
    <w:rsid w:val="00AB6CB2"/>
    <w:rsid w:val="00AB6D61"/>
    <w:rsid w:val="00AB6F6B"/>
    <w:rsid w:val="00AB762A"/>
    <w:rsid w:val="00AB76D5"/>
    <w:rsid w:val="00AB7787"/>
    <w:rsid w:val="00AB77DC"/>
    <w:rsid w:val="00AB787D"/>
    <w:rsid w:val="00AB78AC"/>
    <w:rsid w:val="00AB7913"/>
    <w:rsid w:val="00AB792E"/>
    <w:rsid w:val="00AB7A81"/>
    <w:rsid w:val="00AB7C76"/>
    <w:rsid w:val="00AC0169"/>
    <w:rsid w:val="00AC028F"/>
    <w:rsid w:val="00AC04B7"/>
    <w:rsid w:val="00AC0623"/>
    <w:rsid w:val="00AC0746"/>
    <w:rsid w:val="00AC078A"/>
    <w:rsid w:val="00AC08C8"/>
    <w:rsid w:val="00AC0A0C"/>
    <w:rsid w:val="00AC0B44"/>
    <w:rsid w:val="00AC0CC3"/>
    <w:rsid w:val="00AC0F91"/>
    <w:rsid w:val="00AC1281"/>
    <w:rsid w:val="00AC1D2C"/>
    <w:rsid w:val="00AC1D99"/>
    <w:rsid w:val="00AC2002"/>
    <w:rsid w:val="00AC20B8"/>
    <w:rsid w:val="00AC21B2"/>
    <w:rsid w:val="00AC21BA"/>
    <w:rsid w:val="00AC22C7"/>
    <w:rsid w:val="00AC23B1"/>
    <w:rsid w:val="00AC267B"/>
    <w:rsid w:val="00AC26C7"/>
    <w:rsid w:val="00AC28DE"/>
    <w:rsid w:val="00AC2D30"/>
    <w:rsid w:val="00AC2D4A"/>
    <w:rsid w:val="00AC2D4E"/>
    <w:rsid w:val="00AC3084"/>
    <w:rsid w:val="00AC3174"/>
    <w:rsid w:val="00AC3202"/>
    <w:rsid w:val="00AC3431"/>
    <w:rsid w:val="00AC38E9"/>
    <w:rsid w:val="00AC4436"/>
    <w:rsid w:val="00AC45D6"/>
    <w:rsid w:val="00AC4BA2"/>
    <w:rsid w:val="00AC4D1B"/>
    <w:rsid w:val="00AC4D53"/>
    <w:rsid w:val="00AC4D9E"/>
    <w:rsid w:val="00AC4E2E"/>
    <w:rsid w:val="00AC5B09"/>
    <w:rsid w:val="00AC5C2A"/>
    <w:rsid w:val="00AC602A"/>
    <w:rsid w:val="00AC619C"/>
    <w:rsid w:val="00AC61B3"/>
    <w:rsid w:val="00AC63F4"/>
    <w:rsid w:val="00AC6456"/>
    <w:rsid w:val="00AC6464"/>
    <w:rsid w:val="00AC6490"/>
    <w:rsid w:val="00AC6786"/>
    <w:rsid w:val="00AC6805"/>
    <w:rsid w:val="00AC6976"/>
    <w:rsid w:val="00AC6C25"/>
    <w:rsid w:val="00AC6E35"/>
    <w:rsid w:val="00AC7157"/>
    <w:rsid w:val="00AC7470"/>
    <w:rsid w:val="00AC759B"/>
    <w:rsid w:val="00AC7853"/>
    <w:rsid w:val="00AC7C5C"/>
    <w:rsid w:val="00AC7DE9"/>
    <w:rsid w:val="00AC7E31"/>
    <w:rsid w:val="00AD070F"/>
    <w:rsid w:val="00AD0C17"/>
    <w:rsid w:val="00AD0D23"/>
    <w:rsid w:val="00AD0D87"/>
    <w:rsid w:val="00AD0FD3"/>
    <w:rsid w:val="00AD1229"/>
    <w:rsid w:val="00AD12BD"/>
    <w:rsid w:val="00AD163D"/>
    <w:rsid w:val="00AD1860"/>
    <w:rsid w:val="00AD1B21"/>
    <w:rsid w:val="00AD1C2D"/>
    <w:rsid w:val="00AD1CE0"/>
    <w:rsid w:val="00AD1CFC"/>
    <w:rsid w:val="00AD1D20"/>
    <w:rsid w:val="00AD1DFE"/>
    <w:rsid w:val="00AD1F06"/>
    <w:rsid w:val="00AD1FB5"/>
    <w:rsid w:val="00AD21BC"/>
    <w:rsid w:val="00AD2224"/>
    <w:rsid w:val="00AD23E9"/>
    <w:rsid w:val="00AD255D"/>
    <w:rsid w:val="00AD266F"/>
    <w:rsid w:val="00AD284F"/>
    <w:rsid w:val="00AD288C"/>
    <w:rsid w:val="00AD2A90"/>
    <w:rsid w:val="00AD2ACB"/>
    <w:rsid w:val="00AD2D89"/>
    <w:rsid w:val="00AD2D96"/>
    <w:rsid w:val="00AD2E02"/>
    <w:rsid w:val="00AD3042"/>
    <w:rsid w:val="00AD3047"/>
    <w:rsid w:val="00AD31A9"/>
    <w:rsid w:val="00AD32CD"/>
    <w:rsid w:val="00AD33C3"/>
    <w:rsid w:val="00AD3416"/>
    <w:rsid w:val="00AD34A1"/>
    <w:rsid w:val="00AD3661"/>
    <w:rsid w:val="00AD379F"/>
    <w:rsid w:val="00AD3935"/>
    <w:rsid w:val="00AD394D"/>
    <w:rsid w:val="00AD3A87"/>
    <w:rsid w:val="00AD3BB4"/>
    <w:rsid w:val="00AD3BEC"/>
    <w:rsid w:val="00AD420A"/>
    <w:rsid w:val="00AD4221"/>
    <w:rsid w:val="00AD4487"/>
    <w:rsid w:val="00AD4597"/>
    <w:rsid w:val="00AD48F9"/>
    <w:rsid w:val="00AD4A5E"/>
    <w:rsid w:val="00AD4C34"/>
    <w:rsid w:val="00AD4CC6"/>
    <w:rsid w:val="00AD4EA7"/>
    <w:rsid w:val="00AD4EE4"/>
    <w:rsid w:val="00AD57E1"/>
    <w:rsid w:val="00AD5A93"/>
    <w:rsid w:val="00AD5F7C"/>
    <w:rsid w:val="00AD6980"/>
    <w:rsid w:val="00AD6ABB"/>
    <w:rsid w:val="00AD6B67"/>
    <w:rsid w:val="00AD6C7F"/>
    <w:rsid w:val="00AD70C9"/>
    <w:rsid w:val="00AD732B"/>
    <w:rsid w:val="00AD75A6"/>
    <w:rsid w:val="00AD7661"/>
    <w:rsid w:val="00AD7927"/>
    <w:rsid w:val="00AD7A75"/>
    <w:rsid w:val="00AD7D40"/>
    <w:rsid w:val="00AD7E17"/>
    <w:rsid w:val="00AD7E53"/>
    <w:rsid w:val="00AE0160"/>
    <w:rsid w:val="00AE04AA"/>
    <w:rsid w:val="00AE087D"/>
    <w:rsid w:val="00AE094E"/>
    <w:rsid w:val="00AE0B2D"/>
    <w:rsid w:val="00AE0D23"/>
    <w:rsid w:val="00AE0E9E"/>
    <w:rsid w:val="00AE14B7"/>
    <w:rsid w:val="00AE1506"/>
    <w:rsid w:val="00AE19D1"/>
    <w:rsid w:val="00AE1A77"/>
    <w:rsid w:val="00AE1DFE"/>
    <w:rsid w:val="00AE1EAB"/>
    <w:rsid w:val="00AE2205"/>
    <w:rsid w:val="00AE232B"/>
    <w:rsid w:val="00AE249E"/>
    <w:rsid w:val="00AE25A3"/>
    <w:rsid w:val="00AE26F5"/>
    <w:rsid w:val="00AE2968"/>
    <w:rsid w:val="00AE2CC3"/>
    <w:rsid w:val="00AE2D58"/>
    <w:rsid w:val="00AE2E92"/>
    <w:rsid w:val="00AE2ED1"/>
    <w:rsid w:val="00AE3004"/>
    <w:rsid w:val="00AE33E8"/>
    <w:rsid w:val="00AE34EC"/>
    <w:rsid w:val="00AE3606"/>
    <w:rsid w:val="00AE3627"/>
    <w:rsid w:val="00AE3839"/>
    <w:rsid w:val="00AE3AF4"/>
    <w:rsid w:val="00AE3C5A"/>
    <w:rsid w:val="00AE3D51"/>
    <w:rsid w:val="00AE4153"/>
    <w:rsid w:val="00AE42D1"/>
    <w:rsid w:val="00AE4557"/>
    <w:rsid w:val="00AE45D0"/>
    <w:rsid w:val="00AE4675"/>
    <w:rsid w:val="00AE496E"/>
    <w:rsid w:val="00AE4A1F"/>
    <w:rsid w:val="00AE4B57"/>
    <w:rsid w:val="00AE4BDF"/>
    <w:rsid w:val="00AE4C55"/>
    <w:rsid w:val="00AE4F01"/>
    <w:rsid w:val="00AE4F75"/>
    <w:rsid w:val="00AE4FB2"/>
    <w:rsid w:val="00AE53BE"/>
    <w:rsid w:val="00AE5440"/>
    <w:rsid w:val="00AE5C22"/>
    <w:rsid w:val="00AE5E95"/>
    <w:rsid w:val="00AE5EA9"/>
    <w:rsid w:val="00AE6433"/>
    <w:rsid w:val="00AE6582"/>
    <w:rsid w:val="00AE6584"/>
    <w:rsid w:val="00AE69BD"/>
    <w:rsid w:val="00AE6A2D"/>
    <w:rsid w:val="00AE6AE0"/>
    <w:rsid w:val="00AE6D12"/>
    <w:rsid w:val="00AE723D"/>
    <w:rsid w:val="00AE7444"/>
    <w:rsid w:val="00AE75D6"/>
    <w:rsid w:val="00AE76B4"/>
    <w:rsid w:val="00AE7751"/>
    <w:rsid w:val="00AE780C"/>
    <w:rsid w:val="00AE7918"/>
    <w:rsid w:val="00AE7992"/>
    <w:rsid w:val="00AE7B7D"/>
    <w:rsid w:val="00AE7BBF"/>
    <w:rsid w:val="00AE7C16"/>
    <w:rsid w:val="00AE7C98"/>
    <w:rsid w:val="00AF014D"/>
    <w:rsid w:val="00AF0311"/>
    <w:rsid w:val="00AF08E6"/>
    <w:rsid w:val="00AF0D72"/>
    <w:rsid w:val="00AF0FFE"/>
    <w:rsid w:val="00AF1414"/>
    <w:rsid w:val="00AF1434"/>
    <w:rsid w:val="00AF15C3"/>
    <w:rsid w:val="00AF1649"/>
    <w:rsid w:val="00AF172D"/>
    <w:rsid w:val="00AF19CD"/>
    <w:rsid w:val="00AF1CA5"/>
    <w:rsid w:val="00AF1DB7"/>
    <w:rsid w:val="00AF21AF"/>
    <w:rsid w:val="00AF25F3"/>
    <w:rsid w:val="00AF28B0"/>
    <w:rsid w:val="00AF2919"/>
    <w:rsid w:val="00AF2B2A"/>
    <w:rsid w:val="00AF2DED"/>
    <w:rsid w:val="00AF3560"/>
    <w:rsid w:val="00AF3BE0"/>
    <w:rsid w:val="00AF3C80"/>
    <w:rsid w:val="00AF3C8C"/>
    <w:rsid w:val="00AF4095"/>
    <w:rsid w:val="00AF41FC"/>
    <w:rsid w:val="00AF42C6"/>
    <w:rsid w:val="00AF4359"/>
    <w:rsid w:val="00AF4447"/>
    <w:rsid w:val="00AF449C"/>
    <w:rsid w:val="00AF44B6"/>
    <w:rsid w:val="00AF457C"/>
    <w:rsid w:val="00AF4650"/>
    <w:rsid w:val="00AF4A65"/>
    <w:rsid w:val="00AF4ABD"/>
    <w:rsid w:val="00AF5363"/>
    <w:rsid w:val="00AF54FE"/>
    <w:rsid w:val="00AF56F1"/>
    <w:rsid w:val="00AF5C03"/>
    <w:rsid w:val="00AF5CC6"/>
    <w:rsid w:val="00AF5D29"/>
    <w:rsid w:val="00AF5EDC"/>
    <w:rsid w:val="00AF5F78"/>
    <w:rsid w:val="00AF5FD0"/>
    <w:rsid w:val="00AF63A9"/>
    <w:rsid w:val="00AF6591"/>
    <w:rsid w:val="00AF66F1"/>
    <w:rsid w:val="00AF6A76"/>
    <w:rsid w:val="00AF6B1B"/>
    <w:rsid w:val="00AF6CB0"/>
    <w:rsid w:val="00AF6DA1"/>
    <w:rsid w:val="00AF6DDB"/>
    <w:rsid w:val="00AF723B"/>
    <w:rsid w:val="00AF7320"/>
    <w:rsid w:val="00AF7363"/>
    <w:rsid w:val="00AF738A"/>
    <w:rsid w:val="00AF761B"/>
    <w:rsid w:val="00AF7A3D"/>
    <w:rsid w:val="00AF7DCD"/>
    <w:rsid w:val="00AF7F09"/>
    <w:rsid w:val="00AF7F0E"/>
    <w:rsid w:val="00B00069"/>
    <w:rsid w:val="00B00145"/>
    <w:rsid w:val="00B002BA"/>
    <w:rsid w:val="00B00306"/>
    <w:rsid w:val="00B00456"/>
    <w:rsid w:val="00B0052E"/>
    <w:rsid w:val="00B00822"/>
    <w:rsid w:val="00B009E9"/>
    <w:rsid w:val="00B00A60"/>
    <w:rsid w:val="00B00D62"/>
    <w:rsid w:val="00B00E18"/>
    <w:rsid w:val="00B0103C"/>
    <w:rsid w:val="00B01078"/>
    <w:rsid w:val="00B010D3"/>
    <w:rsid w:val="00B011E2"/>
    <w:rsid w:val="00B016F6"/>
    <w:rsid w:val="00B01A60"/>
    <w:rsid w:val="00B01AB2"/>
    <w:rsid w:val="00B01B1C"/>
    <w:rsid w:val="00B01B51"/>
    <w:rsid w:val="00B01CC2"/>
    <w:rsid w:val="00B01F0D"/>
    <w:rsid w:val="00B01FE3"/>
    <w:rsid w:val="00B02014"/>
    <w:rsid w:val="00B02204"/>
    <w:rsid w:val="00B0226D"/>
    <w:rsid w:val="00B023FC"/>
    <w:rsid w:val="00B0246C"/>
    <w:rsid w:val="00B0249D"/>
    <w:rsid w:val="00B0251B"/>
    <w:rsid w:val="00B025A9"/>
    <w:rsid w:val="00B02A4C"/>
    <w:rsid w:val="00B02AD0"/>
    <w:rsid w:val="00B02B17"/>
    <w:rsid w:val="00B03101"/>
    <w:rsid w:val="00B03352"/>
    <w:rsid w:val="00B039CE"/>
    <w:rsid w:val="00B039ED"/>
    <w:rsid w:val="00B03A93"/>
    <w:rsid w:val="00B03BB8"/>
    <w:rsid w:val="00B03BD3"/>
    <w:rsid w:val="00B03D26"/>
    <w:rsid w:val="00B03DBF"/>
    <w:rsid w:val="00B04149"/>
    <w:rsid w:val="00B0428F"/>
    <w:rsid w:val="00B04451"/>
    <w:rsid w:val="00B04908"/>
    <w:rsid w:val="00B04AD7"/>
    <w:rsid w:val="00B04CCF"/>
    <w:rsid w:val="00B04D36"/>
    <w:rsid w:val="00B04F11"/>
    <w:rsid w:val="00B05292"/>
    <w:rsid w:val="00B0540A"/>
    <w:rsid w:val="00B055C6"/>
    <w:rsid w:val="00B05688"/>
    <w:rsid w:val="00B0588E"/>
    <w:rsid w:val="00B06095"/>
    <w:rsid w:val="00B060EF"/>
    <w:rsid w:val="00B06771"/>
    <w:rsid w:val="00B06C77"/>
    <w:rsid w:val="00B06D89"/>
    <w:rsid w:val="00B07266"/>
    <w:rsid w:val="00B07291"/>
    <w:rsid w:val="00B07390"/>
    <w:rsid w:val="00B0754F"/>
    <w:rsid w:val="00B075EC"/>
    <w:rsid w:val="00B076A7"/>
    <w:rsid w:val="00B076C4"/>
    <w:rsid w:val="00B07CBE"/>
    <w:rsid w:val="00B07D77"/>
    <w:rsid w:val="00B100F5"/>
    <w:rsid w:val="00B103C7"/>
    <w:rsid w:val="00B1044D"/>
    <w:rsid w:val="00B106C1"/>
    <w:rsid w:val="00B107B9"/>
    <w:rsid w:val="00B108ED"/>
    <w:rsid w:val="00B10931"/>
    <w:rsid w:val="00B1093D"/>
    <w:rsid w:val="00B10BE8"/>
    <w:rsid w:val="00B10DF3"/>
    <w:rsid w:val="00B10FBB"/>
    <w:rsid w:val="00B1167A"/>
    <w:rsid w:val="00B11717"/>
    <w:rsid w:val="00B1177A"/>
    <w:rsid w:val="00B11882"/>
    <w:rsid w:val="00B11C03"/>
    <w:rsid w:val="00B11D52"/>
    <w:rsid w:val="00B11DF6"/>
    <w:rsid w:val="00B11E29"/>
    <w:rsid w:val="00B11E64"/>
    <w:rsid w:val="00B11F37"/>
    <w:rsid w:val="00B12603"/>
    <w:rsid w:val="00B12A8C"/>
    <w:rsid w:val="00B12D84"/>
    <w:rsid w:val="00B13003"/>
    <w:rsid w:val="00B13040"/>
    <w:rsid w:val="00B134F4"/>
    <w:rsid w:val="00B137BE"/>
    <w:rsid w:val="00B13829"/>
    <w:rsid w:val="00B13892"/>
    <w:rsid w:val="00B138B4"/>
    <w:rsid w:val="00B13D52"/>
    <w:rsid w:val="00B13F1F"/>
    <w:rsid w:val="00B14251"/>
    <w:rsid w:val="00B147CC"/>
    <w:rsid w:val="00B14B6F"/>
    <w:rsid w:val="00B15141"/>
    <w:rsid w:val="00B151C6"/>
    <w:rsid w:val="00B154A7"/>
    <w:rsid w:val="00B1594C"/>
    <w:rsid w:val="00B15A5D"/>
    <w:rsid w:val="00B15AC8"/>
    <w:rsid w:val="00B163E9"/>
    <w:rsid w:val="00B1680F"/>
    <w:rsid w:val="00B16815"/>
    <w:rsid w:val="00B16B5F"/>
    <w:rsid w:val="00B16D08"/>
    <w:rsid w:val="00B17022"/>
    <w:rsid w:val="00B1736C"/>
    <w:rsid w:val="00B17508"/>
    <w:rsid w:val="00B17576"/>
    <w:rsid w:val="00B17744"/>
    <w:rsid w:val="00B17D3E"/>
    <w:rsid w:val="00B17EEB"/>
    <w:rsid w:val="00B17F1F"/>
    <w:rsid w:val="00B17F9B"/>
    <w:rsid w:val="00B20057"/>
    <w:rsid w:val="00B2041E"/>
    <w:rsid w:val="00B20421"/>
    <w:rsid w:val="00B2043A"/>
    <w:rsid w:val="00B20499"/>
    <w:rsid w:val="00B20564"/>
    <w:rsid w:val="00B20CD7"/>
    <w:rsid w:val="00B20DB2"/>
    <w:rsid w:val="00B20E2B"/>
    <w:rsid w:val="00B20E3B"/>
    <w:rsid w:val="00B20F3D"/>
    <w:rsid w:val="00B21016"/>
    <w:rsid w:val="00B210EA"/>
    <w:rsid w:val="00B21172"/>
    <w:rsid w:val="00B2126F"/>
    <w:rsid w:val="00B21564"/>
    <w:rsid w:val="00B215F9"/>
    <w:rsid w:val="00B2166E"/>
    <w:rsid w:val="00B217CD"/>
    <w:rsid w:val="00B21815"/>
    <w:rsid w:val="00B21858"/>
    <w:rsid w:val="00B21B67"/>
    <w:rsid w:val="00B21C9D"/>
    <w:rsid w:val="00B21CA7"/>
    <w:rsid w:val="00B21FF4"/>
    <w:rsid w:val="00B222E8"/>
    <w:rsid w:val="00B22472"/>
    <w:rsid w:val="00B22744"/>
    <w:rsid w:val="00B22BF6"/>
    <w:rsid w:val="00B22CE6"/>
    <w:rsid w:val="00B22CE7"/>
    <w:rsid w:val="00B230CB"/>
    <w:rsid w:val="00B2318D"/>
    <w:rsid w:val="00B23279"/>
    <w:rsid w:val="00B232CB"/>
    <w:rsid w:val="00B233A9"/>
    <w:rsid w:val="00B2354A"/>
    <w:rsid w:val="00B239CC"/>
    <w:rsid w:val="00B23C57"/>
    <w:rsid w:val="00B23CA0"/>
    <w:rsid w:val="00B23D1C"/>
    <w:rsid w:val="00B23E2E"/>
    <w:rsid w:val="00B241ED"/>
    <w:rsid w:val="00B24537"/>
    <w:rsid w:val="00B246D2"/>
    <w:rsid w:val="00B248AE"/>
    <w:rsid w:val="00B24CAF"/>
    <w:rsid w:val="00B24F49"/>
    <w:rsid w:val="00B253F8"/>
    <w:rsid w:val="00B25461"/>
    <w:rsid w:val="00B25585"/>
    <w:rsid w:val="00B2571D"/>
    <w:rsid w:val="00B2597D"/>
    <w:rsid w:val="00B25A0E"/>
    <w:rsid w:val="00B25A70"/>
    <w:rsid w:val="00B25BAA"/>
    <w:rsid w:val="00B25BD8"/>
    <w:rsid w:val="00B25D82"/>
    <w:rsid w:val="00B25E1D"/>
    <w:rsid w:val="00B25F9A"/>
    <w:rsid w:val="00B26097"/>
    <w:rsid w:val="00B2613A"/>
    <w:rsid w:val="00B263BE"/>
    <w:rsid w:val="00B263E8"/>
    <w:rsid w:val="00B269CE"/>
    <w:rsid w:val="00B26B30"/>
    <w:rsid w:val="00B270D8"/>
    <w:rsid w:val="00B272E3"/>
    <w:rsid w:val="00B272F1"/>
    <w:rsid w:val="00B274A3"/>
    <w:rsid w:val="00B2757B"/>
    <w:rsid w:val="00B27D54"/>
    <w:rsid w:val="00B27E17"/>
    <w:rsid w:val="00B30220"/>
    <w:rsid w:val="00B30F1E"/>
    <w:rsid w:val="00B3167B"/>
    <w:rsid w:val="00B3174B"/>
    <w:rsid w:val="00B31752"/>
    <w:rsid w:val="00B317EB"/>
    <w:rsid w:val="00B31A49"/>
    <w:rsid w:val="00B31B4C"/>
    <w:rsid w:val="00B31E5F"/>
    <w:rsid w:val="00B32002"/>
    <w:rsid w:val="00B322A7"/>
    <w:rsid w:val="00B32607"/>
    <w:rsid w:val="00B326BE"/>
    <w:rsid w:val="00B32786"/>
    <w:rsid w:val="00B32823"/>
    <w:rsid w:val="00B32F7F"/>
    <w:rsid w:val="00B32FAC"/>
    <w:rsid w:val="00B33126"/>
    <w:rsid w:val="00B331B6"/>
    <w:rsid w:val="00B3341B"/>
    <w:rsid w:val="00B3344B"/>
    <w:rsid w:val="00B33452"/>
    <w:rsid w:val="00B334F2"/>
    <w:rsid w:val="00B336D8"/>
    <w:rsid w:val="00B338CE"/>
    <w:rsid w:val="00B3396B"/>
    <w:rsid w:val="00B33B28"/>
    <w:rsid w:val="00B33BEE"/>
    <w:rsid w:val="00B33F7C"/>
    <w:rsid w:val="00B342D0"/>
    <w:rsid w:val="00B34390"/>
    <w:rsid w:val="00B3442C"/>
    <w:rsid w:val="00B34559"/>
    <w:rsid w:val="00B346C4"/>
    <w:rsid w:val="00B34B2D"/>
    <w:rsid w:val="00B34C7C"/>
    <w:rsid w:val="00B34D41"/>
    <w:rsid w:val="00B35353"/>
    <w:rsid w:val="00B3539A"/>
    <w:rsid w:val="00B354CD"/>
    <w:rsid w:val="00B3581D"/>
    <w:rsid w:val="00B3599A"/>
    <w:rsid w:val="00B35CB3"/>
    <w:rsid w:val="00B35F8E"/>
    <w:rsid w:val="00B3603B"/>
    <w:rsid w:val="00B360E2"/>
    <w:rsid w:val="00B3640B"/>
    <w:rsid w:val="00B36755"/>
    <w:rsid w:val="00B36DF7"/>
    <w:rsid w:val="00B3706C"/>
    <w:rsid w:val="00B37188"/>
    <w:rsid w:val="00B379A2"/>
    <w:rsid w:val="00B37B3C"/>
    <w:rsid w:val="00B37C6B"/>
    <w:rsid w:val="00B37C96"/>
    <w:rsid w:val="00B37CB8"/>
    <w:rsid w:val="00B37D1B"/>
    <w:rsid w:val="00B37D61"/>
    <w:rsid w:val="00B37E6B"/>
    <w:rsid w:val="00B37F48"/>
    <w:rsid w:val="00B4003E"/>
    <w:rsid w:val="00B40292"/>
    <w:rsid w:val="00B40530"/>
    <w:rsid w:val="00B40620"/>
    <w:rsid w:val="00B406B2"/>
    <w:rsid w:val="00B40751"/>
    <w:rsid w:val="00B40AA7"/>
    <w:rsid w:val="00B40D73"/>
    <w:rsid w:val="00B41053"/>
    <w:rsid w:val="00B4110D"/>
    <w:rsid w:val="00B411A3"/>
    <w:rsid w:val="00B412CB"/>
    <w:rsid w:val="00B416D8"/>
    <w:rsid w:val="00B417F9"/>
    <w:rsid w:val="00B41B34"/>
    <w:rsid w:val="00B41EE0"/>
    <w:rsid w:val="00B424E2"/>
    <w:rsid w:val="00B425D3"/>
    <w:rsid w:val="00B42879"/>
    <w:rsid w:val="00B42A03"/>
    <w:rsid w:val="00B430D3"/>
    <w:rsid w:val="00B43529"/>
    <w:rsid w:val="00B435D9"/>
    <w:rsid w:val="00B4379E"/>
    <w:rsid w:val="00B437BD"/>
    <w:rsid w:val="00B438AE"/>
    <w:rsid w:val="00B4394A"/>
    <w:rsid w:val="00B43985"/>
    <w:rsid w:val="00B439FA"/>
    <w:rsid w:val="00B43A42"/>
    <w:rsid w:val="00B43CEC"/>
    <w:rsid w:val="00B43D38"/>
    <w:rsid w:val="00B43D4D"/>
    <w:rsid w:val="00B43E17"/>
    <w:rsid w:val="00B440CF"/>
    <w:rsid w:val="00B4418B"/>
    <w:rsid w:val="00B44342"/>
    <w:rsid w:val="00B443C5"/>
    <w:rsid w:val="00B4485B"/>
    <w:rsid w:val="00B44893"/>
    <w:rsid w:val="00B44AAA"/>
    <w:rsid w:val="00B44F54"/>
    <w:rsid w:val="00B451C8"/>
    <w:rsid w:val="00B453AD"/>
    <w:rsid w:val="00B45A61"/>
    <w:rsid w:val="00B45AC0"/>
    <w:rsid w:val="00B45CE2"/>
    <w:rsid w:val="00B463AC"/>
    <w:rsid w:val="00B464E4"/>
    <w:rsid w:val="00B46501"/>
    <w:rsid w:val="00B4664D"/>
    <w:rsid w:val="00B46768"/>
    <w:rsid w:val="00B46D6D"/>
    <w:rsid w:val="00B47378"/>
    <w:rsid w:val="00B474BB"/>
    <w:rsid w:val="00B4752D"/>
    <w:rsid w:val="00B47545"/>
    <w:rsid w:val="00B47784"/>
    <w:rsid w:val="00B4783F"/>
    <w:rsid w:val="00B47858"/>
    <w:rsid w:val="00B47AB7"/>
    <w:rsid w:val="00B47BAF"/>
    <w:rsid w:val="00B47CEF"/>
    <w:rsid w:val="00B50261"/>
    <w:rsid w:val="00B504F7"/>
    <w:rsid w:val="00B50534"/>
    <w:rsid w:val="00B50586"/>
    <w:rsid w:val="00B50771"/>
    <w:rsid w:val="00B50810"/>
    <w:rsid w:val="00B50933"/>
    <w:rsid w:val="00B509C0"/>
    <w:rsid w:val="00B50E09"/>
    <w:rsid w:val="00B512DB"/>
    <w:rsid w:val="00B51420"/>
    <w:rsid w:val="00B51526"/>
    <w:rsid w:val="00B51723"/>
    <w:rsid w:val="00B517F1"/>
    <w:rsid w:val="00B5182F"/>
    <w:rsid w:val="00B51A40"/>
    <w:rsid w:val="00B51B17"/>
    <w:rsid w:val="00B51EB1"/>
    <w:rsid w:val="00B520A5"/>
    <w:rsid w:val="00B5238F"/>
    <w:rsid w:val="00B52726"/>
    <w:rsid w:val="00B52897"/>
    <w:rsid w:val="00B529F2"/>
    <w:rsid w:val="00B52AF0"/>
    <w:rsid w:val="00B52C62"/>
    <w:rsid w:val="00B52EC8"/>
    <w:rsid w:val="00B52FEC"/>
    <w:rsid w:val="00B531E2"/>
    <w:rsid w:val="00B532B7"/>
    <w:rsid w:val="00B53323"/>
    <w:rsid w:val="00B534CA"/>
    <w:rsid w:val="00B5370C"/>
    <w:rsid w:val="00B538FF"/>
    <w:rsid w:val="00B53A2C"/>
    <w:rsid w:val="00B53C45"/>
    <w:rsid w:val="00B53D80"/>
    <w:rsid w:val="00B53EF5"/>
    <w:rsid w:val="00B542BA"/>
    <w:rsid w:val="00B5436E"/>
    <w:rsid w:val="00B5497D"/>
    <w:rsid w:val="00B54989"/>
    <w:rsid w:val="00B54CC5"/>
    <w:rsid w:val="00B55140"/>
    <w:rsid w:val="00B5527B"/>
    <w:rsid w:val="00B553CF"/>
    <w:rsid w:val="00B55425"/>
    <w:rsid w:val="00B554BB"/>
    <w:rsid w:val="00B5553E"/>
    <w:rsid w:val="00B555B8"/>
    <w:rsid w:val="00B557AC"/>
    <w:rsid w:val="00B5585D"/>
    <w:rsid w:val="00B55A7B"/>
    <w:rsid w:val="00B55ACA"/>
    <w:rsid w:val="00B55B89"/>
    <w:rsid w:val="00B5619E"/>
    <w:rsid w:val="00B561BD"/>
    <w:rsid w:val="00B561FA"/>
    <w:rsid w:val="00B564C9"/>
    <w:rsid w:val="00B566E0"/>
    <w:rsid w:val="00B5685D"/>
    <w:rsid w:val="00B56B1E"/>
    <w:rsid w:val="00B56BD7"/>
    <w:rsid w:val="00B56CCF"/>
    <w:rsid w:val="00B56E91"/>
    <w:rsid w:val="00B56F22"/>
    <w:rsid w:val="00B56F4C"/>
    <w:rsid w:val="00B56FC4"/>
    <w:rsid w:val="00B570EC"/>
    <w:rsid w:val="00B5710A"/>
    <w:rsid w:val="00B574BA"/>
    <w:rsid w:val="00B57861"/>
    <w:rsid w:val="00B57DEC"/>
    <w:rsid w:val="00B60074"/>
    <w:rsid w:val="00B600F2"/>
    <w:rsid w:val="00B6015D"/>
    <w:rsid w:val="00B60334"/>
    <w:rsid w:val="00B603D3"/>
    <w:rsid w:val="00B60407"/>
    <w:rsid w:val="00B6059C"/>
    <w:rsid w:val="00B6073D"/>
    <w:rsid w:val="00B60984"/>
    <w:rsid w:val="00B609F0"/>
    <w:rsid w:val="00B60B1A"/>
    <w:rsid w:val="00B60E6E"/>
    <w:rsid w:val="00B6112D"/>
    <w:rsid w:val="00B611DF"/>
    <w:rsid w:val="00B6150C"/>
    <w:rsid w:val="00B6156C"/>
    <w:rsid w:val="00B61618"/>
    <w:rsid w:val="00B6162C"/>
    <w:rsid w:val="00B619AF"/>
    <w:rsid w:val="00B61A55"/>
    <w:rsid w:val="00B61B85"/>
    <w:rsid w:val="00B61CFF"/>
    <w:rsid w:val="00B61D39"/>
    <w:rsid w:val="00B61E4E"/>
    <w:rsid w:val="00B61F08"/>
    <w:rsid w:val="00B61F70"/>
    <w:rsid w:val="00B6204B"/>
    <w:rsid w:val="00B6237B"/>
    <w:rsid w:val="00B623C9"/>
    <w:rsid w:val="00B62423"/>
    <w:rsid w:val="00B62762"/>
    <w:rsid w:val="00B62894"/>
    <w:rsid w:val="00B62A18"/>
    <w:rsid w:val="00B63545"/>
    <w:rsid w:val="00B63870"/>
    <w:rsid w:val="00B63F75"/>
    <w:rsid w:val="00B640AB"/>
    <w:rsid w:val="00B64124"/>
    <w:rsid w:val="00B6431A"/>
    <w:rsid w:val="00B64398"/>
    <w:rsid w:val="00B64484"/>
    <w:rsid w:val="00B645F8"/>
    <w:rsid w:val="00B6492A"/>
    <w:rsid w:val="00B64A44"/>
    <w:rsid w:val="00B64F19"/>
    <w:rsid w:val="00B65072"/>
    <w:rsid w:val="00B65152"/>
    <w:rsid w:val="00B65154"/>
    <w:rsid w:val="00B6515C"/>
    <w:rsid w:val="00B652B0"/>
    <w:rsid w:val="00B654CB"/>
    <w:rsid w:val="00B65771"/>
    <w:rsid w:val="00B65977"/>
    <w:rsid w:val="00B65BD9"/>
    <w:rsid w:val="00B65D22"/>
    <w:rsid w:val="00B65D2F"/>
    <w:rsid w:val="00B664EC"/>
    <w:rsid w:val="00B66801"/>
    <w:rsid w:val="00B668B4"/>
    <w:rsid w:val="00B66F9A"/>
    <w:rsid w:val="00B66FFC"/>
    <w:rsid w:val="00B6741F"/>
    <w:rsid w:val="00B676B6"/>
    <w:rsid w:val="00B678CC"/>
    <w:rsid w:val="00B6796C"/>
    <w:rsid w:val="00B67B2B"/>
    <w:rsid w:val="00B70038"/>
    <w:rsid w:val="00B7021B"/>
    <w:rsid w:val="00B70333"/>
    <w:rsid w:val="00B705D6"/>
    <w:rsid w:val="00B7077D"/>
    <w:rsid w:val="00B70A49"/>
    <w:rsid w:val="00B70AB3"/>
    <w:rsid w:val="00B70B07"/>
    <w:rsid w:val="00B70B8A"/>
    <w:rsid w:val="00B70D8E"/>
    <w:rsid w:val="00B70EDB"/>
    <w:rsid w:val="00B70F2F"/>
    <w:rsid w:val="00B71A5D"/>
    <w:rsid w:val="00B71A6E"/>
    <w:rsid w:val="00B71C00"/>
    <w:rsid w:val="00B71E1C"/>
    <w:rsid w:val="00B71E27"/>
    <w:rsid w:val="00B71F68"/>
    <w:rsid w:val="00B71FB7"/>
    <w:rsid w:val="00B7228B"/>
    <w:rsid w:val="00B72317"/>
    <w:rsid w:val="00B72635"/>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3A7"/>
    <w:rsid w:val="00B743AA"/>
    <w:rsid w:val="00B74459"/>
    <w:rsid w:val="00B745DE"/>
    <w:rsid w:val="00B746D4"/>
    <w:rsid w:val="00B74A0D"/>
    <w:rsid w:val="00B74EB8"/>
    <w:rsid w:val="00B74EC0"/>
    <w:rsid w:val="00B7500E"/>
    <w:rsid w:val="00B75370"/>
    <w:rsid w:val="00B7544B"/>
    <w:rsid w:val="00B75542"/>
    <w:rsid w:val="00B75667"/>
    <w:rsid w:val="00B756A7"/>
    <w:rsid w:val="00B7573F"/>
    <w:rsid w:val="00B757BE"/>
    <w:rsid w:val="00B7588F"/>
    <w:rsid w:val="00B758FA"/>
    <w:rsid w:val="00B75A5C"/>
    <w:rsid w:val="00B75BF0"/>
    <w:rsid w:val="00B75BFA"/>
    <w:rsid w:val="00B7646F"/>
    <w:rsid w:val="00B7682E"/>
    <w:rsid w:val="00B76BD7"/>
    <w:rsid w:val="00B77062"/>
    <w:rsid w:val="00B7709F"/>
    <w:rsid w:val="00B770A1"/>
    <w:rsid w:val="00B77104"/>
    <w:rsid w:val="00B77290"/>
    <w:rsid w:val="00B77405"/>
    <w:rsid w:val="00B774CC"/>
    <w:rsid w:val="00B77624"/>
    <w:rsid w:val="00B77B57"/>
    <w:rsid w:val="00B77C6A"/>
    <w:rsid w:val="00B77D8A"/>
    <w:rsid w:val="00B77DB7"/>
    <w:rsid w:val="00B80529"/>
    <w:rsid w:val="00B8053A"/>
    <w:rsid w:val="00B8069D"/>
    <w:rsid w:val="00B80795"/>
    <w:rsid w:val="00B8080D"/>
    <w:rsid w:val="00B80A5C"/>
    <w:rsid w:val="00B80D86"/>
    <w:rsid w:val="00B80F5B"/>
    <w:rsid w:val="00B80F65"/>
    <w:rsid w:val="00B81578"/>
    <w:rsid w:val="00B8166A"/>
    <w:rsid w:val="00B81684"/>
    <w:rsid w:val="00B816A2"/>
    <w:rsid w:val="00B81729"/>
    <w:rsid w:val="00B817F4"/>
    <w:rsid w:val="00B818F8"/>
    <w:rsid w:val="00B81E96"/>
    <w:rsid w:val="00B81F1C"/>
    <w:rsid w:val="00B820AE"/>
    <w:rsid w:val="00B821AB"/>
    <w:rsid w:val="00B8268D"/>
    <w:rsid w:val="00B82927"/>
    <w:rsid w:val="00B82A00"/>
    <w:rsid w:val="00B82A8C"/>
    <w:rsid w:val="00B82CE8"/>
    <w:rsid w:val="00B830F7"/>
    <w:rsid w:val="00B8321E"/>
    <w:rsid w:val="00B83328"/>
    <w:rsid w:val="00B83378"/>
    <w:rsid w:val="00B83727"/>
    <w:rsid w:val="00B837F5"/>
    <w:rsid w:val="00B839EB"/>
    <w:rsid w:val="00B83AC3"/>
    <w:rsid w:val="00B83B47"/>
    <w:rsid w:val="00B83D4C"/>
    <w:rsid w:val="00B83DAC"/>
    <w:rsid w:val="00B83DF6"/>
    <w:rsid w:val="00B83F7E"/>
    <w:rsid w:val="00B84411"/>
    <w:rsid w:val="00B84648"/>
    <w:rsid w:val="00B847EE"/>
    <w:rsid w:val="00B8489E"/>
    <w:rsid w:val="00B8491C"/>
    <w:rsid w:val="00B84BE8"/>
    <w:rsid w:val="00B84BFE"/>
    <w:rsid w:val="00B84C2E"/>
    <w:rsid w:val="00B85076"/>
    <w:rsid w:val="00B852AE"/>
    <w:rsid w:val="00B853A2"/>
    <w:rsid w:val="00B85441"/>
    <w:rsid w:val="00B855A8"/>
    <w:rsid w:val="00B8563B"/>
    <w:rsid w:val="00B85781"/>
    <w:rsid w:val="00B85837"/>
    <w:rsid w:val="00B85B60"/>
    <w:rsid w:val="00B85F67"/>
    <w:rsid w:val="00B8604C"/>
    <w:rsid w:val="00B862C5"/>
    <w:rsid w:val="00B86315"/>
    <w:rsid w:val="00B86557"/>
    <w:rsid w:val="00B86991"/>
    <w:rsid w:val="00B86D87"/>
    <w:rsid w:val="00B87324"/>
    <w:rsid w:val="00B876A6"/>
    <w:rsid w:val="00B87774"/>
    <w:rsid w:val="00B87809"/>
    <w:rsid w:val="00B87B9C"/>
    <w:rsid w:val="00B87C60"/>
    <w:rsid w:val="00B87C82"/>
    <w:rsid w:val="00B87D36"/>
    <w:rsid w:val="00B90165"/>
    <w:rsid w:val="00B9076E"/>
    <w:rsid w:val="00B9090A"/>
    <w:rsid w:val="00B91001"/>
    <w:rsid w:val="00B910C8"/>
    <w:rsid w:val="00B91356"/>
    <w:rsid w:val="00B915DE"/>
    <w:rsid w:val="00B91E16"/>
    <w:rsid w:val="00B91E9D"/>
    <w:rsid w:val="00B922C4"/>
    <w:rsid w:val="00B9255C"/>
    <w:rsid w:val="00B926E0"/>
    <w:rsid w:val="00B927C3"/>
    <w:rsid w:val="00B92881"/>
    <w:rsid w:val="00B92AD4"/>
    <w:rsid w:val="00B92BF1"/>
    <w:rsid w:val="00B92E19"/>
    <w:rsid w:val="00B932E1"/>
    <w:rsid w:val="00B93308"/>
    <w:rsid w:val="00B934F8"/>
    <w:rsid w:val="00B9369F"/>
    <w:rsid w:val="00B93C36"/>
    <w:rsid w:val="00B93F30"/>
    <w:rsid w:val="00B94054"/>
    <w:rsid w:val="00B94253"/>
    <w:rsid w:val="00B942ED"/>
    <w:rsid w:val="00B9436E"/>
    <w:rsid w:val="00B943F1"/>
    <w:rsid w:val="00B94521"/>
    <w:rsid w:val="00B9461E"/>
    <w:rsid w:val="00B946E7"/>
    <w:rsid w:val="00B9474F"/>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3C4"/>
    <w:rsid w:val="00B9769D"/>
    <w:rsid w:val="00B9776C"/>
    <w:rsid w:val="00B977E6"/>
    <w:rsid w:val="00B97A31"/>
    <w:rsid w:val="00B97BAB"/>
    <w:rsid w:val="00BA047F"/>
    <w:rsid w:val="00BA05EA"/>
    <w:rsid w:val="00BA067F"/>
    <w:rsid w:val="00BA06A2"/>
    <w:rsid w:val="00BA096D"/>
    <w:rsid w:val="00BA098E"/>
    <w:rsid w:val="00BA0B42"/>
    <w:rsid w:val="00BA0C20"/>
    <w:rsid w:val="00BA0C85"/>
    <w:rsid w:val="00BA0DD4"/>
    <w:rsid w:val="00BA0E06"/>
    <w:rsid w:val="00BA13E0"/>
    <w:rsid w:val="00BA141F"/>
    <w:rsid w:val="00BA16EE"/>
    <w:rsid w:val="00BA1704"/>
    <w:rsid w:val="00BA17BF"/>
    <w:rsid w:val="00BA17C4"/>
    <w:rsid w:val="00BA1BC4"/>
    <w:rsid w:val="00BA1D07"/>
    <w:rsid w:val="00BA21CB"/>
    <w:rsid w:val="00BA26CA"/>
    <w:rsid w:val="00BA270E"/>
    <w:rsid w:val="00BA2729"/>
    <w:rsid w:val="00BA283C"/>
    <w:rsid w:val="00BA2878"/>
    <w:rsid w:val="00BA2AEB"/>
    <w:rsid w:val="00BA2B41"/>
    <w:rsid w:val="00BA320A"/>
    <w:rsid w:val="00BA3580"/>
    <w:rsid w:val="00BA3603"/>
    <w:rsid w:val="00BA3731"/>
    <w:rsid w:val="00BA388C"/>
    <w:rsid w:val="00BA3974"/>
    <w:rsid w:val="00BA3BBD"/>
    <w:rsid w:val="00BA3C13"/>
    <w:rsid w:val="00BA3CC9"/>
    <w:rsid w:val="00BA3CF5"/>
    <w:rsid w:val="00BA3D2F"/>
    <w:rsid w:val="00BA3F29"/>
    <w:rsid w:val="00BA40BE"/>
    <w:rsid w:val="00BA48E0"/>
    <w:rsid w:val="00BA4A97"/>
    <w:rsid w:val="00BA4B66"/>
    <w:rsid w:val="00BA4CF4"/>
    <w:rsid w:val="00BA54FB"/>
    <w:rsid w:val="00BA5626"/>
    <w:rsid w:val="00BA567D"/>
    <w:rsid w:val="00BA5A25"/>
    <w:rsid w:val="00BA5A66"/>
    <w:rsid w:val="00BA5BE2"/>
    <w:rsid w:val="00BA5C97"/>
    <w:rsid w:val="00BA5D97"/>
    <w:rsid w:val="00BA5DD8"/>
    <w:rsid w:val="00BA5EFB"/>
    <w:rsid w:val="00BA659A"/>
    <w:rsid w:val="00BA68C1"/>
    <w:rsid w:val="00BA69FE"/>
    <w:rsid w:val="00BA6D50"/>
    <w:rsid w:val="00BA712E"/>
    <w:rsid w:val="00BA71AC"/>
    <w:rsid w:val="00BA7423"/>
    <w:rsid w:val="00BA7688"/>
    <w:rsid w:val="00BA7950"/>
    <w:rsid w:val="00BA7AF7"/>
    <w:rsid w:val="00BA7E79"/>
    <w:rsid w:val="00BA7EB0"/>
    <w:rsid w:val="00BA7F19"/>
    <w:rsid w:val="00BB008F"/>
    <w:rsid w:val="00BB022D"/>
    <w:rsid w:val="00BB02E2"/>
    <w:rsid w:val="00BB0528"/>
    <w:rsid w:val="00BB0677"/>
    <w:rsid w:val="00BB070E"/>
    <w:rsid w:val="00BB0B64"/>
    <w:rsid w:val="00BB0D75"/>
    <w:rsid w:val="00BB0DB8"/>
    <w:rsid w:val="00BB1286"/>
    <w:rsid w:val="00BB1546"/>
    <w:rsid w:val="00BB191B"/>
    <w:rsid w:val="00BB1A96"/>
    <w:rsid w:val="00BB1C4F"/>
    <w:rsid w:val="00BB1C6F"/>
    <w:rsid w:val="00BB1FEF"/>
    <w:rsid w:val="00BB2073"/>
    <w:rsid w:val="00BB20E7"/>
    <w:rsid w:val="00BB225D"/>
    <w:rsid w:val="00BB2677"/>
    <w:rsid w:val="00BB277B"/>
    <w:rsid w:val="00BB2835"/>
    <w:rsid w:val="00BB284D"/>
    <w:rsid w:val="00BB2A2E"/>
    <w:rsid w:val="00BB2A9B"/>
    <w:rsid w:val="00BB2B60"/>
    <w:rsid w:val="00BB2C03"/>
    <w:rsid w:val="00BB2E3A"/>
    <w:rsid w:val="00BB365A"/>
    <w:rsid w:val="00BB37B0"/>
    <w:rsid w:val="00BB38CD"/>
    <w:rsid w:val="00BB3D91"/>
    <w:rsid w:val="00BB3F4C"/>
    <w:rsid w:val="00BB46A9"/>
    <w:rsid w:val="00BB4A42"/>
    <w:rsid w:val="00BB4E10"/>
    <w:rsid w:val="00BB4ECA"/>
    <w:rsid w:val="00BB4FEF"/>
    <w:rsid w:val="00BB5075"/>
    <w:rsid w:val="00BB5321"/>
    <w:rsid w:val="00BB53A5"/>
    <w:rsid w:val="00BB55A9"/>
    <w:rsid w:val="00BB56F2"/>
    <w:rsid w:val="00BB57E0"/>
    <w:rsid w:val="00BB5846"/>
    <w:rsid w:val="00BB59E9"/>
    <w:rsid w:val="00BB5AF4"/>
    <w:rsid w:val="00BB5B21"/>
    <w:rsid w:val="00BB60C2"/>
    <w:rsid w:val="00BB61DC"/>
    <w:rsid w:val="00BB6258"/>
    <w:rsid w:val="00BB6431"/>
    <w:rsid w:val="00BB645D"/>
    <w:rsid w:val="00BB645E"/>
    <w:rsid w:val="00BB6472"/>
    <w:rsid w:val="00BB6E5C"/>
    <w:rsid w:val="00BB71EC"/>
    <w:rsid w:val="00BB724B"/>
    <w:rsid w:val="00BB740F"/>
    <w:rsid w:val="00BB7530"/>
    <w:rsid w:val="00BB77BF"/>
    <w:rsid w:val="00BB7DB1"/>
    <w:rsid w:val="00BB7DD7"/>
    <w:rsid w:val="00BB7E7E"/>
    <w:rsid w:val="00BB7F2A"/>
    <w:rsid w:val="00BC01E2"/>
    <w:rsid w:val="00BC041F"/>
    <w:rsid w:val="00BC05A9"/>
    <w:rsid w:val="00BC05EA"/>
    <w:rsid w:val="00BC0AE6"/>
    <w:rsid w:val="00BC10B1"/>
    <w:rsid w:val="00BC1605"/>
    <w:rsid w:val="00BC16BF"/>
    <w:rsid w:val="00BC1B4B"/>
    <w:rsid w:val="00BC1DE6"/>
    <w:rsid w:val="00BC201A"/>
    <w:rsid w:val="00BC26E6"/>
    <w:rsid w:val="00BC285D"/>
    <w:rsid w:val="00BC28BD"/>
    <w:rsid w:val="00BC28C1"/>
    <w:rsid w:val="00BC2BC7"/>
    <w:rsid w:val="00BC2DB4"/>
    <w:rsid w:val="00BC2F45"/>
    <w:rsid w:val="00BC344E"/>
    <w:rsid w:val="00BC362F"/>
    <w:rsid w:val="00BC38B8"/>
    <w:rsid w:val="00BC3CF8"/>
    <w:rsid w:val="00BC3DB1"/>
    <w:rsid w:val="00BC3F24"/>
    <w:rsid w:val="00BC479A"/>
    <w:rsid w:val="00BC4B8A"/>
    <w:rsid w:val="00BC4B9C"/>
    <w:rsid w:val="00BC4E1E"/>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402"/>
    <w:rsid w:val="00BD041D"/>
    <w:rsid w:val="00BD082C"/>
    <w:rsid w:val="00BD0CC9"/>
    <w:rsid w:val="00BD0E56"/>
    <w:rsid w:val="00BD0FC4"/>
    <w:rsid w:val="00BD1122"/>
    <w:rsid w:val="00BD13ED"/>
    <w:rsid w:val="00BD140B"/>
    <w:rsid w:val="00BD1749"/>
    <w:rsid w:val="00BD2058"/>
    <w:rsid w:val="00BD21B0"/>
    <w:rsid w:val="00BD238C"/>
    <w:rsid w:val="00BD28B7"/>
    <w:rsid w:val="00BD29E3"/>
    <w:rsid w:val="00BD2A08"/>
    <w:rsid w:val="00BD2AB4"/>
    <w:rsid w:val="00BD2AFE"/>
    <w:rsid w:val="00BD2E7E"/>
    <w:rsid w:val="00BD2F55"/>
    <w:rsid w:val="00BD3141"/>
    <w:rsid w:val="00BD32FF"/>
    <w:rsid w:val="00BD36E5"/>
    <w:rsid w:val="00BD3837"/>
    <w:rsid w:val="00BD383B"/>
    <w:rsid w:val="00BD385B"/>
    <w:rsid w:val="00BD386B"/>
    <w:rsid w:val="00BD3C69"/>
    <w:rsid w:val="00BD3D7A"/>
    <w:rsid w:val="00BD4355"/>
    <w:rsid w:val="00BD4A64"/>
    <w:rsid w:val="00BD4C30"/>
    <w:rsid w:val="00BD4CA2"/>
    <w:rsid w:val="00BD4CC1"/>
    <w:rsid w:val="00BD4E31"/>
    <w:rsid w:val="00BD5310"/>
    <w:rsid w:val="00BD5A26"/>
    <w:rsid w:val="00BD5A74"/>
    <w:rsid w:val="00BD5D4D"/>
    <w:rsid w:val="00BD5F23"/>
    <w:rsid w:val="00BD614C"/>
    <w:rsid w:val="00BD6409"/>
    <w:rsid w:val="00BD6509"/>
    <w:rsid w:val="00BD6665"/>
    <w:rsid w:val="00BD6836"/>
    <w:rsid w:val="00BD689C"/>
    <w:rsid w:val="00BD6909"/>
    <w:rsid w:val="00BD6A22"/>
    <w:rsid w:val="00BD7464"/>
    <w:rsid w:val="00BD78B8"/>
    <w:rsid w:val="00BD7A82"/>
    <w:rsid w:val="00BD7B76"/>
    <w:rsid w:val="00BD7D5D"/>
    <w:rsid w:val="00BD7EB4"/>
    <w:rsid w:val="00BD7F9E"/>
    <w:rsid w:val="00BE004B"/>
    <w:rsid w:val="00BE067E"/>
    <w:rsid w:val="00BE072F"/>
    <w:rsid w:val="00BE0A0B"/>
    <w:rsid w:val="00BE0C3B"/>
    <w:rsid w:val="00BE0C43"/>
    <w:rsid w:val="00BE1208"/>
    <w:rsid w:val="00BE13B8"/>
    <w:rsid w:val="00BE1524"/>
    <w:rsid w:val="00BE15A3"/>
    <w:rsid w:val="00BE197A"/>
    <w:rsid w:val="00BE19F2"/>
    <w:rsid w:val="00BE1A06"/>
    <w:rsid w:val="00BE1B3A"/>
    <w:rsid w:val="00BE1B63"/>
    <w:rsid w:val="00BE1B66"/>
    <w:rsid w:val="00BE214A"/>
    <w:rsid w:val="00BE23B3"/>
    <w:rsid w:val="00BE26B4"/>
    <w:rsid w:val="00BE2AE0"/>
    <w:rsid w:val="00BE2E99"/>
    <w:rsid w:val="00BE331D"/>
    <w:rsid w:val="00BE373A"/>
    <w:rsid w:val="00BE3A12"/>
    <w:rsid w:val="00BE3AFA"/>
    <w:rsid w:val="00BE3F52"/>
    <w:rsid w:val="00BE402C"/>
    <w:rsid w:val="00BE403F"/>
    <w:rsid w:val="00BE45C1"/>
    <w:rsid w:val="00BE4A06"/>
    <w:rsid w:val="00BE4C08"/>
    <w:rsid w:val="00BE4F12"/>
    <w:rsid w:val="00BE51C7"/>
    <w:rsid w:val="00BE521C"/>
    <w:rsid w:val="00BE53BF"/>
    <w:rsid w:val="00BE5515"/>
    <w:rsid w:val="00BE55AF"/>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A72"/>
    <w:rsid w:val="00BE7B27"/>
    <w:rsid w:val="00BE7D11"/>
    <w:rsid w:val="00BF02E6"/>
    <w:rsid w:val="00BF0879"/>
    <w:rsid w:val="00BF094D"/>
    <w:rsid w:val="00BF0A66"/>
    <w:rsid w:val="00BF0CCB"/>
    <w:rsid w:val="00BF10D2"/>
    <w:rsid w:val="00BF10D6"/>
    <w:rsid w:val="00BF120B"/>
    <w:rsid w:val="00BF1309"/>
    <w:rsid w:val="00BF15C5"/>
    <w:rsid w:val="00BF17E0"/>
    <w:rsid w:val="00BF18B9"/>
    <w:rsid w:val="00BF1A22"/>
    <w:rsid w:val="00BF1B70"/>
    <w:rsid w:val="00BF1C1B"/>
    <w:rsid w:val="00BF21BE"/>
    <w:rsid w:val="00BF220D"/>
    <w:rsid w:val="00BF2484"/>
    <w:rsid w:val="00BF24D4"/>
    <w:rsid w:val="00BF2817"/>
    <w:rsid w:val="00BF28A5"/>
    <w:rsid w:val="00BF293D"/>
    <w:rsid w:val="00BF29CE"/>
    <w:rsid w:val="00BF2BF3"/>
    <w:rsid w:val="00BF2C35"/>
    <w:rsid w:val="00BF2C4A"/>
    <w:rsid w:val="00BF2C65"/>
    <w:rsid w:val="00BF2D74"/>
    <w:rsid w:val="00BF31CB"/>
    <w:rsid w:val="00BF35B8"/>
    <w:rsid w:val="00BF374D"/>
    <w:rsid w:val="00BF3AE6"/>
    <w:rsid w:val="00BF3C10"/>
    <w:rsid w:val="00BF3CFC"/>
    <w:rsid w:val="00BF408F"/>
    <w:rsid w:val="00BF44BB"/>
    <w:rsid w:val="00BF46BC"/>
    <w:rsid w:val="00BF46F1"/>
    <w:rsid w:val="00BF472F"/>
    <w:rsid w:val="00BF4923"/>
    <w:rsid w:val="00BF4987"/>
    <w:rsid w:val="00BF49B1"/>
    <w:rsid w:val="00BF4B69"/>
    <w:rsid w:val="00BF4EEC"/>
    <w:rsid w:val="00BF5350"/>
    <w:rsid w:val="00BF54E3"/>
    <w:rsid w:val="00BF55D0"/>
    <w:rsid w:val="00BF5623"/>
    <w:rsid w:val="00BF56A8"/>
    <w:rsid w:val="00BF577B"/>
    <w:rsid w:val="00BF5877"/>
    <w:rsid w:val="00BF5909"/>
    <w:rsid w:val="00BF5944"/>
    <w:rsid w:val="00BF5D35"/>
    <w:rsid w:val="00BF5DB9"/>
    <w:rsid w:val="00BF608F"/>
    <w:rsid w:val="00BF60E3"/>
    <w:rsid w:val="00BF6154"/>
    <w:rsid w:val="00BF647E"/>
    <w:rsid w:val="00BF6597"/>
    <w:rsid w:val="00BF6A60"/>
    <w:rsid w:val="00BF6A63"/>
    <w:rsid w:val="00BF6BC0"/>
    <w:rsid w:val="00BF6E33"/>
    <w:rsid w:val="00BF6FBF"/>
    <w:rsid w:val="00BF70A1"/>
    <w:rsid w:val="00BF70F8"/>
    <w:rsid w:val="00BF7418"/>
    <w:rsid w:val="00BF75C1"/>
    <w:rsid w:val="00BF7875"/>
    <w:rsid w:val="00BF79A4"/>
    <w:rsid w:val="00BF7CDD"/>
    <w:rsid w:val="00BF7D43"/>
    <w:rsid w:val="00BF7FE5"/>
    <w:rsid w:val="00C003F3"/>
    <w:rsid w:val="00C007CA"/>
    <w:rsid w:val="00C008EA"/>
    <w:rsid w:val="00C00E85"/>
    <w:rsid w:val="00C00F1A"/>
    <w:rsid w:val="00C010F5"/>
    <w:rsid w:val="00C01799"/>
    <w:rsid w:val="00C01835"/>
    <w:rsid w:val="00C01880"/>
    <w:rsid w:val="00C01DFD"/>
    <w:rsid w:val="00C01F17"/>
    <w:rsid w:val="00C02192"/>
    <w:rsid w:val="00C0224C"/>
    <w:rsid w:val="00C02571"/>
    <w:rsid w:val="00C0279C"/>
    <w:rsid w:val="00C02B2A"/>
    <w:rsid w:val="00C02C95"/>
    <w:rsid w:val="00C02CDE"/>
    <w:rsid w:val="00C03096"/>
    <w:rsid w:val="00C037FA"/>
    <w:rsid w:val="00C03B7B"/>
    <w:rsid w:val="00C03C30"/>
    <w:rsid w:val="00C04339"/>
    <w:rsid w:val="00C04467"/>
    <w:rsid w:val="00C045E7"/>
    <w:rsid w:val="00C049E2"/>
    <w:rsid w:val="00C04C68"/>
    <w:rsid w:val="00C04C6C"/>
    <w:rsid w:val="00C04D55"/>
    <w:rsid w:val="00C04DE2"/>
    <w:rsid w:val="00C0513C"/>
    <w:rsid w:val="00C0515B"/>
    <w:rsid w:val="00C05395"/>
    <w:rsid w:val="00C057E0"/>
    <w:rsid w:val="00C05863"/>
    <w:rsid w:val="00C05C20"/>
    <w:rsid w:val="00C05D67"/>
    <w:rsid w:val="00C05E4D"/>
    <w:rsid w:val="00C06031"/>
    <w:rsid w:val="00C06066"/>
    <w:rsid w:val="00C06405"/>
    <w:rsid w:val="00C0648A"/>
    <w:rsid w:val="00C067A4"/>
    <w:rsid w:val="00C0687D"/>
    <w:rsid w:val="00C06F8C"/>
    <w:rsid w:val="00C0704C"/>
    <w:rsid w:val="00C070BD"/>
    <w:rsid w:val="00C071A4"/>
    <w:rsid w:val="00C073A6"/>
    <w:rsid w:val="00C076D3"/>
    <w:rsid w:val="00C0773A"/>
    <w:rsid w:val="00C0793E"/>
    <w:rsid w:val="00C0796D"/>
    <w:rsid w:val="00C07A6C"/>
    <w:rsid w:val="00C07A84"/>
    <w:rsid w:val="00C07AE3"/>
    <w:rsid w:val="00C07AE4"/>
    <w:rsid w:val="00C07AE7"/>
    <w:rsid w:val="00C07C38"/>
    <w:rsid w:val="00C07C5C"/>
    <w:rsid w:val="00C07CC9"/>
    <w:rsid w:val="00C10265"/>
    <w:rsid w:val="00C104CE"/>
    <w:rsid w:val="00C10599"/>
    <w:rsid w:val="00C106AF"/>
    <w:rsid w:val="00C1078B"/>
    <w:rsid w:val="00C10EE4"/>
    <w:rsid w:val="00C10F46"/>
    <w:rsid w:val="00C10F7A"/>
    <w:rsid w:val="00C1114F"/>
    <w:rsid w:val="00C11183"/>
    <w:rsid w:val="00C11197"/>
    <w:rsid w:val="00C11529"/>
    <w:rsid w:val="00C1157C"/>
    <w:rsid w:val="00C11AB0"/>
    <w:rsid w:val="00C11B8C"/>
    <w:rsid w:val="00C11C33"/>
    <w:rsid w:val="00C11C73"/>
    <w:rsid w:val="00C11E15"/>
    <w:rsid w:val="00C11FE5"/>
    <w:rsid w:val="00C11FF6"/>
    <w:rsid w:val="00C12068"/>
    <w:rsid w:val="00C122AA"/>
    <w:rsid w:val="00C12587"/>
    <w:rsid w:val="00C12A6D"/>
    <w:rsid w:val="00C12AB1"/>
    <w:rsid w:val="00C12E34"/>
    <w:rsid w:val="00C12EB5"/>
    <w:rsid w:val="00C1327F"/>
    <w:rsid w:val="00C1328A"/>
    <w:rsid w:val="00C132B0"/>
    <w:rsid w:val="00C13504"/>
    <w:rsid w:val="00C13C8A"/>
    <w:rsid w:val="00C13CAE"/>
    <w:rsid w:val="00C13F22"/>
    <w:rsid w:val="00C140FE"/>
    <w:rsid w:val="00C1412F"/>
    <w:rsid w:val="00C142E6"/>
    <w:rsid w:val="00C14346"/>
    <w:rsid w:val="00C143C5"/>
    <w:rsid w:val="00C145EF"/>
    <w:rsid w:val="00C14652"/>
    <w:rsid w:val="00C14691"/>
    <w:rsid w:val="00C14ECC"/>
    <w:rsid w:val="00C14EF8"/>
    <w:rsid w:val="00C150EC"/>
    <w:rsid w:val="00C15135"/>
    <w:rsid w:val="00C15177"/>
    <w:rsid w:val="00C151DA"/>
    <w:rsid w:val="00C152AF"/>
    <w:rsid w:val="00C15752"/>
    <w:rsid w:val="00C158A8"/>
    <w:rsid w:val="00C159A7"/>
    <w:rsid w:val="00C159ED"/>
    <w:rsid w:val="00C15FA4"/>
    <w:rsid w:val="00C16386"/>
    <w:rsid w:val="00C16562"/>
    <w:rsid w:val="00C165C6"/>
    <w:rsid w:val="00C1662C"/>
    <w:rsid w:val="00C16813"/>
    <w:rsid w:val="00C16B16"/>
    <w:rsid w:val="00C1708E"/>
    <w:rsid w:val="00C17099"/>
    <w:rsid w:val="00C170AE"/>
    <w:rsid w:val="00C173C6"/>
    <w:rsid w:val="00C173EB"/>
    <w:rsid w:val="00C1747E"/>
    <w:rsid w:val="00C17593"/>
    <w:rsid w:val="00C176B6"/>
    <w:rsid w:val="00C17A5A"/>
    <w:rsid w:val="00C17D7E"/>
    <w:rsid w:val="00C17D89"/>
    <w:rsid w:val="00C201E4"/>
    <w:rsid w:val="00C202D5"/>
    <w:rsid w:val="00C2068D"/>
    <w:rsid w:val="00C206C4"/>
    <w:rsid w:val="00C206EC"/>
    <w:rsid w:val="00C20A75"/>
    <w:rsid w:val="00C20CF1"/>
    <w:rsid w:val="00C20DD5"/>
    <w:rsid w:val="00C20DDF"/>
    <w:rsid w:val="00C20EE7"/>
    <w:rsid w:val="00C20F2A"/>
    <w:rsid w:val="00C20F7B"/>
    <w:rsid w:val="00C2136B"/>
    <w:rsid w:val="00C216F5"/>
    <w:rsid w:val="00C217D8"/>
    <w:rsid w:val="00C21A8D"/>
    <w:rsid w:val="00C21B75"/>
    <w:rsid w:val="00C21DE4"/>
    <w:rsid w:val="00C22015"/>
    <w:rsid w:val="00C2267F"/>
    <w:rsid w:val="00C226CE"/>
    <w:rsid w:val="00C226E8"/>
    <w:rsid w:val="00C22CA7"/>
    <w:rsid w:val="00C22CD9"/>
    <w:rsid w:val="00C22F9A"/>
    <w:rsid w:val="00C23021"/>
    <w:rsid w:val="00C232DD"/>
    <w:rsid w:val="00C23452"/>
    <w:rsid w:val="00C2350D"/>
    <w:rsid w:val="00C23571"/>
    <w:rsid w:val="00C23788"/>
    <w:rsid w:val="00C23F19"/>
    <w:rsid w:val="00C2423A"/>
    <w:rsid w:val="00C244D8"/>
    <w:rsid w:val="00C24789"/>
    <w:rsid w:val="00C24B84"/>
    <w:rsid w:val="00C24EE5"/>
    <w:rsid w:val="00C24FD1"/>
    <w:rsid w:val="00C24FED"/>
    <w:rsid w:val="00C25038"/>
    <w:rsid w:val="00C250A4"/>
    <w:rsid w:val="00C250CF"/>
    <w:rsid w:val="00C253CC"/>
    <w:rsid w:val="00C2544D"/>
    <w:rsid w:val="00C258EC"/>
    <w:rsid w:val="00C259AA"/>
    <w:rsid w:val="00C259AB"/>
    <w:rsid w:val="00C26127"/>
    <w:rsid w:val="00C264DC"/>
    <w:rsid w:val="00C26694"/>
    <w:rsid w:val="00C26871"/>
    <w:rsid w:val="00C2695A"/>
    <w:rsid w:val="00C26D63"/>
    <w:rsid w:val="00C26E70"/>
    <w:rsid w:val="00C26EB2"/>
    <w:rsid w:val="00C2708A"/>
    <w:rsid w:val="00C27156"/>
    <w:rsid w:val="00C274BE"/>
    <w:rsid w:val="00C275D9"/>
    <w:rsid w:val="00C2769D"/>
    <w:rsid w:val="00C276D2"/>
    <w:rsid w:val="00C27CD4"/>
    <w:rsid w:val="00C27D11"/>
    <w:rsid w:val="00C27E49"/>
    <w:rsid w:val="00C27E4E"/>
    <w:rsid w:val="00C300BD"/>
    <w:rsid w:val="00C303F7"/>
    <w:rsid w:val="00C304FD"/>
    <w:rsid w:val="00C307FA"/>
    <w:rsid w:val="00C30845"/>
    <w:rsid w:val="00C3093E"/>
    <w:rsid w:val="00C30973"/>
    <w:rsid w:val="00C30C4B"/>
    <w:rsid w:val="00C30C54"/>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D21"/>
    <w:rsid w:val="00C31FB2"/>
    <w:rsid w:val="00C3208A"/>
    <w:rsid w:val="00C321D9"/>
    <w:rsid w:val="00C324E4"/>
    <w:rsid w:val="00C32922"/>
    <w:rsid w:val="00C329C0"/>
    <w:rsid w:val="00C32BB7"/>
    <w:rsid w:val="00C32CCE"/>
    <w:rsid w:val="00C330F8"/>
    <w:rsid w:val="00C335C1"/>
    <w:rsid w:val="00C337EC"/>
    <w:rsid w:val="00C3397D"/>
    <w:rsid w:val="00C339DE"/>
    <w:rsid w:val="00C33AA7"/>
    <w:rsid w:val="00C33DCE"/>
    <w:rsid w:val="00C34179"/>
    <w:rsid w:val="00C343DB"/>
    <w:rsid w:val="00C3463A"/>
    <w:rsid w:val="00C346BB"/>
    <w:rsid w:val="00C346C1"/>
    <w:rsid w:val="00C34BDB"/>
    <w:rsid w:val="00C34C03"/>
    <w:rsid w:val="00C34C05"/>
    <w:rsid w:val="00C34CB6"/>
    <w:rsid w:val="00C34CC8"/>
    <w:rsid w:val="00C34D4B"/>
    <w:rsid w:val="00C34F16"/>
    <w:rsid w:val="00C3502D"/>
    <w:rsid w:val="00C3566B"/>
    <w:rsid w:val="00C35970"/>
    <w:rsid w:val="00C3599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34"/>
    <w:rsid w:val="00C404D5"/>
    <w:rsid w:val="00C404E9"/>
    <w:rsid w:val="00C40734"/>
    <w:rsid w:val="00C40B7D"/>
    <w:rsid w:val="00C40C6D"/>
    <w:rsid w:val="00C40CD4"/>
    <w:rsid w:val="00C40D22"/>
    <w:rsid w:val="00C40D86"/>
    <w:rsid w:val="00C41057"/>
    <w:rsid w:val="00C411E2"/>
    <w:rsid w:val="00C41356"/>
    <w:rsid w:val="00C413A9"/>
    <w:rsid w:val="00C41428"/>
    <w:rsid w:val="00C41639"/>
    <w:rsid w:val="00C41A83"/>
    <w:rsid w:val="00C41E0C"/>
    <w:rsid w:val="00C41E8D"/>
    <w:rsid w:val="00C42013"/>
    <w:rsid w:val="00C42102"/>
    <w:rsid w:val="00C42130"/>
    <w:rsid w:val="00C42784"/>
    <w:rsid w:val="00C429E1"/>
    <w:rsid w:val="00C42B1D"/>
    <w:rsid w:val="00C42EA8"/>
    <w:rsid w:val="00C42F8C"/>
    <w:rsid w:val="00C43138"/>
    <w:rsid w:val="00C4357E"/>
    <w:rsid w:val="00C43817"/>
    <w:rsid w:val="00C439F0"/>
    <w:rsid w:val="00C43B17"/>
    <w:rsid w:val="00C43C3F"/>
    <w:rsid w:val="00C43CE7"/>
    <w:rsid w:val="00C43FDE"/>
    <w:rsid w:val="00C4401A"/>
    <w:rsid w:val="00C44189"/>
    <w:rsid w:val="00C4433C"/>
    <w:rsid w:val="00C44618"/>
    <w:rsid w:val="00C447FB"/>
    <w:rsid w:val="00C44F96"/>
    <w:rsid w:val="00C44FF2"/>
    <w:rsid w:val="00C45321"/>
    <w:rsid w:val="00C455FA"/>
    <w:rsid w:val="00C45722"/>
    <w:rsid w:val="00C4587D"/>
    <w:rsid w:val="00C45C66"/>
    <w:rsid w:val="00C45F39"/>
    <w:rsid w:val="00C46315"/>
    <w:rsid w:val="00C4683F"/>
    <w:rsid w:val="00C470AA"/>
    <w:rsid w:val="00C47227"/>
    <w:rsid w:val="00C47AE8"/>
    <w:rsid w:val="00C47B93"/>
    <w:rsid w:val="00C47B9B"/>
    <w:rsid w:val="00C47BDE"/>
    <w:rsid w:val="00C47CAC"/>
    <w:rsid w:val="00C47E06"/>
    <w:rsid w:val="00C47EC4"/>
    <w:rsid w:val="00C501AF"/>
    <w:rsid w:val="00C502CA"/>
    <w:rsid w:val="00C505D3"/>
    <w:rsid w:val="00C506A8"/>
    <w:rsid w:val="00C50728"/>
    <w:rsid w:val="00C507C0"/>
    <w:rsid w:val="00C508B7"/>
    <w:rsid w:val="00C509CD"/>
    <w:rsid w:val="00C509D3"/>
    <w:rsid w:val="00C50BCC"/>
    <w:rsid w:val="00C50EF6"/>
    <w:rsid w:val="00C51419"/>
    <w:rsid w:val="00C5165A"/>
    <w:rsid w:val="00C51696"/>
    <w:rsid w:val="00C51880"/>
    <w:rsid w:val="00C5193F"/>
    <w:rsid w:val="00C51D11"/>
    <w:rsid w:val="00C51D30"/>
    <w:rsid w:val="00C51F21"/>
    <w:rsid w:val="00C521CD"/>
    <w:rsid w:val="00C52495"/>
    <w:rsid w:val="00C524A0"/>
    <w:rsid w:val="00C5257E"/>
    <w:rsid w:val="00C52CE5"/>
    <w:rsid w:val="00C52E47"/>
    <w:rsid w:val="00C531B4"/>
    <w:rsid w:val="00C532F9"/>
    <w:rsid w:val="00C53E22"/>
    <w:rsid w:val="00C54320"/>
    <w:rsid w:val="00C543D1"/>
    <w:rsid w:val="00C54C14"/>
    <w:rsid w:val="00C54C62"/>
    <w:rsid w:val="00C54CBD"/>
    <w:rsid w:val="00C54CDD"/>
    <w:rsid w:val="00C5532C"/>
    <w:rsid w:val="00C55415"/>
    <w:rsid w:val="00C55429"/>
    <w:rsid w:val="00C55639"/>
    <w:rsid w:val="00C556CD"/>
    <w:rsid w:val="00C5589B"/>
    <w:rsid w:val="00C55A58"/>
    <w:rsid w:val="00C55E23"/>
    <w:rsid w:val="00C5638E"/>
    <w:rsid w:val="00C56670"/>
    <w:rsid w:val="00C567AF"/>
    <w:rsid w:val="00C56918"/>
    <w:rsid w:val="00C569CA"/>
    <w:rsid w:val="00C56C37"/>
    <w:rsid w:val="00C56C80"/>
    <w:rsid w:val="00C571CA"/>
    <w:rsid w:val="00C5733A"/>
    <w:rsid w:val="00C57625"/>
    <w:rsid w:val="00C57CC6"/>
    <w:rsid w:val="00C57D43"/>
    <w:rsid w:val="00C57D4F"/>
    <w:rsid w:val="00C57FA2"/>
    <w:rsid w:val="00C601EB"/>
    <w:rsid w:val="00C602DB"/>
    <w:rsid w:val="00C603FA"/>
    <w:rsid w:val="00C6048B"/>
    <w:rsid w:val="00C605AC"/>
    <w:rsid w:val="00C6065D"/>
    <w:rsid w:val="00C60708"/>
    <w:rsid w:val="00C6088B"/>
    <w:rsid w:val="00C60EC1"/>
    <w:rsid w:val="00C61061"/>
    <w:rsid w:val="00C613E1"/>
    <w:rsid w:val="00C619C8"/>
    <w:rsid w:val="00C619CD"/>
    <w:rsid w:val="00C61B5A"/>
    <w:rsid w:val="00C61D30"/>
    <w:rsid w:val="00C61DEC"/>
    <w:rsid w:val="00C61E03"/>
    <w:rsid w:val="00C61EA9"/>
    <w:rsid w:val="00C61EE5"/>
    <w:rsid w:val="00C62003"/>
    <w:rsid w:val="00C62027"/>
    <w:rsid w:val="00C62095"/>
    <w:rsid w:val="00C62700"/>
    <w:rsid w:val="00C62818"/>
    <w:rsid w:val="00C62933"/>
    <w:rsid w:val="00C62997"/>
    <w:rsid w:val="00C62A3E"/>
    <w:rsid w:val="00C62C0B"/>
    <w:rsid w:val="00C63152"/>
    <w:rsid w:val="00C633AB"/>
    <w:rsid w:val="00C6343A"/>
    <w:rsid w:val="00C636B0"/>
    <w:rsid w:val="00C63D05"/>
    <w:rsid w:val="00C63F92"/>
    <w:rsid w:val="00C64077"/>
    <w:rsid w:val="00C647F7"/>
    <w:rsid w:val="00C64849"/>
    <w:rsid w:val="00C64AB3"/>
    <w:rsid w:val="00C64EEE"/>
    <w:rsid w:val="00C6560B"/>
    <w:rsid w:val="00C6560D"/>
    <w:rsid w:val="00C65A91"/>
    <w:rsid w:val="00C65ADD"/>
    <w:rsid w:val="00C65D24"/>
    <w:rsid w:val="00C65D92"/>
    <w:rsid w:val="00C65E0D"/>
    <w:rsid w:val="00C65EE7"/>
    <w:rsid w:val="00C65F22"/>
    <w:rsid w:val="00C65F58"/>
    <w:rsid w:val="00C664FE"/>
    <w:rsid w:val="00C66571"/>
    <w:rsid w:val="00C66672"/>
    <w:rsid w:val="00C666DB"/>
    <w:rsid w:val="00C667F6"/>
    <w:rsid w:val="00C66BAA"/>
    <w:rsid w:val="00C66C34"/>
    <w:rsid w:val="00C66F56"/>
    <w:rsid w:val="00C66FC9"/>
    <w:rsid w:val="00C672FA"/>
    <w:rsid w:val="00C67F34"/>
    <w:rsid w:val="00C70188"/>
    <w:rsid w:val="00C70366"/>
    <w:rsid w:val="00C7040D"/>
    <w:rsid w:val="00C70555"/>
    <w:rsid w:val="00C70B8C"/>
    <w:rsid w:val="00C712F9"/>
    <w:rsid w:val="00C71327"/>
    <w:rsid w:val="00C713A1"/>
    <w:rsid w:val="00C71468"/>
    <w:rsid w:val="00C716BA"/>
    <w:rsid w:val="00C7194A"/>
    <w:rsid w:val="00C71BD1"/>
    <w:rsid w:val="00C71C5A"/>
    <w:rsid w:val="00C71FFF"/>
    <w:rsid w:val="00C722E6"/>
    <w:rsid w:val="00C7233D"/>
    <w:rsid w:val="00C723AF"/>
    <w:rsid w:val="00C723CA"/>
    <w:rsid w:val="00C725D3"/>
    <w:rsid w:val="00C7264C"/>
    <w:rsid w:val="00C72AE1"/>
    <w:rsid w:val="00C72EF5"/>
    <w:rsid w:val="00C72F3E"/>
    <w:rsid w:val="00C7322E"/>
    <w:rsid w:val="00C7330C"/>
    <w:rsid w:val="00C733ED"/>
    <w:rsid w:val="00C7357D"/>
    <w:rsid w:val="00C736DF"/>
    <w:rsid w:val="00C7385B"/>
    <w:rsid w:val="00C73BBA"/>
    <w:rsid w:val="00C73BC2"/>
    <w:rsid w:val="00C73BF6"/>
    <w:rsid w:val="00C73C1B"/>
    <w:rsid w:val="00C74157"/>
    <w:rsid w:val="00C7448E"/>
    <w:rsid w:val="00C744F2"/>
    <w:rsid w:val="00C74812"/>
    <w:rsid w:val="00C74859"/>
    <w:rsid w:val="00C748D6"/>
    <w:rsid w:val="00C748E2"/>
    <w:rsid w:val="00C7490B"/>
    <w:rsid w:val="00C74B2A"/>
    <w:rsid w:val="00C75004"/>
    <w:rsid w:val="00C750DD"/>
    <w:rsid w:val="00C751F2"/>
    <w:rsid w:val="00C755E8"/>
    <w:rsid w:val="00C756A4"/>
    <w:rsid w:val="00C7570B"/>
    <w:rsid w:val="00C75970"/>
    <w:rsid w:val="00C75AC4"/>
    <w:rsid w:val="00C75C9D"/>
    <w:rsid w:val="00C75D88"/>
    <w:rsid w:val="00C75DD9"/>
    <w:rsid w:val="00C764A6"/>
    <w:rsid w:val="00C76952"/>
    <w:rsid w:val="00C769C2"/>
    <w:rsid w:val="00C76AE7"/>
    <w:rsid w:val="00C76BBE"/>
    <w:rsid w:val="00C76F5D"/>
    <w:rsid w:val="00C7731D"/>
    <w:rsid w:val="00C7799E"/>
    <w:rsid w:val="00C77ACC"/>
    <w:rsid w:val="00C80441"/>
    <w:rsid w:val="00C80547"/>
    <w:rsid w:val="00C80A0C"/>
    <w:rsid w:val="00C80A45"/>
    <w:rsid w:val="00C80DB5"/>
    <w:rsid w:val="00C80FFB"/>
    <w:rsid w:val="00C818BE"/>
    <w:rsid w:val="00C8198E"/>
    <w:rsid w:val="00C819C2"/>
    <w:rsid w:val="00C819F0"/>
    <w:rsid w:val="00C81B30"/>
    <w:rsid w:val="00C8206E"/>
    <w:rsid w:val="00C8220B"/>
    <w:rsid w:val="00C82387"/>
    <w:rsid w:val="00C823D0"/>
    <w:rsid w:val="00C824E9"/>
    <w:rsid w:val="00C828F7"/>
    <w:rsid w:val="00C82A18"/>
    <w:rsid w:val="00C82AEC"/>
    <w:rsid w:val="00C82C1F"/>
    <w:rsid w:val="00C82EC4"/>
    <w:rsid w:val="00C83012"/>
    <w:rsid w:val="00C831FC"/>
    <w:rsid w:val="00C8395C"/>
    <w:rsid w:val="00C83D50"/>
    <w:rsid w:val="00C83F44"/>
    <w:rsid w:val="00C840E0"/>
    <w:rsid w:val="00C84231"/>
    <w:rsid w:val="00C847C8"/>
    <w:rsid w:val="00C84A3B"/>
    <w:rsid w:val="00C84A5A"/>
    <w:rsid w:val="00C84CD6"/>
    <w:rsid w:val="00C84D2F"/>
    <w:rsid w:val="00C84D5A"/>
    <w:rsid w:val="00C85034"/>
    <w:rsid w:val="00C851BD"/>
    <w:rsid w:val="00C85214"/>
    <w:rsid w:val="00C8534D"/>
    <w:rsid w:val="00C85460"/>
    <w:rsid w:val="00C856CB"/>
    <w:rsid w:val="00C85A6C"/>
    <w:rsid w:val="00C85B97"/>
    <w:rsid w:val="00C85C31"/>
    <w:rsid w:val="00C85DD1"/>
    <w:rsid w:val="00C85F12"/>
    <w:rsid w:val="00C85F1E"/>
    <w:rsid w:val="00C8605C"/>
    <w:rsid w:val="00C86379"/>
    <w:rsid w:val="00C864DB"/>
    <w:rsid w:val="00C8669B"/>
    <w:rsid w:val="00C86CA2"/>
    <w:rsid w:val="00C86D82"/>
    <w:rsid w:val="00C870BA"/>
    <w:rsid w:val="00C873D5"/>
    <w:rsid w:val="00C8771C"/>
    <w:rsid w:val="00C8781D"/>
    <w:rsid w:val="00C878E9"/>
    <w:rsid w:val="00C87A95"/>
    <w:rsid w:val="00C87AF9"/>
    <w:rsid w:val="00C87D11"/>
    <w:rsid w:val="00C87DD4"/>
    <w:rsid w:val="00C87FC7"/>
    <w:rsid w:val="00C901A9"/>
    <w:rsid w:val="00C9047A"/>
    <w:rsid w:val="00C905AC"/>
    <w:rsid w:val="00C905B5"/>
    <w:rsid w:val="00C9065E"/>
    <w:rsid w:val="00C90AF3"/>
    <w:rsid w:val="00C90B43"/>
    <w:rsid w:val="00C90B8E"/>
    <w:rsid w:val="00C90C4B"/>
    <w:rsid w:val="00C90C65"/>
    <w:rsid w:val="00C90C82"/>
    <w:rsid w:val="00C90F7A"/>
    <w:rsid w:val="00C90F95"/>
    <w:rsid w:val="00C911EF"/>
    <w:rsid w:val="00C91207"/>
    <w:rsid w:val="00C9129A"/>
    <w:rsid w:val="00C9154D"/>
    <w:rsid w:val="00C915C3"/>
    <w:rsid w:val="00C915E6"/>
    <w:rsid w:val="00C91CFB"/>
    <w:rsid w:val="00C91FAC"/>
    <w:rsid w:val="00C9220C"/>
    <w:rsid w:val="00C922C5"/>
    <w:rsid w:val="00C92352"/>
    <w:rsid w:val="00C923B7"/>
    <w:rsid w:val="00C92534"/>
    <w:rsid w:val="00C926F6"/>
    <w:rsid w:val="00C927AB"/>
    <w:rsid w:val="00C9295B"/>
    <w:rsid w:val="00C92A5E"/>
    <w:rsid w:val="00C92C2A"/>
    <w:rsid w:val="00C92D53"/>
    <w:rsid w:val="00C92D62"/>
    <w:rsid w:val="00C9318C"/>
    <w:rsid w:val="00C93297"/>
    <w:rsid w:val="00C932D9"/>
    <w:rsid w:val="00C93348"/>
    <w:rsid w:val="00C93533"/>
    <w:rsid w:val="00C93543"/>
    <w:rsid w:val="00C93D21"/>
    <w:rsid w:val="00C940BA"/>
    <w:rsid w:val="00C94279"/>
    <w:rsid w:val="00C945EC"/>
    <w:rsid w:val="00C94B42"/>
    <w:rsid w:val="00C94B58"/>
    <w:rsid w:val="00C94BBA"/>
    <w:rsid w:val="00C94CD1"/>
    <w:rsid w:val="00C94E45"/>
    <w:rsid w:val="00C9511F"/>
    <w:rsid w:val="00C95300"/>
    <w:rsid w:val="00C9534C"/>
    <w:rsid w:val="00C95548"/>
    <w:rsid w:val="00C955F6"/>
    <w:rsid w:val="00C95656"/>
    <w:rsid w:val="00C95730"/>
    <w:rsid w:val="00C95784"/>
    <w:rsid w:val="00C95962"/>
    <w:rsid w:val="00C959AA"/>
    <w:rsid w:val="00C959D1"/>
    <w:rsid w:val="00C95EC0"/>
    <w:rsid w:val="00C9633F"/>
    <w:rsid w:val="00C963E1"/>
    <w:rsid w:val="00C965AD"/>
    <w:rsid w:val="00C967BE"/>
    <w:rsid w:val="00C96A24"/>
    <w:rsid w:val="00C96D37"/>
    <w:rsid w:val="00C96D71"/>
    <w:rsid w:val="00C96D7E"/>
    <w:rsid w:val="00C96F89"/>
    <w:rsid w:val="00C96FE0"/>
    <w:rsid w:val="00C9712A"/>
    <w:rsid w:val="00C9730E"/>
    <w:rsid w:val="00C97572"/>
    <w:rsid w:val="00C97671"/>
    <w:rsid w:val="00C9785E"/>
    <w:rsid w:val="00C97896"/>
    <w:rsid w:val="00C97AF1"/>
    <w:rsid w:val="00C97BC8"/>
    <w:rsid w:val="00C97D77"/>
    <w:rsid w:val="00CA061A"/>
    <w:rsid w:val="00CA0678"/>
    <w:rsid w:val="00CA09AA"/>
    <w:rsid w:val="00CA0AA8"/>
    <w:rsid w:val="00CA0D2A"/>
    <w:rsid w:val="00CA0FCC"/>
    <w:rsid w:val="00CA114D"/>
    <w:rsid w:val="00CA1225"/>
    <w:rsid w:val="00CA153B"/>
    <w:rsid w:val="00CA16E1"/>
    <w:rsid w:val="00CA1793"/>
    <w:rsid w:val="00CA18D2"/>
    <w:rsid w:val="00CA1A86"/>
    <w:rsid w:val="00CA2480"/>
    <w:rsid w:val="00CA254C"/>
    <w:rsid w:val="00CA267C"/>
    <w:rsid w:val="00CA283D"/>
    <w:rsid w:val="00CA28F8"/>
    <w:rsid w:val="00CA2919"/>
    <w:rsid w:val="00CA2C56"/>
    <w:rsid w:val="00CA2EB4"/>
    <w:rsid w:val="00CA2ED2"/>
    <w:rsid w:val="00CA2F85"/>
    <w:rsid w:val="00CA31B9"/>
    <w:rsid w:val="00CA342B"/>
    <w:rsid w:val="00CA35ED"/>
    <w:rsid w:val="00CA35F0"/>
    <w:rsid w:val="00CA3E24"/>
    <w:rsid w:val="00CA4161"/>
    <w:rsid w:val="00CA41D8"/>
    <w:rsid w:val="00CA41DB"/>
    <w:rsid w:val="00CA423D"/>
    <w:rsid w:val="00CA437C"/>
    <w:rsid w:val="00CA4572"/>
    <w:rsid w:val="00CA49C0"/>
    <w:rsid w:val="00CA4A21"/>
    <w:rsid w:val="00CA4A24"/>
    <w:rsid w:val="00CA4A3F"/>
    <w:rsid w:val="00CA4C14"/>
    <w:rsid w:val="00CA4E07"/>
    <w:rsid w:val="00CA4F58"/>
    <w:rsid w:val="00CA4FC2"/>
    <w:rsid w:val="00CA51A0"/>
    <w:rsid w:val="00CA5392"/>
    <w:rsid w:val="00CA5623"/>
    <w:rsid w:val="00CA57E3"/>
    <w:rsid w:val="00CA5A4D"/>
    <w:rsid w:val="00CA5DA3"/>
    <w:rsid w:val="00CA60BE"/>
    <w:rsid w:val="00CA611C"/>
    <w:rsid w:val="00CA6156"/>
    <w:rsid w:val="00CA6164"/>
    <w:rsid w:val="00CA6BDF"/>
    <w:rsid w:val="00CA6D39"/>
    <w:rsid w:val="00CA6D98"/>
    <w:rsid w:val="00CA7239"/>
    <w:rsid w:val="00CA724A"/>
    <w:rsid w:val="00CA7A3B"/>
    <w:rsid w:val="00CA7B12"/>
    <w:rsid w:val="00CA7E66"/>
    <w:rsid w:val="00CA7EF3"/>
    <w:rsid w:val="00CA7F17"/>
    <w:rsid w:val="00CB00AB"/>
    <w:rsid w:val="00CB010F"/>
    <w:rsid w:val="00CB01BC"/>
    <w:rsid w:val="00CB03CF"/>
    <w:rsid w:val="00CB047F"/>
    <w:rsid w:val="00CB04F4"/>
    <w:rsid w:val="00CB0576"/>
    <w:rsid w:val="00CB073F"/>
    <w:rsid w:val="00CB0763"/>
    <w:rsid w:val="00CB0886"/>
    <w:rsid w:val="00CB0BD9"/>
    <w:rsid w:val="00CB0F8D"/>
    <w:rsid w:val="00CB11BD"/>
    <w:rsid w:val="00CB1368"/>
    <w:rsid w:val="00CB167F"/>
    <w:rsid w:val="00CB1720"/>
    <w:rsid w:val="00CB1A10"/>
    <w:rsid w:val="00CB1B88"/>
    <w:rsid w:val="00CB1C10"/>
    <w:rsid w:val="00CB1E02"/>
    <w:rsid w:val="00CB1E9F"/>
    <w:rsid w:val="00CB1F2A"/>
    <w:rsid w:val="00CB2124"/>
    <w:rsid w:val="00CB21DA"/>
    <w:rsid w:val="00CB257F"/>
    <w:rsid w:val="00CB2674"/>
    <w:rsid w:val="00CB299C"/>
    <w:rsid w:val="00CB2ABD"/>
    <w:rsid w:val="00CB2BBA"/>
    <w:rsid w:val="00CB35ED"/>
    <w:rsid w:val="00CB3707"/>
    <w:rsid w:val="00CB39EB"/>
    <w:rsid w:val="00CB3B81"/>
    <w:rsid w:val="00CB3C43"/>
    <w:rsid w:val="00CB402C"/>
    <w:rsid w:val="00CB41E7"/>
    <w:rsid w:val="00CB46FD"/>
    <w:rsid w:val="00CB480A"/>
    <w:rsid w:val="00CB4813"/>
    <w:rsid w:val="00CB49C7"/>
    <w:rsid w:val="00CB4A8B"/>
    <w:rsid w:val="00CB4B1A"/>
    <w:rsid w:val="00CB4FA5"/>
    <w:rsid w:val="00CB5008"/>
    <w:rsid w:val="00CB537C"/>
    <w:rsid w:val="00CB58DD"/>
    <w:rsid w:val="00CB5906"/>
    <w:rsid w:val="00CB5949"/>
    <w:rsid w:val="00CB5B6B"/>
    <w:rsid w:val="00CB5DC5"/>
    <w:rsid w:val="00CB6282"/>
    <w:rsid w:val="00CB6343"/>
    <w:rsid w:val="00CB6517"/>
    <w:rsid w:val="00CB668B"/>
    <w:rsid w:val="00CB66BF"/>
    <w:rsid w:val="00CB67DB"/>
    <w:rsid w:val="00CB6F41"/>
    <w:rsid w:val="00CB71E6"/>
    <w:rsid w:val="00CB72AC"/>
    <w:rsid w:val="00CB7648"/>
    <w:rsid w:val="00CB79A4"/>
    <w:rsid w:val="00CB7A43"/>
    <w:rsid w:val="00CB7B6B"/>
    <w:rsid w:val="00CB7CDC"/>
    <w:rsid w:val="00CB7DF4"/>
    <w:rsid w:val="00CB7EB6"/>
    <w:rsid w:val="00CB7F5F"/>
    <w:rsid w:val="00CC00B7"/>
    <w:rsid w:val="00CC0250"/>
    <w:rsid w:val="00CC0304"/>
    <w:rsid w:val="00CC034B"/>
    <w:rsid w:val="00CC050E"/>
    <w:rsid w:val="00CC07B6"/>
    <w:rsid w:val="00CC07BA"/>
    <w:rsid w:val="00CC099A"/>
    <w:rsid w:val="00CC0AA7"/>
    <w:rsid w:val="00CC0E56"/>
    <w:rsid w:val="00CC11AC"/>
    <w:rsid w:val="00CC14F9"/>
    <w:rsid w:val="00CC153E"/>
    <w:rsid w:val="00CC1555"/>
    <w:rsid w:val="00CC172A"/>
    <w:rsid w:val="00CC1A18"/>
    <w:rsid w:val="00CC1CF9"/>
    <w:rsid w:val="00CC1D2E"/>
    <w:rsid w:val="00CC1E3E"/>
    <w:rsid w:val="00CC1E40"/>
    <w:rsid w:val="00CC21A6"/>
    <w:rsid w:val="00CC2250"/>
    <w:rsid w:val="00CC25C8"/>
    <w:rsid w:val="00CC27F5"/>
    <w:rsid w:val="00CC2D18"/>
    <w:rsid w:val="00CC2E33"/>
    <w:rsid w:val="00CC2EFE"/>
    <w:rsid w:val="00CC31AF"/>
    <w:rsid w:val="00CC32B0"/>
    <w:rsid w:val="00CC33CB"/>
    <w:rsid w:val="00CC3777"/>
    <w:rsid w:val="00CC385F"/>
    <w:rsid w:val="00CC38A8"/>
    <w:rsid w:val="00CC3A3A"/>
    <w:rsid w:val="00CC3AB6"/>
    <w:rsid w:val="00CC3B1C"/>
    <w:rsid w:val="00CC3D5F"/>
    <w:rsid w:val="00CC3D8D"/>
    <w:rsid w:val="00CC3E8C"/>
    <w:rsid w:val="00CC400F"/>
    <w:rsid w:val="00CC40D2"/>
    <w:rsid w:val="00CC4365"/>
    <w:rsid w:val="00CC43E0"/>
    <w:rsid w:val="00CC450C"/>
    <w:rsid w:val="00CC4731"/>
    <w:rsid w:val="00CC475C"/>
    <w:rsid w:val="00CC49F5"/>
    <w:rsid w:val="00CC4C5E"/>
    <w:rsid w:val="00CC4CD7"/>
    <w:rsid w:val="00CC4EB8"/>
    <w:rsid w:val="00CC4EF6"/>
    <w:rsid w:val="00CC4F4C"/>
    <w:rsid w:val="00CC4F58"/>
    <w:rsid w:val="00CC4F5B"/>
    <w:rsid w:val="00CC5178"/>
    <w:rsid w:val="00CC5373"/>
    <w:rsid w:val="00CC5705"/>
    <w:rsid w:val="00CC575A"/>
    <w:rsid w:val="00CC57AE"/>
    <w:rsid w:val="00CC5915"/>
    <w:rsid w:val="00CC59AB"/>
    <w:rsid w:val="00CC5A8E"/>
    <w:rsid w:val="00CC606C"/>
    <w:rsid w:val="00CC620F"/>
    <w:rsid w:val="00CC652C"/>
    <w:rsid w:val="00CC6CF3"/>
    <w:rsid w:val="00CC7073"/>
    <w:rsid w:val="00CC728B"/>
    <w:rsid w:val="00CC7356"/>
    <w:rsid w:val="00CC74D5"/>
    <w:rsid w:val="00CC7566"/>
    <w:rsid w:val="00CC78BA"/>
    <w:rsid w:val="00CC7A6D"/>
    <w:rsid w:val="00CC7DF5"/>
    <w:rsid w:val="00CD00AA"/>
    <w:rsid w:val="00CD00C4"/>
    <w:rsid w:val="00CD01CB"/>
    <w:rsid w:val="00CD04B6"/>
    <w:rsid w:val="00CD0740"/>
    <w:rsid w:val="00CD0768"/>
    <w:rsid w:val="00CD08C3"/>
    <w:rsid w:val="00CD0B87"/>
    <w:rsid w:val="00CD0BCA"/>
    <w:rsid w:val="00CD1469"/>
    <w:rsid w:val="00CD14CB"/>
    <w:rsid w:val="00CD179D"/>
    <w:rsid w:val="00CD18E9"/>
    <w:rsid w:val="00CD196B"/>
    <w:rsid w:val="00CD1D6E"/>
    <w:rsid w:val="00CD1E74"/>
    <w:rsid w:val="00CD20AE"/>
    <w:rsid w:val="00CD214C"/>
    <w:rsid w:val="00CD21B4"/>
    <w:rsid w:val="00CD21FA"/>
    <w:rsid w:val="00CD23E6"/>
    <w:rsid w:val="00CD2585"/>
    <w:rsid w:val="00CD283A"/>
    <w:rsid w:val="00CD2910"/>
    <w:rsid w:val="00CD2E91"/>
    <w:rsid w:val="00CD309B"/>
    <w:rsid w:val="00CD3122"/>
    <w:rsid w:val="00CD3154"/>
    <w:rsid w:val="00CD325D"/>
    <w:rsid w:val="00CD334A"/>
    <w:rsid w:val="00CD3372"/>
    <w:rsid w:val="00CD3421"/>
    <w:rsid w:val="00CD35A1"/>
    <w:rsid w:val="00CD3727"/>
    <w:rsid w:val="00CD37FC"/>
    <w:rsid w:val="00CD398E"/>
    <w:rsid w:val="00CD3B95"/>
    <w:rsid w:val="00CD3C3B"/>
    <w:rsid w:val="00CD3D0C"/>
    <w:rsid w:val="00CD3D4B"/>
    <w:rsid w:val="00CD3F09"/>
    <w:rsid w:val="00CD3FAF"/>
    <w:rsid w:val="00CD44A5"/>
    <w:rsid w:val="00CD44BC"/>
    <w:rsid w:val="00CD454E"/>
    <w:rsid w:val="00CD45D4"/>
    <w:rsid w:val="00CD492B"/>
    <w:rsid w:val="00CD49A8"/>
    <w:rsid w:val="00CD4A60"/>
    <w:rsid w:val="00CD530F"/>
    <w:rsid w:val="00CD5768"/>
    <w:rsid w:val="00CD5A0F"/>
    <w:rsid w:val="00CD5ADA"/>
    <w:rsid w:val="00CD5C02"/>
    <w:rsid w:val="00CD5F3A"/>
    <w:rsid w:val="00CD5F80"/>
    <w:rsid w:val="00CD602F"/>
    <w:rsid w:val="00CD60BF"/>
    <w:rsid w:val="00CD616B"/>
    <w:rsid w:val="00CD61E3"/>
    <w:rsid w:val="00CD6526"/>
    <w:rsid w:val="00CD6823"/>
    <w:rsid w:val="00CD6D63"/>
    <w:rsid w:val="00CD6DBF"/>
    <w:rsid w:val="00CD6E0B"/>
    <w:rsid w:val="00CD707E"/>
    <w:rsid w:val="00CD70DB"/>
    <w:rsid w:val="00CD711C"/>
    <w:rsid w:val="00CD736C"/>
    <w:rsid w:val="00CD778C"/>
    <w:rsid w:val="00CD787F"/>
    <w:rsid w:val="00CD7A86"/>
    <w:rsid w:val="00CE025E"/>
    <w:rsid w:val="00CE030D"/>
    <w:rsid w:val="00CE03B6"/>
    <w:rsid w:val="00CE05EE"/>
    <w:rsid w:val="00CE05F2"/>
    <w:rsid w:val="00CE0BD9"/>
    <w:rsid w:val="00CE0CBF"/>
    <w:rsid w:val="00CE0F12"/>
    <w:rsid w:val="00CE112E"/>
    <w:rsid w:val="00CE1193"/>
    <w:rsid w:val="00CE1225"/>
    <w:rsid w:val="00CE130E"/>
    <w:rsid w:val="00CE132D"/>
    <w:rsid w:val="00CE135C"/>
    <w:rsid w:val="00CE143E"/>
    <w:rsid w:val="00CE14A0"/>
    <w:rsid w:val="00CE1512"/>
    <w:rsid w:val="00CE19F2"/>
    <w:rsid w:val="00CE1C4D"/>
    <w:rsid w:val="00CE1F73"/>
    <w:rsid w:val="00CE253D"/>
    <w:rsid w:val="00CE2858"/>
    <w:rsid w:val="00CE2881"/>
    <w:rsid w:val="00CE298B"/>
    <w:rsid w:val="00CE2992"/>
    <w:rsid w:val="00CE29B3"/>
    <w:rsid w:val="00CE2F5D"/>
    <w:rsid w:val="00CE3180"/>
    <w:rsid w:val="00CE3257"/>
    <w:rsid w:val="00CE38AA"/>
    <w:rsid w:val="00CE3B81"/>
    <w:rsid w:val="00CE3CCC"/>
    <w:rsid w:val="00CE3CDC"/>
    <w:rsid w:val="00CE3D16"/>
    <w:rsid w:val="00CE3D41"/>
    <w:rsid w:val="00CE3FBA"/>
    <w:rsid w:val="00CE431F"/>
    <w:rsid w:val="00CE464D"/>
    <w:rsid w:val="00CE517F"/>
    <w:rsid w:val="00CE525D"/>
    <w:rsid w:val="00CE5386"/>
    <w:rsid w:val="00CE53A7"/>
    <w:rsid w:val="00CE54C9"/>
    <w:rsid w:val="00CE558A"/>
    <w:rsid w:val="00CE55CE"/>
    <w:rsid w:val="00CE5854"/>
    <w:rsid w:val="00CE5E50"/>
    <w:rsid w:val="00CE5F62"/>
    <w:rsid w:val="00CE630B"/>
    <w:rsid w:val="00CE69F3"/>
    <w:rsid w:val="00CE6A62"/>
    <w:rsid w:val="00CE6AD5"/>
    <w:rsid w:val="00CE6E24"/>
    <w:rsid w:val="00CE6FFB"/>
    <w:rsid w:val="00CE71F8"/>
    <w:rsid w:val="00CE7250"/>
    <w:rsid w:val="00CE7392"/>
    <w:rsid w:val="00CE75E1"/>
    <w:rsid w:val="00CE76BD"/>
    <w:rsid w:val="00CE76D8"/>
    <w:rsid w:val="00CE781A"/>
    <w:rsid w:val="00CE79AB"/>
    <w:rsid w:val="00CE7BFD"/>
    <w:rsid w:val="00CF0131"/>
    <w:rsid w:val="00CF02AC"/>
    <w:rsid w:val="00CF03D9"/>
    <w:rsid w:val="00CF057C"/>
    <w:rsid w:val="00CF06E6"/>
    <w:rsid w:val="00CF0878"/>
    <w:rsid w:val="00CF08B8"/>
    <w:rsid w:val="00CF0CD7"/>
    <w:rsid w:val="00CF0DD9"/>
    <w:rsid w:val="00CF163C"/>
    <w:rsid w:val="00CF1847"/>
    <w:rsid w:val="00CF18AB"/>
    <w:rsid w:val="00CF1AA6"/>
    <w:rsid w:val="00CF1BD3"/>
    <w:rsid w:val="00CF1C27"/>
    <w:rsid w:val="00CF1C94"/>
    <w:rsid w:val="00CF1EF6"/>
    <w:rsid w:val="00CF20C8"/>
    <w:rsid w:val="00CF2153"/>
    <w:rsid w:val="00CF21CF"/>
    <w:rsid w:val="00CF21E4"/>
    <w:rsid w:val="00CF2359"/>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20F"/>
    <w:rsid w:val="00CF5975"/>
    <w:rsid w:val="00CF5A64"/>
    <w:rsid w:val="00CF5EE9"/>
    <w:rsid w:val="00CF6011"/>
    <w:rsid w:val="00CF607B"/>
    <w:rsid w:val="00CF61A3"/>
    <w:rsid w:val="00CF61F9"/>
    <w:rsid w:val="00CF62A9"/>
    <w:rsid w:val="00CF637F"/>
    <w:rsid w:val="00CF6650"/>
    <w:rsid w:val="00CF66DE"/>
    <w:rsid w:val="00CF6731"/>
    <w:rsid w:val="00CF6802"/>
    <w:rsid w:val="00CF6848"/>
    <w:rsid w:val="00CF690F"/>
    <w:rsid w:val="00CF6AF3"/>
    <w:rsid w:val="00CF6B46"/>
    <w:rsid w:val="00CF6C9A"/>
    <w:rsid w:val="00CF6DC2"/>
    <w:rsid w:val="00CF74F6"/>
    <w:rsid w:val="00CF760E"/>
    <w:rsid w:val="00CF76AE"/>
    <w:rsid w:val="00CF7830"/>
    <w:rsid w:val="00CF7896"/>
    <w:rsid w:val="00CF7A74"/>
    <w:rsid w:val="00CF7B9D"/>
    <w:rsid w:val="00CF7C65"/>
    <w:rsid w:val="00CF7CCF"/>
    <w:rsid w:val="00CF7D8D"/>
    <w:rsid w:val="00CF7ECA"/>
    <w:rsid w:val="00D00141"/>
    <w:rsid w:val="00D0033A"/>
    <w:rsid w:val="00D00522"/>
    <w:rsid w:val="00D00535"/>
    <w:rsid w:val="00D00B22"/>
    <w:rsid w:val="00D00DA0"/>
    <w:rsid w:val="00D00FCA"/>
    <w:rsid w:val="00D01752"/>
    <w:rsid w:val="00D017EE"/>
    <w:rsid w:val="00D01A62"/>
    <w:rsid w:val="00D01C73"/>
    <w:rsid w:val="00D01F04"/>
    <w:rsid w:val="00D0220F"/>
    <w:rsid w:val="00D02264"/>
    <w:rsid w:val="00D02369"/>
    <w:rsid w:val="00D024C7"/>
    <w:rsid w:val="00D02683"/>
    <w:rsid w:val="00D02AFC"/>
    <w:rsid w:val="00D02B7B"/>
    <w:rsid w:val="00D02C36"/>
    <w:rsid w:val="00D02E17"/>
    <w:rsid w:val="00D02F2F"/>
    <w:rsid w:val="00D0321D"/>
    <w:rsid w:val="00D03428"/>
    <w:rsid w:val="00D037B8"/>
    <w:rsid w:val="00D03B36"/>
    <w:rsid w:val="00D0413B"/>
    <w:rsid w:val="00D04621"/>
    <w:rsid w:val="00D04973"/>
    <w:rsid w:val="00D04A63"/>
    <w:rsid w:val="00D04FC8"/>
    <w:rsid w:val="00D050BA"/>
    <w:rsid w:val="00D053C7"/>
    <w:rsid w:val="00D05647"/>
    <w:rsid w:val="00D05689"/>
    <w:rsid w:val="00D0582B"/>
    <w:rsid w:val="00D05B47"/>
    <w:rsid w:val="00D05F62"/>
    <w:rsid w:val="00D05FD4"/>
    <w:rsid w:val="00D06048"/>
    <w:rsid w:val="00D06088"/>
    <w:rsid w:val="00D0675C"/>
    <w:rsid w:val="00D067FF"/>
    <w:rsid w:val="00D06800"/>
    <w:rsid w:val="00D06812"/>
    <w:rsid w:val="00D06B22"/>
    <w:rsid w:val="00D06DED"/>
    <w:rsid w:val="00D070AD"/>
    <w:rsid w:val="00D072E7"/>
    <w:rsid w:val="00D0730A"/>
    <w:rsid w:val="00D07356"/>
    <w:rsid w:val="00D073D1"/>
    <w:rsid w:val="00D076B0"/>
    <w:rsid w:val="00D078A7"/>
    <w:rsid w:val="00D078A9"/>
    <w:rsid w:val="00D078C9"/>
    <w:rsid w:val="00D079D1"/>
    <w:rsid w:val="00D07D73"/>
    <w:rsid w:val="00D07DCA"/>
    <w:rsid w:val="00D07E38"/>
    <w:rsid w:val="00D07E5F"/>
    <w:rsid w:val="00D07E66"/>
    <w:rsid w:val="00D1023A"/>
    <w:rsid w:val="00D10573"/>
    <w:rsid w:val="00D105DA"/>
    <w:rsid w:val="00D10A74"/>
    <w:rsid w:val="00D10D83"/>
    <w:rsid w:val="00D1121C"/>
    <w:rsid w:val="00D1126F"/>
    <w:rsid w:val="00D113AD"/>
    <w:rsid w:val="00D11672"/>
    <w:rsid w:val="00D11873"/>
    <w:rsid w:val="00D11892"/>
    <w:rsid w:val="00D118F6"/>
    <w:rsid w:val="00D1191D"/>
    <w:rsid w:val="00D11D16"/>
    <w:rsid w:val="00D11E2D"/>
    <w:rsid w:val="00D11FAE"/>
    <w:rsid w:val="00D120B4"/>
    <w:rsid w:val="00D12305"/>
    <w:rsid w:val="00D12371"/>
    <w:rsid w:val="00D12440"/>
    <w:rsid w:val="00D1249E"/>
    <w:rsid w:val="00D126E6"/>
    <w:rsid w:val="00D126F8"/>
    <w:rsid w:val="00D128F5"/>
    <w:rsid w:val="00D1297B"/>
    <w:rsid w:val="00D12B75"/>
    <w:rsid w:val="00D12CB4"/>
    <w:rsid w:val="00D12E63"/>
    <w:rsid w:val="00D1303E"/>
    <w:rsid w:val="00D130EE"/>
    <w:rsid w:val="00D133A1"/>
    <w:rsid w:val="00D13451"/>
    <w:rsid w:val="00D13820"/>
    <w:rsid w:val="00D13824"/>
    <w:rsid w:val="00D13880"/>
    <w:rsid w:val="00D139C5"/>
    <w:rsid w:val="00D13A1D"/>
    <w:rsid w:val="00D13B9E"/>
    <w:rsid w:val="00D13BBC"/>
    <w:rsid w:val="00D13F9F"/>
    <w:rsid w:val="00D1404F"/>
    <w:rsid w:val="00D14204"/>
    <w:rsid w:val="00D14300"/>
    <w:rsid w:val="00D1440B"/>
    <w:rsid w:val="00D14854"/>
    <w:rsid w:val="00D150C5"/>
    <w:rsid w:val="00D1552A"/>
    <w:rsid w:val="00D156AD"/>
    <w:rsid w:val="00D15D9D"/>
    <w:rsid w:val="00D1624D"/>
    <w:rsid w:val="00D165C1"/>
    <w:rsid w:val="00D16632"/>
    <w:rsid w:val="00D167A4"/>
    <w:rsid w:val="00D16C0E"/>
    <w:rsid w:val="00D1717F"/>
    <w:rsid w:val="00D17550"/>
    <w:rsid w:val="00D17769"/>
    <w:rsid w:val="00D17869"/>
    <w:rsid w:val="00D1792B"/>
    <w:rsid w:val="00D17A38"/>
    <w:rsid w:val="00D17F36"/>
    <w:rsid w:val="00D17F37"/>
    <w:rsid w:val="00D17FDC"/>
    <w:rsid w:val="00D20036"/>
    <w:rsid w:val="00D2003A"/>
    <w:rsid w:val="00D2016A"/>
    <w:rsid w:val="00D202D3"/>
    <w:rsid w:val="00D20438"/>
    <w:rsid w:val="00D2166C"/>
    <w:rsid w:val="00D2171B"/>
    <w:rsid w:val="00D217CE"/>
    <w:rsid w:val="00D21A77"/>
    <w:rsid w:val="00D21D8E"/>
    <w:rsid w:val="00D21DDB"/>
    <w:rsid w:val="00D21E06"/>
    <w:rsid w:val="00D21E67"/>
    <w:rsid w:val="00D21F26"/>
    <w:rsid w:val="00D22148"/>
    <w:rsid w:val="00D22406"/>
    <w:rsid w:val="00D2247A"/>
    <w:rsid w:val="00D22555"/>
    <w:rsid w:val="00D228BE"/>
    <w:rsid w:val="00D229A3"/>
    <w:rsid w:val="00D22A24"/>
    <w:rsid w:val="00D22B8D"/>
    <w:rsid w:val="00D22C92"/>
    <w:rsid w:val="00D22D40"/>
    <w:rsid w:val="00D232E5"/>
    <w:rsid w:val="00D2348D"/>
    <w:rsid w:val="00D23556"/>
    <w:rsid w:val="00D238D2"/>
    <w:rsid w:val="00D239AD"/>
    <w:rsid w:val="00D239F9"/>
    <w:rsid w:val="00D23A1F"/>
    <w:rsid w:val="00D23B89"/>
    <w:rsid w:val="00D23BE2"/>
    <w:rsid w:val="00D23CE2"/>
    <w:rsid w:val="00D2404F"/>
    <w:rsid w:val="00D24223"/>
    <w:rsid w:val="00D244D5"/>
    <w:rsid w:val="00D24602"/>
    <w:rsid w:val="00D248B7"/>
    <w:rsid w:val="00D24D04"/>
    <w:rsid w:val="00D24E65"/>
    <w:rsid w:val="00D25274"/>
    <w:rsid w:val="00D256CC"/>
    <w:rsid w:val="00D25866"/>
    <w:rsid w:val="00D258DF"/>
    <w:rsid w:val="00D25A61"/>
    <w:rsid w:val="00D25E03"/>
    <w:rsid w:val="00D261FB"/>
    <w:rsid w:val="00D26283"/>
    <w:rsid w:val="00D263B5"/>
    <w:rsid w:val="00D26470"/>
    <w:rsid w:val="00D26586"/>
    <w:rsid w:val="00D2664C"/>
    <w:rsid w:val="00D2670D"/>
    <w:rsid w:val="00D269D9"/>
    <w:rsid w:val="00D26B2E"/>
    <w:rsid w:val="00D26D72"/>
    <w:rsid w:val="00D26DBE"/>
    <w:rsid w:val="00D27788"/>
    <w:rsid w:val="00D27AAD"/>
    <w:rsid w:val="00D27F01"/>
    <w:rsid w:val="00D27FCD"/>
    <w:rsid w:val="00D3013B"/>
    <w:rsid w:val="00D301F6"/>
    <w:rsid w:val="00D3022D"/>
    <w:rsid w:val="00D30373"/>
    <w:rsid w:val="00D30494"/>
    <w:rsid w:val="00D30707"/>
    <w:rsid w:val="00D309B2"/>
    <w:rsid w:val="00D309D3"/>
    <w:rsid w:val="00D30C46"/>
    <w:rsid w:val="00D30FC7"/>
    <w:rsid w:val="00D311F1"/>
    <w:rsid w:val="00D31B9F"/>
    <w:rsid w:val="00D31BEA"/>
    <w:rsid w:val="00D31BF6"/>
    <w:rsid w:val="00D32088"/>
    <w:rsid w:val="00D32214"/>
    <w:rsid w:val="00D3228D"/>
    <w:rsid w:val="00D322CF"/>
    <w:rsid w:val="00D325B4"/>
    <w:rsid w:val="00D32C42"/>
    <w:rsid w:val="00D32D2D"/>
    <w:rsid w:val="00D32E7B"/>
    <w:rsid w:val="00D32FF2"/>
    <w:rsid w:val="00D3322A"/>
    <w:rsid w:val="00D33313"/>
    <w:rsid w:val="00D33379"/>
    <w:rsid w:val="00D333D7"/>
    <w:rsid w:val="00D33410"/>
    <w:rsid w:val="00D33418"/>
    <w:rsid w:val="00D33458"/>
    <w:rsid w:val="00D33A9A"/>
    <w:rsid w:val="00D33AFC"/>
    <w:rsid w:val="00D33C0E"/>
    <w:rsid w:val="00D33C2E"/>
    <w:rsid w:val="00D33D4F"/>
    <w:rsid w:val="00D33DD1"/>
    <w:rsid w:val="00D33E11"/>
    <w:rsid w:val="00D3410B"/>
    <w:rsid w:val="00D3423D"/>
    <w:rsid w:val="00D342FD"/>
    <w:rsid w:val="00D344C9"/>
    <w:rsid w:val="00D3477F"/>
    <w:rsid w:val="00D34876"/>
    <w:rsid w:val="00D34965"/>
    <w:rsid w:val="00D35226"/>
    <w:rsid w:val="00D354CF"/>
    <w:rsid w:val="00D357A1"/>
    <w:rsid w:val="00D358B2"/>
    <w:rsid w:val="00D358B4"/>
    <w:rsid w:val="00D359BB"/>
    <w:rsid w:val="00D35BF5"/>
    <w:rsid w:val="00D3609F"/>
    <w:rsid w:val="00D3610A"/>
    <w:rsid w:val="00D36177"/>
    <w:rsid w:val="00D361BC"/>
    <w:rsid w:val="00D362A7"/>
    <w:rsid w:val="00D36357"/>
    <w:rsid w:val="00D36396"/>
    <w:rsid w:val="00D365DB"/>
    <w:rsid w:val="00D366C8"/>
    <w:rsid w:val="00D368C6"/>
    <w:rsid w:val="00D369DF"/>
    <w:rsid w:val="00D36C8E"/>
    <w:rsid w:val="00D36D5A"/>
    <w:rsid w:val="00D36ED5"/>
    <w:rsid w:val="00D372DC"/>
    <w:rsid w:val="00D37443"/>
    <w:rsid w:val="00D37A26"/>
    <w:rsid w:val="00D37C2D"/>
    <w:rsid w:val="00D37F6A"/>
    <w:rsid w:val="00D40109"/>
    <w:rsid w:val="00D403C6"/>
    <w:rsid w:val="00D40429"/>
    <w:rsid w:val="00D404CE"/>
    <w:rsid w:val="00D4090D"/>
    <w:rsid w:val="00D40A5C"/>
    <w:rsid w:val="00D40D23"/>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EC"/>
    <w:rsid w:val="00D426FB"/>
    <w:rsid w:val="00D427B4"/>
    <w:rsid w:val="00D42B71"/>
    <w:rsid w:val="00D42D5D"/>
    <w:rsid w:val="00D42DC4"/>
    <w:rsid w:val="00D434D0"/>
    <w:rsid w:val="00D43888"/>
    <w:rsid w:val="00D43BF4"/>
    <w:rsid w:val="00D43FA8"/>
    <w:rsid w:val="00D4429F"/>
    <w:rsid w:val="00D443BB"/>
    <w:rsid w:val="00D447AF"/>
    <w:rsid w:val="00D44A5C"/>
    <w:rsid w:val="00D44DF4"/>
    <w:rsid w:val="00D44FDF"/>
    <w:rsid w:val="00D45051"/>
    <w:rsid w:val="00D45096"/>
    <w:rsid w:val="00D45296"/>
    <w:rsid w:val="00D45459"/>
    <w:rsid w:val="00D4564E"/>
    <w:rsid w:val="00D456CF"/>
    <w:rsid w:val="00D45819"/>
    <w:rsid w:val="00D459CE"/>
    <w:rsid w:val="00D45A1C"/>
    <w:rsid w:val="00D45B68"/>
    <w:rsid w:val="00D45BE6"/>
    <w:rsid w:val="00D46280"/>
    <w:rsid w:val="00D466E5"/>
    <w:rsid w:val="00D467C7"/>
    <w:rsid w:val="00D4688E"/>
    <w:rsid w:val="00D46F2D"/>
    <w:rsid w:val="00D471EF"/>
    <w:rsid w:val="00D47236"/>
    <w:rsid w:val="00D475CC"/>
    <w:rsid w:val="00D4766F"/>
    <w:rsid w:val="00D477E2"/>
    <w:rsid w:val="00D477F2"/>
    <w:rsid w:val="00D4785C"/>
    <w:rsid w:val="00D47A34"/>
    <w:rsid w:val="00D47AE4"/>
    <w:rsid w:val="00D47B6C"/>
    <w:rsid w:val="00D47E75"/>
    <w:rsid w:val="00D47F1A"/>
    <w:rsid w:val="00D5044A"/>
    <w:rsid w:val="00D50772"/>
    <w:rsid w:val="00D508A5"/>
    <w:rsid w:val="00D50C59"/>
    <w:rsid w:val="00D50C82"/>
    <w:rsid w:val="00D50C96"/>
    <w:rsid w:val="00D50CF3"/>
    <w:rsid w:val="00D50F95"/>
    <w:rsid w:val="00D5102A"/>
    <w:rsid w:val="00D51059"/>
    <w:rsid w:val="00D51083"/>
    <w:rsid w:val="00D512D1"/>
    <w:rsid w:val="00D513F0"/>
    <w:rsid w:val="00D5144F"/>
    <w:rsid w:val="00D51565"/>
    <w:rsid w:val="00D5168B"/>
    <w:rsid w:val="00D51AAF"/>
    <w:rsid w:val="00D51B45"/>
    <w:rsid w:val="00D51DB2"/>
    <w:rsid w:val="00D51F84"/>
    <w:rsid w:val="00D5206D"/>
    <w:rsid w:val="00D52200"/>
    <w:rsid w:val="00D52283"/>
    <w:rsid w:val="00D52400"/>
    <w:rsid w:val="00D527A2"/>
    <w:rsid w:val="00D527DE"/>
    <w:rsid w:val="00D52A9A"/>
    <w:rsid w:val="00D52CBC"/>
    <w:rsid w:val="00D52E1D"/>
    <w:rsid w:val="00D52E6D"/>
    <w:rsid w:val="00D52F4D"/>
    <w:rsid w:val="00D53621"/>
    <w:rsid w:val="00D53768"/>
    <w:rsid w:val="00D537B0"/>
    <w:rsid w:val="00D53CC3"/>
    <w:rsid w:val="00D53F81"/>
    <w:rsid w:val="00D5419B"/>
    <w:rsid w:val="00D5429B"/>
    <w:rsid w:val="00D54335"/>
    <w:rsid w:val="00D54370"/>
    <w:rsid w:val="00D5438E"/>
    <w:rsid w:val="00D5444C"/>
    <w:rsid w:val="00D54548"/>
    <w:rsid w:val="00D545BB"/>
    <w:rsid w:val="00D546E7"/>
    <w:rsid w:val="00D54C59"/>
    <w:rsid w:val="00D54C8E"/>
    <w:rsid w:val="00D54CA0"/>
    <w:rsid w:val="00D54D88"/>
    <w:rsid w:val="00D550ED"/>
    <w:rsid w:val="00D551E6"/>
    <w:rsid w:val="00D5521C"/>
    <w:rsid w:val="00D554E6"/>
    <w:rsid w:val="00D55723"/>
    <w:rsid w:val="00D557D4"/>
    <w:rsid w:val="00D5591F"/>
    <w:rsid w:val="00D55B68"/>
    <w:rsid w:val="00D55BD5"/>
    <w:rsid w:val="00D55C37"/>
    <w:rsid w:val="00D55C9A"/>
    <w:rsid w:val="00D55E1E"/>
    <w:rsid w:val="00D55F21"/>
    <w:rsid w:val="00D561D2"/>
    <w:rsid w:val="00D56330"/>
    <w:rsid w:val="00D563C2"/>
    <w:rsid w:val="00D56587"/>
    <w:rsid w:val="00D56789"/>
    <w:rsid w:val="00D56810"/>
    <w:rsid w:val="00D56993"/>
    <w:rsid w:val="00D56AEA"/>
    <w:rsid w:val="00D56C31"/>
    <w:rsid w:val="00D56D65"/>
    <w:rsid w:val="00D57012"/>
    <w:rsid w:val="00D570B2"/>
    <w:rsid w:val="00D5728E"/>
    <w:rsid w:val="00D572B2"/>
    <w:rsid w:val="00D5740A"/>
    <w:rsid w:val="00D57AC0"/>
    <w:rsid w:val="00D57C20"/>
    <w:rsid w:val="00D57CD2"/>
    <w:rsid w:val="00D57F0A"/>
    <w:rsid w:val="00D57F6B"/>
    <w:rsid w:val="00D57FB6"/>
    <w:rsid w:val="00D60207"/>
    <w:rsid w:val="00D6041F"/>
    <w:rsid w:val="00D60532"/>
    <w:rsid w:val="00D6078E"/>
    <w:rsid w:val="00D60BCB"/>
    <w:rsid w:val="00D60C1A"/>
    <w:rsid w:val="00D60CB2"/>
    <w:rsid w:val="00D60DD4"/>
    <w:rsid w:val="00D60E27"/>
    <w:rsid w:val="00D60ED2"/>
    <w:rsid w:val="00D610FA"/>
    <w:rsid w:val="00D611E4"/>
    <w:rsid w:val="00D613DB"/>
    <w:rsid w:val="00D61697"/>
    <w:rsid w:val="00D61A15"/>
    <w:rsid w:val="00D61B68"/>
    <w:rsid w:val="00D61F85"/>
    <w:rsid w:val="00D61F89"/>
    <w:rsid w:val="00D62243"/>
    <w:rsid w:val="00D62383"/>
    <w:rsid w:val="00D623BB"/>
    <w:rsid w:val="00D62683"/>
    <w:rsid w:val="00D6278F"/>
    <w:rsid w:val="00D6288F"/>
    <w:rsid w:val="00D62949"/>
    <w:rsid w:val="00D629D3"/>
    <w:rsid w:val="00D62DEC"/>
    <w:rsid w:val="00D62E00"/>
    <w:rsid w:val="00D630B8"/>
    <w:rsid w:val="00D63BAD"/>
    <w:rsid w:val="00D63DA5"/>
    <w:rsid w:val="00D63DE2"/>
    <w:rsid w:val="00D63E7A"/>
    <w:rsid w:val="00D6410E"/>
    <w:rsid w:val="00D6420A"/>
    <w:rsid w:val="00D6447E"/>
    <w:rsid w:val="00D645BF"/>
    <w:rsid w:val="00D647F9"/>
    <w:rsid w:val="00D6485C"/>
    <w:rsid w:val="00D648B6"/>
    <w:rsid w:val="00D6498E"/>
    <w:rsid w:val="00D64CB8"/>
    <w:rsid w:val="00D64CB9"/>
    <w:rsid w:val="00D65404"/>
    <w:rsid w:val="00D6550D"/>
    <w:rsid w:val="00D6575A"/>
    <w:rsid w:val="00D65837"/>
    <w:rsid w:val="00D65DD6"/>
    <w:rsid w:val="00D66008"/>
    <w:rsid w:val="00D66022"/>
    <w:rsid w:val="00D66065"/>
    <w:rsid w:val="00D6695D"/>
    <w:rsid w:val="00D66C66"/>
    <w:rsid w:val="00D66CE6"/>
    <w:rsid w:val="00D66CEF"/>
    <w:rsid w:val="00D66DAA"/>
    <w:rsid w:val="00D671EF"/>
    <w:rsid w:val="00D67317"/>
    <w:rsid w:val="00D67888"/>
    <w:rsid w:val="00D7010A"/>
    <w:rsid w:val="00D7040B"/>
    <w:rsid w:val="00D7066F"/>
    <w:rsid w:val="00D7067B"/>
    <w:rsid w:val="00D70B5B"/>
    <w:rsid w:val="00D70DAD"/>
    <w:rsid w:val="00D70F5E"/>
    <w:rsid w:val="00D70F87"/>
    <w:rsid w:val="00D710ED"/>
    <w:rsid w:val="00D711D9"/>
    <w:rsid w:val="00D7123A"/>
    <w:rsid w:val="00D71385"/>
    <w:rsid w:val="00D7138F"/>
    <w:rsid w:val="00D716A9"/>
    <w:rsid w:val="00D71707"/>
    <w:rsid w:val="00D717F4"/>
    <w:rsid w:val="00D71B6E"/>
    <w:rsid w:val="00D71BD5"/>
    <w:rsid w:val="00D72265"/>
    <w:rsid w:val="00D72334"/>
    <w:rsid w:val="00D72633"/>
    <w:rsid w:val="00D7269C"/>
    <w:rsid w:val="00D72888"/>
    <w:rsid w:val="00D72A8D"/>
    <w:rsid w:val="00D72BDC"/>
    <w:rsid w:val="00D72C44"/>
    <w:rsid w:val="00D72DF7"/>
    <w:rsid w:val="00D72F56"/>
    <w:rsid w:val="00D73118"/>
    <w:rsid w:val="00D73347"/>
    <w:rsid w:val="00D7364D"/>
    <w:rsid w:val="00D736F4"/>
    <w:rsid w:val="00D738EE"/>
    <w:rsid w:val="00D73A3C"/>
    <w:rsid w:val="00D73A6B"/>
    <w:rsid w:val="00D73DAD"/>
    <w:rsid w:val="00D73E0D"/>
    <w:rsid w:val="00D73F38"/>
    <w:rsid w:val="00D7404D"/>
    <w:rsid w:val="00D7442D"/>
    <w:rsid w:val="00D74461"/>
    <w:rsid w:val="00D74915"/>
    <w:rsid w:val="00D74AF7"/>
    <w:rsid w:val="00D74B95"/>
    <w:rsid w:val="00D7505F"/>
    <w:rsid w:val="00D750A8"/>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0D4"/>
    <w:rsid w:val="00D771C9"/>
    <w:rsid w:val="00D775F9"/>
    <w:rsid w:val="00D77F0B"/>
    <w:rsid w:val="00D77F18"/>
    <w:rsid w:val="00D800A1"/>
    <w:rsid w:val="00D8036A"/>
    <w:rsid w:val="00D8064A"/>
    <w:rsid w:val="00D80AB8"/>
    <w:rsid w:val="00D80C93"/>
    <w:rsid w:val="00D80CCB"/>
    <w:rsid w:val="00D810BF"/>
    <w:rsid w:val="00D810FE"/>
    <w:rsid w:val="00D81307"/>
    <w:rsid w:val="00D81465"/>
    <w:rsid w:val="00D817FD"/>
    <w:rsid w:val="00D8184F"/>
    <w:rsid w:val="00D81DC3"/>
    <w:rsid w:val="00D81F6B"/>
    <w:rsid w:val="00D820F3"/>
    <w:rsid w:val="00D82175"/>
    <w:rsid w:val="00D82387"/>
    <w:rsid w:val="00D829AC"/>
    <w:rsid w:val="00D82AA1"/>
    <w:rsid w:val="00D82AAE"/>
    <w:rsid w:val="00D82D0A"/>
    <w:rsid w:val="00D83401"/>
    <w:rsid w:val="00D8373E"/>
    <w:rsid w:val="00D837F8"/>
    <w:rsid w:val="00D83850"/>
    <w:rsid w:val="00D839D1"/>
    <w:rsid w:val="00D83CFE"/>
    <w:rsid w:val="00D840F2"/>
    <w:rsid w:val="00D84268"/>
    <w:rsid w:val="00D84278"/>
    <w:rsid w:val="00D844B6"/>
    <w:rsid w:val="00D844C0"/>
    <w:rsid w:val="00D84673"/>
    <w:rsid w:val="00D846C5"/>
    <w:rsid w:val="00D847C6"/>
    <w:rsid w:val="00D84955"/>
    <w:rsid w:val="00D8524C"/>
    <w:rsid w:val="00D85278"/>
    <w:rsid w:val="00D8654A"/>
    <w:rsid w:val="00D8666C"/>
    <w:rsid w:val="00D866B3"/>
    <w:rsid w:val="00D86A50"/>
    <w:rsid w:val="00D86ACF"/>
    <w:rsid w:val="00D86AD3"/>
    <w:rsid w:val="00D86B37"/>
    <w:rsid w:val="00D86EF6"/>
    <w:rsid w:val="00D87154"/>
    <w:rsid w:val="00D873AD"/>
    <w:rsid w:val="00D873BF"/>
    <w:rsid w:val="00D87635"/>
    <w:rsid w:val="00D8778A"/>
    <w:rsid w:val="00D87F7C"/>
    <w:rsid w:val="00D90196"/>
    <w:rsid w:val="00D90820"/>
    <w:rsid w:val="00D90CAE"/>
    <w:rsid w:val="00D91009"/>
    <w:rsid w:val="00D911B2"/>
    <w:rsid w:val="00D9120D"/>
    <w:rsid w:val="00D9126A"/>
    <w:rsid w:val="00D912DF"/>
    <w:rsid w:val="00D913C7"/>
    <w:rsid w:val="00D9151F"/>
    <w:rsid w:val="00D9171F"/>
    <w:rsid w:val="00D919F7"/>
    <w:rsid w:val="00D91A37"/>
    <w:rsid w:val="00D91AEE"/>
    <w:rsid w:val="00D91F8C"/>
    <w:rsid w:val="00D92265"/>
    <w:rsid w:val="00D9230B"/>
    <w:rsid w:val="00D92432"/>
    <w:rsid w:val="00D92558"/>
    <w:rsid w:val="00D92633"/>
    <w:rsid w:val="00D92CBC"/>
    <w:rsid w:val="00D92FD3"/>
    <w:rsid w:val="00D931F2"/>
    <w:rsid w:val="00D9335E"/>
    <w:rsid w:val="00D9350B"/>
    <w:rsid w:val="00D935B3"/>
    <w:rsid w:val="00D938C1"/>
    <w:rsid w:val="00D938CE"/>
    <w:rsid w:val="00D93D0E"/>
    <w:rsid w:val="00D93EF4"/>
    <w:rsid w:val="00D9410B"/>
    <w:rsid w:val="00D94909"/>
    <w:rsid w:val="00D94934"/>
    <w:rsid w:val="00D94B2F"/>
    <w:rsid w:val="00D94BB0"/>
    <w:rsid w:val="00D94FF3"/>
    <w:rsid w:val="00D95047"/>
    <w:rsid w:val="00D95322"/>
    <w:rsid w:val="00D953D5"/>
    <w:rsid w:val="00D955B0"/>
    <w:rsid w:val="00D957C0"/>
    <w:rsid w:val="00D959FD"/>
    <w:rsid w:val="00D95BC2"/>
    <w:rsid w:val="00D95BFF"/>
    <w:rsid w:val="00D95C3D"/>
    <w:rsid w:val="00D95F45"/>
    <w:rsid w:val="00D96398"/>
    <w:rsid w:val="00D96465"/>
    <w:rsid w:val="00D96496"/>
    <w:rsid w:val="00D96883"/>
    <w:rsid w:val="00D96AD5"/>
    <w:rsid w:val="00D96B30"/>
    <w:rsid w:val="00D96C9B"/>
    <w:rsid w:val="00D96D54"/>
    <w:rsid w:val="00D96FCE"/>
    <w:rsid w:val="00D9709E"/>
    <w:rsid w:val="00D971C6"/>
    <w:rsid w:val="00D97481"/>
    <w:rsid w:val="00D97503"/>
    <w:rsid w:val="00D97514"/>
    <w:rsid w:val="00D976A9"/>
    <w:rsid w:val="00D976E3"/>
    <w:rsid w:val="00D9793D"/>
    <w:rsid w:val="00D9796F"/>
    <w:rsid w:val="00D97C59"/>
    <w:rsid w:val="00D97D08"/>
    <w:rsid w:val="00D97D27"/>
    <w:rsid w:val="00D97E86"/>
    <w:rsid w:val="00D97FB3"/>
    <w:rsid w:val="00DA000D"/>
    <w:rsid w:val="00DA015E"/>
    <w:rsid w:val="00DA02EC"/>
    <w:rsid w:val="00DA03B2"/>
    <w:rsid w:val="00DA04FA"/>
    <w:rsid w:val="00DA0D15"/>
    <w:rsid w:val="00DA0D85"/>
    <w:rsid w:val="00DA0F9D"/>
    <w:rsid w:val="00DA0FC0"/>
    <w:rsid w:val="00DA0FE2"/>
    <w:rsid w:val="00DA1094"/>
    <w:rsid w:val="00DA10F6"/>
    <w:rsid w:val="00DA1203"/>
    <w:rsid w:val="00DA19F9"/>
    <w:rsid w:val="00DA1D80"/>
    <w:rsid w:val="00DA1F1A"/>
    <w:rsid w:val="00DA2046"/>
    <w:rsid w:val="00DA2122"/>
    <w:rsid w:val="00DA2185"/>
    <w:rsid w:val="00DA23D2"/>
    <w:rsid w:val="00DA29C4"/>
    <w:rsid w:val="00DA2D90"/>
    <w:rsid w:val="00DA310F"/>
    <w:rsid w:val="00DA364D"/>
    <w:rsid w:val="00DA3679"/>
    <w:rsid w:val="00DA38A7"/>
    <w:rsid w:val="00DA38EE"/>
    <w:rsid w:val="00DA3A26"/>
    <w:rsid w:val="00DA3B43"/>
    <w:rsid w:val="00DA3B7F"/>
    <w:rsid w:val="00DA3D8C"/>
    <w:rsid w:val="00DA3F00"/>
    <w:rsid w:val="00DA416A"/>
    <w:rsid w:val="00DA43CA"/>
    <w:rsid w:val="00DA4481"/>
    <w:rsid w:val="00DA44DF"/>
    <w:rsid w:val="00DA4562"/>
    <w:rsid w:val="00DA46E3"/>
    <w:rsid w:val="00DA492A"/>
    <w:rsid w:val="00DA49D8"/>
    <w:rsid w:val="00DA5450"/>
    <w:rsid w:val="00DA56C2"/>
    <w:rsid w:val="00DA581C"/>
    <w:rsid w:val="00DA5BD5"/>
    <w:rsid w:val="00DA5C35"/>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70"/>
    <w:rsid w:val="00DA7BC7"/>
    <w:rsid w:val="00DA7D2F"/>
    <w:rsid w:val="00DA7D66"/>
    <w:rsid w:val="00DA7E4C"/>
    <w:rsid w:val="00DA7EC1"/>
    <w:rsid w:val="00DB005D"/>
    <w:rsid w:val="00DB01E8"/>
    <w:rsid w:val="00DB0564"/>
    <w:rsid w:val="00DB0D5D"/>
    <w:rsid w:val="00DB0E59"/>
    <w:rsid w:val="00DB118D"/>
    <w:rsid w:val="00DB13D7"/>
    <w:rsid w:val="00DB140A"/>
    <w:rsid w:val="00DB1539"/>
    <w:rsid w:val="00DB16C4"/>
    <w:rsid w:val="00DB1B14"/>
    <w:rsid w:val="00DB1BBD"/>
    <w:rsid w:val="00DB1D47"/>
    <w:rsid w:val="00DB1DA4"/>
    <w:rsid w:val="00DB1F98"/>
    <w:rsid w:val="00DB21C7"/>
    <w:rsid w:val="00DB2542"/>
    <w:rsid w:val="00DB2557"/>
    <w:rsid w:val="00DB270B"/>
    <w:rsid w:val="00DB273A"/>
    <w:rsid w:val="00DB2771"/>
    <w:rsid w:val="00DB27E1"/>
    <w:rsid w:val="00DB2CDC"/>
    <w:rsid w:val="00DB2CF9"/>
    <w:rsid w:val="00DB2E0F"/>
    <w:rsid w:val="00DB2F28"/>
    <w:rsid w:val="00DB2F94"/>
    <w:rsid w:val="00DB2FDC"/>
    <w:rsid w:val="00DB33CA"/>
    <w:rsid w:val="00DB35C7"/>
    <w:rsid w:val="00DB3719"/>
    <w:rsid w:val="00DB37E0"/>
    <w:rsid w:val="00DB39DE"/>
    <w:rsid w:val="00DB3AF9"/>
    <w:rsid w:val="00DB3CCE"/>
    <w:rsid w:val="00DB3D0B"/>
    <w:rsid w:val="00DB3D52"/>
    <w:rsid w:val="00DB41D5"/>
    <w:rsid w:val="00DB42C3"/>
    <w:rsid w:val="00DB4322"/>
    <w:rsid w:val="00DB4427"/>
    <w:rsid w:val="00DB452C"/>
    <w:rsid w:val="00DB4680"/>
    <w:rsid w:val="00DB49FE"/>
    <w:rsid w:val="00DB4A59"/>
    <w:rsid w:val="00DB4A95"/>
    <w:rsid w:val="00DB4ADF"/>
    <w:rsid w:val="00DB4D0A"/>
    <w:rsid w:val="00DB4F9D"/>
    <w:rsid w:val="00DB5010"/>
    <w:rsid w:val="00DB5024"/>
    <w:rsid w:val="00DB5799"/>
    <w:rsid w:val="00DB5A21"/>
    <w:rsid w:val="00DB5C85"/>
    <w:rsid w:val="00DB5D30"/>
    <w:rsid w:val="00DB5DEB"/>
    <w:rsid w:val="00DB5EE5"/>
    <w:rsid w:val="00DB6681"/>
    <w:rsid w:val="00DB66F5"/>
    <w:rsid w:val="00DB6907"/>
    <w:rsid w:val="00DB6FDF"/>
    <w:rsid w:val="00DB70B3"/>
    <w:rsid w:val="00DB749A"/>
    <w:rsid w:val="00DB7733"/>
    <w:rsid w:val="00DB7801"/>
    <w:rsid w:val="00DB78FA"/>
    <w:rsid w:val="00DB7E00"/>
    <w:rsid w:val="00DB7E8C"/>
    <w:rsid w:val="00DC02E9"/>
    <w:rsid w:val="00DC09DF"/>
    <w:rsid w:val="00DC0A19"/>
    <w:rsid w:val="00DC0B50"/>
    <w:rsid w:val="00DC0BF0"/>
    <w:rsid w:val="00DC0E18"/>
    <w:rsid w:val="00DC0F93"/>
    <w:rsid w:val="00DC1384"/>
    <w:rsid w:val="00DC13C4"/>
    <w:rsid w:val="00DC1439"/>
    <w:rsid w:val="00DC1479"/>
    <w:rsid w:val="00DC1624"/>
    <w:rsid w:val="00DC1763"/>
    <w:rsid w:val="00DC199E"/>
    <w:rsid w:val="00DC1B4C"/>
    <w:rsid w:val="00DC1FCC"/>
    <w:rsid w:val="00DC22B7"/>
    <w:rsid w:val="00DC24E0"/>
    <w:rsid w:val="00DC24EC"/>
    <w:rsid w:val="00DC257F"/>
    <w:rsid w:val="00DC2898"/>
    <w:rsid w:val="00DC28A6"/>
    <w:rsid w:val="00DC28EC"/>
    <w:rsid w:val="00DC2DDD"/>
    <w:rsid w:val="00DC30C8"/>
    <w:rsid w:val="00DC3295"/>
    <w:rsid w:val="00DC3417"/>
    <w:rsid w:val="00DC348A"/>
    <w:rsid w:val="00DC3652"/>
    <w:rsid w:val="00DC38E8"/>
    <w:rsid w:val="00DC3922"/>
    <w:rsid w:val="00DC3B48"/>
    <w:rsid w:val="00DC3DE4"/>
    <w:rsid w:val="00DC409A"/>
    <w:rsid w:val="00DC41A2"/>
    <w:rsid w:val="00DC4330"/>
    <w:rsid w:val="00DC48FE"/>
    <w:rsid w:val="00DC4935"/>
    <w:rsid w:val="00DC4CE8"/>
    <w:rsid w:val="00DC4D82"/>
    <w:rsid w:val="00DC5015"/>
    <w:rsid w:val="00DC5115"/>
    <w:rsid w:val="00DC512F"/>
    <w:rsid w:val="00DC5178"/>
    <w:rsid w:val="00DC522F"/>
    <w:rsid w:val="00DC5674"/>
    <w:rsid w:val="00DC5686"/>
    <w:rsid w:val="00DC580D"/>
    <w:rsid w:val="00DC588E"/>
    <w:rsid w:val="00DC5C73"/>
    <w:rsid w:val="00DC5CAA"/>
    <w:rsid w:val="00DC5D23"/>
    <w:rsid w:val="00DC5DBA"/>
    <w:rsid w:val="00DC5E7A"/>
    <w:rsid w:val="00DC5FAB"/>
    <w:rsid w:val="00DC6035"/>
    <w:rsid w:val="00DC62E5"/>
    <w:rsid w:val="00DC63B2"/>
    <w:rsid w:val="00DC65D8"/>
    <w:rsid w:val="00DC6870"/>
    <w:rsid w:val="00DC6877"/>
    <w:rsid w:val="00DC69C6"/>
    <w:rsid w:val="00DC6A94"/>
    <w:rsid w:val="00DC6B4B"/>
    <w:rsid w:val="00DC6C05"/>
    <w:rsid w:val="00DC6E29"/>
    <w:rsid w:val="00DC6E96"/>
    <w:rsid w:val="00DC70AC"/>
    <w:rsid w:val="00DC7890"/>
    <w:rsid w:val="00DC79A3"/>
    <w:rsid w:val="00DC7E92"/>
    <w:rsid w:val="00DD0151"/>
    <w:rsid w:val="00DD02C4"/>
    <w:rsid w:val="00DD02DD"/>
    <w:rsid w:val="00DD044C"/>
    <w:rsid w:val="00DD0460"/>
    <w:rsid w:val="00DD0470"/>
    <w:rsid w:val="00DD066C"/>
    <w:rsid w:val="00DD0F77"/>
    <w:rsid w:val="00DD0F93"/>
    <w:rsid w:val="00DD128A"/>
    <w:rsid w:val="00DD12B1"/>
    <w:rsid w:val="00DD12B5"/>
    <w:rsid w:val="00DD18BD"/>
    <w:rsid w:val="00DD1947"/>
    <w:rsid w:val="00DD1E75"/>
    <w:rsid w:val="00DD1EAA"/>
    <w:rsid w:val="00DD1ED7"/>
    <w:rsid w:val="00DD20BB"/>
    <w:rsid w:val="00DD242B"/>
    <w:rsid w:val="00DD2AFE"/>
    <w:rsid w:val="00DD2FE5"/>
    <w:rsid w:val="00DD32DF"/>
    <w:rsid w:val="00DD3401"/>
    <w:rsid w:val="00DD3430"/>
    <w:rsid w:val="00DD3480"/>
    <w:rsid w:val="00DD3565"/>
    <w:rsid w:val="00DD430E"/>
    <w:rsid w:val="00DD471F"/>
    <w:rsid w:val="00DD48E6"/>
    <w:rsid w:val="00DD49D3"/>
    <w:rsid w:val="00DD4A2A"/>
    <w:rsid w:val="00DD4BA6"/>
    <w:rsid w:val="00DD4F2A"/>
    <w:rsid w:val="00DD5195"/>
    <w:rsid w:val="00DD51CE"/>
    <w:rsid w:val="00DD5439"/>
    <w:rsid w:val="00DD5536"/>
    <w:rsid w:val="00DD59AB"/>
    <w:rsid w:val="00DD5D7E"/>
    <w:rsid w:val="00DD5E0E"/>
    <w:rsid w:val="00DD5FFE"/>
    <w:rsid w:val="00DD6122"/>
    <w:rsid w:val="00DD62D2"/>
    <w:rsid w:val="00DD635C"/>
    <w:rsid w:val="00DD6396"/>
    <w:rsid w:val="00DD63B8"/>
    <w:rsid w:val="00DD6960"/>
    <w:rsid w:val="00DD6A0E"/>
    <w:rsid w:val="00DD6C70"/>
    <w:rsid w:val="00DD6DA2"/>
    <w:rsid w:val="00DD6EDC"/>
    <w:rsid w:val="00DD700A"/>
    <w:rsid w:val="00DD7106"/>
    <w:rsid w:val="00DD716A"/>
    <w:rsid w:val="00DD761C"/>
    <w:rsid w:val="00DD7A0C"/>
    <w:rsid w:val="00DD7AAF"/>
    <w:rsid w:val="00DE0074"/>
    <w:rsid w:val="00DE0171"/>
    <w:rsid w:val="00DE0333"/>
    <w:rsid w:val="00DE03E1"/>
    <w:rsid w:val="00DE0450"/>
    <w:rsid w:val="00DE0558"/>
    <w:rsid w:val="00DE067E"/>
    <w:rsid w:val="00DE088E"/>
    <w:rsid w:val="00DE0C6E"/>
    <w:rsid w:val="00DE0E28"/>
    <w:rsid w:val="00DE1011"/>
    <w:rsid w:val="00DE128B"/>
    <w:rsid w:val="00DE1483"/>
    <w:rsid w:val="00DE14DB"/>
    <w:rsid w:val="00DE15DA"/>
    <w:rsid w:val="00DE1799"/>
    <w:rsid w:val="00DE1983"/>
    <w:rsid w:val="00DE1D93"/>
    <w:rsid w:val="00DE1E4F"/>
    <w:rsid w:val="00DE21CF"/>
    <w:rsid w:val="00DE26C2"/>
    <w:rsid w:val="00DE279F"/>
    <w:rsid w:val="00DE2D4B"/>
    <w:rsid w:val="00DE31DC"/>
    <w:rsid w:val="00DE3258"/>
    <w:rsid w:val="00DE363E"/>
    <w:rsid w:val="00DE36C1"/>
    <w:rsid w:val="00DE36D0"/>
    <w:rsid w:val="00DE3D4B"/>
    <w:rsid w:val="00DE3E7C"/>
    <w:rsid w:val="00DE41C3"/>
    <w:rsid w:val="00DE42A1"/>
    <w:rsid w:val="00DE4507"/>
    <w:rsid w:val="00DE45EF"/>
    <w:rsid w:val="00DE464E"/>
    <w:rsid w:val="00DE4664"/>
    <w:rsid w:val="00DE47FC"/>
    <w:rsid w:val="00DE4811"/>
    <w:rsid w:val="00DE4B0C"/>
    <w:rsid w:val="00DE4E2A"/>
    <w:rsid w:val="00DE4E78"/>
    <w:rsid w:val="00DE5036"/>
    <w:rsid w:val="00DE5481"/>
    <w:rsid w:val="00DE5713"/>
    <w:rsid w:val="00DE58AD"/>
    <w:rsid w:val="00DE5A72"/>
    <w:rsid w:val="00DE5FDA"/>
    <w:rsid w:val="00DE601B"/>
    <w:rsid w:val="00DE61AA"/>
    <w:rsid w:val="00DE6614"/>
    <w:rsid w:val="00DE682A"/>
    <w:rsid w:val="00DE6F10"/>
    <w:rsid w:val="00DE6F4F"/>
    <w:rsid w:val="00DE7031"/>
    <w:rsid w:val="00DE72F0"/>
    <w:rsid w:val="00DE752E"/>
    <w:rsid w:val="00DE75E4"/>
    <w:rsid w:val="00DE7793"/>
    <w:rsid w:val="00DE78A6"/>
    <w:rsid w:val="00DE7D03"/>
    <w:rsid w:val="00DE7DF6"/>
    <w:rsid w:val="00DE7F45"/>
    <w:rsid w:val="00DF0257"/>
    <w:rsid w:val="00DF02EC"/>
    <w:rsid w:val="00DF05EC"/>
    <w:rsid w:val="00DF0820"/>
    <w:rsid w:val="00DF094B"/>
    <w:rsid w:val="00DF0D33"/>
    <w:rsid w:val="00DF0E63"/>
    <w:rsid w:val="00DF12DC"/>
    <w:rsid w:val="00DF1300"/>
    <w:rsid w:val="00DF185C"/>
    <w:rsid w:val="00DF1A61"/>
    <w:rsid w:val="00DF1D3B"/>
    <w:rsid w:val="00DF1EB6"/>
    <w:rsid w:val="00DF1FD6"/>
    <w:rsid w:val="00DF2011"/>
    <w:rsid w:val="00DF2088"/>
    <w:rsid w:val="00DF21EA"/>
    <w:rsid w:val="00DF25AA"/>
    <w:rsid w:val="00DF2700"/>
    <w:rsid w:val="00DF290C"/>
    <w:rsid w:val="00DF2CC1"/>
    <w:rsid w:val="00DF2D62"/>
    <w:rsid w:val="00DF30F8"/>
    <w:rsid w:val="00DF32AF"/>
    <w:rsid w:val="00DF3307"/>
    <w:rsid w:val="00DF34C9"/>
    <w:rsid w:val="00DF360E"/>
    <w:rsid w:val="00DF3623"/>
    <w:rsid w:val="00DF3A2C"/>
    <w:rsid w:val="00DF3CA5"/>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7E"/>
    <w:rsid w:val="00DF6531"/>
    <w:rsid w:val="00DF65BF"/>
    <w:rsid w:val="00DF6824"/>
    <w:rsid w:val="00DF6909"/>
    <w:rsid w:val="00DF69A9"/>
    <w:rsid w:val="00DF6A83"/>
    <w:rsid w:val="00DF6D26"/>
    <w:rsid w:val="00DF6F67"/>
    <w:rsid w:val="00DF7226"/>
    <w:rsid w:val="00DF72EE"/>
    <w:rsid w:val="00DF7595"/>
    <w:rsid w:val="00DF7B71"/>
    <w:rsid w:val="00DF7BC3"/>
    <w:rsid w:val="00DF7CF3"/>
    <w:rsid w:val="00DF7D82"/>
    <w:rsid w:val="00E00116"/>
    <w:rsid w:val="00E00266"/>
    <w:rsid w:val="00E00368"/>
    <w:rsid w:val="00E00417"/>
    <w:rsid w:val="00E005F5"/>
    <w:rsid w:val="00E00A07"/>
    <w:rsid w:val="00E00A92"/>
    <w:rsid w:val="00E0101E"/>
    <w:rsid w:val="00E011CA"/>
    <w:rsid w:val="00E01395"/>
    <w:rsid w:val="00E0146B"/>
    <w:rsid w:val="00E01594"/>
    <w:rsid w:val="00E01700"/>
    <w:rsid w:val="00E0175E"/>
    <w:rsid w:val="00E019EA"/>
    <w:rsid w:val="00E01A5C"/>
    <w:rsid w:val="00E01D09"/>
    <w:rsid w:val="00E01F60"/>
    <w:rsid w:val="00E02068"/>
    <w:rsid w:val="00E024BB"/>
    <w:rsid w:val="00E0279A"/>
    <w:rsid w:val="00E028E6"/>
    <w:rsid w:val="00E02A9D"/>
    <w:rsid w:val="00E02C20"/>
    <w:rsid w:val="00E02F7D"/>
    <w:rsid w:val="00E02FE2"/>
    <w:rsid w:val="00E031F7"/>
    <w:rsid w:val="00E0324B"/>
    <w:rsid w:val="00E0345F"/>
    <w:rsid w:val="00E0389B"/>
    <w:rsid w:val="00E03B1D"/>
    <w:rsid w:val="00E03BEA"/>
    <w:rsid w:val="00E03C60"/>
    <w:rsid w:val="00E03CA2"/>
    <w:rsid w:val="00E0401E"/>
    <w:rsid w:val="00E043FE"/>
    <w:rsid w:val="00E046C1"/>
    <w:rsid w:val="00E0483A"/>
    <w:rsid w:val="00E048DD"/>
    <w:rsid w:val="00E049EC"/>
    <w:rsid w:val="00E04AA6"/>
    <w:rsid w:val="00E04ACD"/>
    <w:rsid w:val="00E04FD8"/>
    <w:rsid w:val="00E056E2"/>
    <w:rsid w:val="00E057B5"/>
    <w:rsid w:val="00E05A43"/>
    <w:rsid w:val="00E05FC4"/>
    <w:rsid w:val="00E062EF"/>
    <w:rsid w:val="00E06668"/>
    <w:rsid w:val="00E066CD"/>
    <w:rsid w:val="00E067ED"/>
    <w:rsid w:val="00E06924"/>
    <w:rsid w:val="00E06977"/>
    <w:rsid w:val="00E06A62"/>
    <w:rsid w:val="00E06AF4"/>
    <w:rsid w:val="00E06F6A"/>
    <w:rsid w:val="00E07334"/>
    <w:rsid w:val="00E073C8"/>
    <w:rsid w:val="00E07415"/>
    <w:rsid w:val="00E07546"/>
    <w:rsid w:val="00E07658"/>
    <w:rsid w:val="00E07686"/>
    <w:rsid w:val="00E07E04"/>
    <w:rsid w:val="00E07E45"/>
    <w:rsid w:val="00E07E61"/>
    <w:rsid w:val="00E1007C"/>
    <w:rsid w:val="00E10088"/>
    <w:rsid w:val="00E101F9"/>
    <w:rsid w:val="00E102BD"/>
    <w:rsid w:val="00E1038C"/>
    <w:rsid w:val="00E1039D"/>
    <w:rsid w:val="00E103F8"/>
    <w:rsid w:val="00E104ED"/>
    <w:rsid w:val="00E10631"/>
    <w:rsid w:val="00E10A4A"/>
    <w:rsid w:val="00E10FAA"/>
    <w:rsid w:val="00E11203"/>
    <w:rsid w:val="00E11EB8"/>
    <w:rsid w:val="00E1204F"/>
    <w:rsid w:val="00E1216B"/>
    <w:rsid w:val="00E1273A"/>
    <w:rsid w:val="00E127F2"/>
    <w:rsid w:val="00E12933"/>
    <w:rsid w:val="00E129A2"/>
    <w:rsid w:val="00E12A5A"/>
    <w:rsid w:val="00E12AF0"/>
    <w:rsid w:val="00E132C4"/>
    <w:rsid w:val="00E13326"/>
    <w:rsid w:val="00E136AE"/>
    <w:rsid w:val="00E139D0"/>
    <w:rsid w:val="00E13A9C"/>
    <w:rsid w:val="00E1437C"/>
    <w:rsid w:val="00E143F1"/>
    <w:rsid w:val="00E143FE"/>
    <w:rsid w:val="00E14577"/>
    <w:rsid w:val="00E145A7"/>
    <w:rsid w:val="00E145C8"/>
    <w:rsid w:val="00E145E0"/>
    <w:rsid w:val="00E14717"/>
    <w:rsid w:val="00E147E5"/>
    <w:rsid w:val="00E14913"/>
    <w:rsid w:val="00E149D5"/>
    <w:rsid w:val="00E14ACE"/>
    <w:rsid w:val="00E14D92"/>
    <w:rsid w:val="00E14EAB"/>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086"/>
    <w:rsid w:val="00E1713B"/>
    <w:rsid w:val="00E172D5"/>
    <w:rsid w:val="00E175FF"/>
    <w:rsid w:val="00E17BD8"/>
    <w:rsid w:val="00E17C3F"/>
    <w:rsid w:val="00E17C49"/>
    <w:rsid w:val="00E17CFB"/>
    <w:rsid w:val="00E17E23"/>
    <w:rsid w:val="00E200EF"/>
    <w:rsid w:val="00E201E3"/>
    <w:rsid w:val="00E20661"/>
    <w:rsid w:val="00E20770"/>
    <w:rsid w:val="00E20855"/>
    <w:rsid w:val="00E20862"/>
    <w:rsid w:val="00E20AD1"/>
    <w:rsid w:val="00E20E2C"/>
    <w:rsid w:val="00E20F6F"/>
    <w:rsid w:val="00E214FB"/>
    <w:rsid w:val="00E216A5"/>
    <w:rsid w:val="00E217C0"/>
    <w:rsid w:val="00E22004"/>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18"/>
    <w:rsid w:val="00E23467"/>
    <w:rsid w:val="00E2382B"/>
    <w:rsid w:val="00E23851"/>
    <w:rsid w:val="00E23AC5"/>
    <w:rsid w:val="00E23ACC"/>
    <w:rsid w:val="00E23ADB"/>
    <w:rsid w:val="00E23EDF"/>
    <w:rsid w:val="00E23FAA"/>
    <w:rsid w:val="00E24106"/>
    <w:rsid w:val="00E244E5"/>
    <w:rsid w:val="00E244FA"/>
    <w:rsid w:val="00E24553"/>
    <w:rsid w:val="00E24778"/>
    <w:rsid w:val="00E249DC"/>
    <w:rsid w:val="00E24A78"/>
    <w:rsid w:val="00E24D56"/>
    <w:rsid w:val="00E24ECA"/>
    <w:rsid w:val="00E250DB"/>
    <w:rsid w:val="00E251E7"/>
    <w:rsid w:val="00E25328"/>
    <w:rsid w:val="00E25334"/>
    <w:rsid w:val="00E2549B"/>
    <w:rsid w:val="00E254E6"/>
    <w:rsid w:val="00E2567F"/>
    <w:rsid w:val="00E25A0C"/>
    <w:rsid w:val="00E25A0F"/>
    <w:rsid w:val="00E25E9C"/>
    <w:rsid w:val="00E25F1D"/>
    <w:rsid w:val="00E25F49"/>
    <w:rsid w:val="00E2617B"/>
    <w:rsid w:val="00E26224"/>
    <w:rsid w:val="00E26660"/>
    <w:rsid w:val="00E2681C"/>
    <w:rsid w:val="00E26897"/>
    <w:rsid w:val="00E2690E"/>
    <w:rsid w:val="00E26F5E"/>
    <w:rsid w:val="00E27156"/>
    <w:rsid w:val="00E272FE"/>
    <w:rsid w:val="00E2751A"/>
    <w:rsid w:val="00E27A20"/>
    <w:rsid w:val="00E30049"/>
    <w:rsid w:val="00E30063"/>
    <w:rsid w:val="00E30130"/>
    <w:rsid w:val="00E30517"/>
    <w:rsid w:val="00E3070A"/>
    <w:rsid w:val="00E30A39"/>
    <w:rsid w:val="00E30A72"/>
    <w:rsid w:val="00E30AB7"/>
    <w:rsid w:val="00E30B9D"/>
    <w:rsid w:val="00E30BC5"/>
    <w:rsid w:val="00E30D49"/>
    <w:rsid w:val="00E30DB2"/>
    <w:rsid w:val="00E31315"/>
    <w:rsid w:val="00E3132B"/>
    <w:rsid w:val="00E31421"/>
    <w:rsid w:val="00E31506"/>
    <w:rsid w:val="00E3167F"/>
    <w:rsid w:val="00E31BE7"/>
    <w:rsid w:val="00E31E75"/>
    <w:rsid w:val="00E31EBC"/>
    <w:rsid w:val="00E3200D"/>
    <w:rsid w:val="00E322EC"/>
    <w:rsid w:val="00E325DE"/>
    <w:rsid w:val="00E32BFF"/>
    <w:rsid w:val="00E32CF6"/>
    <w:rsid w:val="00E32E0E"/>
    <w:rsid w:val="00E32E75"/>
    <w:rsid w:val="00E3305B"/>
    <w:rsid w:val="00E331E7"/>
    <w:rsid w:val="00E33506"/>
    <w:rsid w:val="00E33802"/>
    <w:rsid w:val="00E33814"/>
    <w:rsid w:val="00E339C6"/>
    <w:rsid w:val="00E33B8C"/>
    <w:rsid w:val="00E33C30"/>
    <w:rsid w:val="00E33E4D"/>
    <w:rsid w:val="00E34461"/>
    <w:rsid w:val="00E34B60"/>
    <w:rsid w:val="00E34D5C"/>
    <w:rsid w:val="00E34D6F"/>
    <w:rsid w:val="00E34F08"/>
    <w:rsid w:val="00E3518E"/>
    <w:rsid w:val="00E35470"/>
    <w:rsid w:val="00E35698"/>
    <w:rsid w:val="00E35790"/>
    <w:rsid w:val="00E35AC2"/>
    <w:rsid w:val="00E35EB9"/>
    <w:rsid w:val="00E35F47"/>
    <w:rsid w:val="00E3610B"/>
    <w:rsid w:val="00E363B9"/>
    <w:rsid w:val="00E36400"/>
    <w:rsid w:val="00E368A4"/>
    <w:rsid w:val="00E36AED"/>
    <w:rsid w:val="00E36B30"/>
    <w:rsid w:val="00E36F55"/>
    <w:rsid w:val="00E36FE9"/>
    <w:rsid w:val="00E37395"/>
    <w:rsid w:val="00E37638"/>
    <w:rsid w:val="00E37759"/>
    <w:rsid w:val="00E377BF"/>
    <w:rsid w:val="00E37897"/>
    <w:rsid w:val="00E37C25"/>
    <w:rsid w:val="00E37CDA"/>
    <w:rsid w:val="00E40362"/>
    <w:rsid w:val="00E40452"/>
    <w:rsid w:val="00E40A64"/>
    <w:rsid w:val="00E40AE8"/>
    <w:rsid w:val="00E40F00"/>
    <w:rsid w:val="00E4157B"/>
    <w:rsid w:val="00E415AF"/>
    <w:rsid w:val="00E41BAC"/>
    <w:rsid w:val="00E41C73"/>
    <w:rsid w:val="00E420B4"/>
    <w:rsid w:val="00E423C8"/>
    <w:rsid w:val="00E42532"/>
    <w:rsid w:val="00E42750"/>
    <w:rsid w:val="00E42854"/>
    <w:rsid w:val="00E42A5D"/>
    <w:rsid w:val="00E42D71"/>
    <w:rsid w:val="00E42E2E"/>
    <w:rsid w:val="00E432AE"/>
    <w:rsid w:val="00E434D2"/>
    <w:rsid w:val="00E4356E"/>
    <w:rsid w:val="00E43763"/>
    <w:rsid w:val="00E439FF"/>
    <w:rsid w:val="00E43CD3"/>
    <w:rsid w:val="00E43F1E"/>
    <w:rsid w:val="00E44077"/>
    <w:rsid w:val="00E4412A"/>
    <w:rsid w:val="00E441D5"/>
    <w:rsid w:val="00E4427D"/>
    <w:rsid w:val="00E444F6"/>
    <w:rsid w:val="00E4466A"/>
    <w:rsid w:val="00E447D5"/>
    <w:rsid w:val="00E44E59"/>
    <w:rsid w:val="00E45041"/>
    <w:rsid w:val="00E450D8"/>
    <w:rsid w:val="00E45172"/>
    <w:rsid w:val="00E452D0"/>
    <w:rsid w:val="00E45994"/>
    <w:rsid w:val="00E45A9D"/>
    <w:rsid w:val="00E45D9B"/>
    <w:rsid w:val="00E45F03"/>
    <w:rsid w:val="00E460A1"/>
    <w:rsid w:val="00E46117"/>
    <w:rsid w:val="00E46288"/>
    <w:rsid w:val="00E46A87"/>
    <w:rsid w:val="00E46CC9"/>
    <w:rsid w:val="00E46CD8"/>
    <w:rsid w:val="00E47C41"/>
    <w:rsid w:val="00E47D5F"/>
    <w:rsid w:val="00E47D96"/>
    <w:rsid w:val="00E47E78"/>
    <w:rsid w:val="00E50109"/>
    <w:rsid w:val="00E50514"/>
    <w:rsid w:val="00E5055C"/>
    <w:rsid w:val="00E50875"/>
    <w:rsid w:val="00E508D6"/>
    <w:rsid w:val="00E50AA3"/>
    <w:rsid w:val="00E50DDF"/>
    <w:rsid w:val="00E50E66"/>
    <w:rsid w:val="00E510E8"/>
    <w:rsid w:val="00E51205"/>
    <w:rsid w:val="00E513AB"/>
    <w:rsid w:val="00E513F3"/>
    <w:rsid w:val="00E5143B"/>
    <w:rsid w:val="00E514AD"/>
    <w:rsid w:val="00E515A3"/>
    <w:rsid w:val="00E5193C"/>
    <w:rsid w:val="00E51C4D"/>
    <w:rsid w:val="00E51E23"/>
    <w:rsid w:val="00E51E79"/>
    <w:rsid w:val="00E523B8"/>
    <w:rsid w:val="00E523F3"/>
    <w:rsid w:val="00E52510"/>
    <w:rsid w:val="00E52824"/>
    <w:rsid w:val="00E5296B"/>
    <w:rsid w:val="00E52F76"/>
    <w:rsid w:val="00E52FFE"/>
    <w:rsid w:val="00E5315C"/>
    <w:rsid w:val="00E534EA"/>
    <w:rsid w:val="00E536E3"/>
    <w:rsid w:val="00E538E0"/>
    <w:rsid w:val="00E53972"/>
    <w:rsid w:val="00E53C19"/>
    <w:rsid w:val="00E53DF1"/>
    <w:rsid w:val="00E54667"/>
    <w:rsid w:val="00E547DF"/>
    <w:rsid w:val="00E54835"/>
    <w:rsid w:val="00E54920"/>
    <w:rsid w:val="00E54A4C"/>
    <w:rsid w:val="00E54CD3"/>
    <w:rsid w:val="00E54D33"/>
    <w:rsid w:val="00E555AF"/>
    <w:rsid w:val="00E55792"/>
    <w:rsid w:val="00E55972"/>
    <w:rsid w:val="00E55AEC"/>
    <w:rsid w:val="00E55E1C"/>
    <w:rsid w:val="00E55EB1"/>
    <w:rsid w:val="00E5606D"/>
    <w:rsid w:val="00E564C1"/>
    <w:rsid w:val="00E56AF0"/>
    <w:rsid w:val="00E56BDC"/>
    <w:rsid w:val="00E56D7A"/>
    <w:rsid w:val="00E56D97"/>
    <w:rsid w:val="00E56E3C"/>
    <w:rsid w:val="00E56F3C"/>
    <w:rsid w:val="00E56F64"/>
    <w:rsid w:val="00E5711F"/>
    <w:rsid w:val="00E5740E"/>
    <w:rsid w:val="00E6000E"/>
    <w:rsid w:val="00E60050"/>
    <w:rsid w:val="00E6014B"/>
    <w:rsid w:val="00E602C9"/>
    <w:rsid w:val="00E60436"/>
    <w:rsid w:val="00E608B7"/>
    <w:rsid w:val="00E608E1"/>
    <w:rsid w:val="00E609C5"/>
    <w:rsid w:val="00E60D63"/>
    <w:rsid w:val="00E60E12"/>
    <w:rsid w:val="00E60F80"/>
    <w:rsid w:val="00E60FFC"/>
    <w:rsid w:val="00E61200"/>
    <w:rsid w:val="00E612E2"/>
    <w:rsid w:val="00E61326"/>
    <w:rsid w:val="00E6134E"/>
    <w:rsid w:val="00E613CE"/>
    <w:rsid w:val="00E61909"/>
    <w:rsid w:val="00E61A55"/>
    <w:rsid w:val="00E61A65"/>
    <w:rsid w:val="00E61D3C"/>
    <w:rsid w:val="00E61DAC"/>
    <w:rsid w:val="00E61F86"/>
    <w:rsid w:val="00E61FB8"/>
    <w:rsid w:val="00E622C0"/>
    <w:rsid w:val="00E623A5"/>
    <w:rsid w:val="00E625FF"/>
    <w:rsid w:val="00E62691"/>
    <w:rsid w:val="00E62AF2"/>
    <w:rsid w:val="00E62C6B"/>
    <w:rsid w:val="00E62DDA"/>
    <w:rsid w:val="00E630F7"/>
    <w:rsid w:val="00E6322B"/>
    <w:rsid w:val="00E6324D"/>
    <w:rsid w:val="00E638B7"/>
    <w:rsid w:val="00E63A8C"/>
    <w:rsid w:val="00E63E5E"/>
    <w:rsid w:val="00E63E68"/>
    <w:rsid w:val="00E641A7"/>
    <w:rsid w:val="00E643D0"/>
    <w:rsid w:val="00E64675"/>
    <w:rsid w:val="00E64763"/>
    <w:rsid w:val="00E647DC"/>
    <w:rsid w:val="00E647F1"/>
    <w:rsid w:val="00E6484F"/>
    <w:rsid w:val="00E64968"/>
    <w:rsid w:val="00E64A96"/>
    <w:rsid w:val="00E64B4F"/>
    <w:rsid w:val="00E64C13"/>
    <w:rsid w:val="00E64E51"/>
    <w:rsid w:val="00E6504D"/>
    <w:rsid w:val="00E655F2"/>
    <w:rsid w:val="00E65884"/>
    <w:rsid w:val="00E65A35"/>
    <w:rsid w:val="00E65D31"/>
    <w:rsid w:val="00E65DA4"/>
    <w:rsid w:val="00E65E6B"/>
    <w:rsid w:val="00E66260"/>
    <w:rsid w:val="00E6640D"/>
    <w:rsid w:val="00E66550"/>
    <w:rsid w:val="00E666A1"/>
    <w:rsid w:val="00E6682F"/>
    <w:rsid w:val="00E66A62"/>
    <w:rsid w:val="00E6702E"/>
    <w:rsid w:val="00E67227"/>
    <w:rsid w:val="00E6756F"/>
    <w:rsid w:val="00E67631"/>
    <w:rsid w:val="00E676A4"/>
    <w:rsid w:val="00E67A42"/>
    <w:rsid w:val="00E67A4D"/>
    <w:rsid w:val="00E67B63"/>
    <w:rsid w:val="00E67FAC"/>
    <w:rsid w:val="00E701CA"/>
    <w:rsid w:val="00E7041A"/>
    <w:rsid w:val="00E705E5"/>
    <w:rsid w:val="00E70798"/>
    <w:rsid w:val="00E70899"/>
    <w:rsid w:val="00E70B0C"/>
    <w:rsid w:val="00E70E5F"/>
    <w:rsid w:val="00E710D5"/>
    <w:rsid w:val="00E71259"/>
    <w:rsid w:val="00E71952"/>
    <w:rsid w:val="00E71D7D"/>
    <w:rsid w:val="00E71DF1"/>
    <w:rsid w:val="00E71EDB"/>
    <w:rsid w:val="00E71EF2"/>
    <w:rsid w:val="00E72134"/>
    <w:rsid w:val="00E72337"/>
    <w:rsid w:val="00E723D3"/>
    <w:rsid w:val="00E7242A"/>
    <w:rsid w:val="00E72737"/>
    <w:rsid w:val="00E72ABE"/>
    <w:rsid w:val="00E72BCC"/>
    <w:rsid w:val="00E72C22"/>
    <w:rsid w:val="00E73036"/>
    <w:rsid w:val="00E73572"/>
    <w:rsid w:val="00E736D7"/>
    <w:rsid w:val="00E7381E"/>
    <w:rsid w:val="00E739A7"/>
    <w:rsid w:val="00E73DFB"/>
    <w:rsid w:val="00E73E01"/>
    <w:rsid w:val="00E742B6"/>
    <w:rsid w:val="00E7449A"/>
    <w:rsid w:val="00E74759"/>
    <w:rsid w:val="00E74822"/>
    <w:rsid w:val="00E74B5A"/>
    <w:rsid w:val="00E74D6F"/>
    <w:rsid w:val="00E75161"/>
    <w:rsid w:val="00E7524F"/>
    <w:rsid w:val="00E7556D"/>
    <w:rsid w:val="00E755D3"/>
    <w:rsid w:val="00E75693"/>
    <w:rsid w:val="00E756FB"/>
    <w:rsid w:val="00E75F5E"/>
    <w:rsid w:val="00E75F72"/>
    <w:rsid w:val="00E75FDD"/>
    <w:rsid w:val="00E76141"/>
    <w:rsid w:val="00E76161"/>
    <w:rsid w:val="00E76237"/>
    <w:rsid w:val="00E76270"/>
    <w:rsid w:val="00E76B45"/>
    <w:rsid w:val="00E76DD1"/>
    <w:rsid w:val="00E76E50"/>
    <w:rsid w:val="00E76F75"/>
    <w:rsid w:val="00E76FAF"/>
    <w:rsid w:val="00E77040"/>
    <w:rsid w:val="00E770D9"/>
    <w:rsid w:val="00E772C4"/>
    <w:rsid w:val="00E77407"/>
    <w:rsid w:val="00E77655"/>
    <w:rsid w:val="00E77AB8"/>
    <w:rsid w:val="00E77FF8"/>
    <w:rsid w:val="00E8004E"/>
    <w:rsid w:val="00E80128"/>
    <w:rsid w:val="00E8016D"/>
    <w:rsid w:val="00E809A3"/>
    <w:rsid w:val="00E80A1C"/>
    <w:rsid w:val="00E810EC"/>
    <w:rsid w:val="00E8112C"/>
    <w:rsid w:val="00E81587"/>
    <w:rsid w:val="00E815F1"/>
    <w:rsid w:val="00E81683"/>
    <w:rsid w:val="00E816B5"/>
    <w:rsid w:val="00E81B91"/>
    <w:rsid w:val="00E81C73"/>
    <w:rsid w:val="00E8245B"/>
    <w:rsid w:val="00E826C8"/>
    <w:rsid w:val="00E82819"/>
    <w:rsid w:val="00E82E82"/>
    <w:rsid w:val="00E82EE0"/>
    <w:rsid w:val="00E83073"/>
    <w:rsid w:val="00E83280"/>
    <w:rsid w:val="00E832C9"/>
    <w:rsid w:val="00E8344D"/>
    <w:rsid w:val="00E83469"/>
    <w:rsid w:val="00E83663"/>
    <w:rsid w:val="00E83A23"/>
    <w:rsid w:val="00E83C59"/>
    <w:rsid w:val="00E83C7E"/>
    <w:rsid w:val="00E83CCD"/>
    <w:rsid w:val="00E83E6E"/>
    <w:rsid w:val="00E8412F"/>
    <w:rsid w:val="00E8426C"/>
    <w:rsid w:val="00E842D1"/>
    <w:rsid w:val="00E843EF"/>
    <w:rsid w:val="00E84661"/>
    <w:rsid w:val="00E846A0"/>
    <w:rsid w:val="00E848EA"/>
    <w:rsid w:val="00E84934"/>
    <w:rsid w:val="00E84A69"/>
    <w:rsid w:val="00E85098"/>
    <w:rsid w:val="00E851D1"/>
    <w:rsid w:val="00E853AC"/>
    <w:rsid w:val="00E85483"/>
    <w:rsid w:val="00E85A58"/>
    <w:rsid w:val="00E85AD1"/>
    <w:rsid w:val="00E85D30"/>
    <w:rsid w:val="00E86057"/>
    <w:rsid w:val="00E860D8"/>
    <w:rsid w:val="00E861F7"/>
    <w:rsid w:val="00E864CA"/>
    <w:rsid w:val="00E86647"/>
    <w:rsid w:val="00E86AA3"/>
    <w:rsid w:val="00E86BF7"/>
    <w:rsid w:val="00E86C0C"/>
    <w:rsid w:val="00E86ED7"/>
    <w:rsid w:val="00E86F70"/>
    <w:rsid w:val="00E87182"/>
    <w:rsid w:val="00E87404"/>
    <w:rsid w:val="00E87448"/>
    <w:rsid w:val="00E875C5"/>
    <w:rsid w:val="00E87621"/>
    <w:rsid w:val="00E87690"/>
    <w:rsid w:val="00E876E7"/>
    <w:rsid w:val="00E879F0"/>
    <w:rsid w:val="00E87AE6"/>
    <w:rsid w:val="00E87BC7"/>
    <w:rsid w:val="00E87E6C"/>
    <w:rsid w:val="00E90164"/>
    <w:rsid w:val="00E903C2"/>
    <w:rsid w:val="00E908E7"/>
    <w:rsid w:val="00E90FDD"/>
    <w:rsid w:val="00E91139"/>
    <w:rsid w:val="00E913DB"/>
    <w:rsid w:val="00E91500"/>
    <w:rsid w:val="00E915E1"/>
    <w:rsid w:val="00E916E8"/>
    <w:rsid w:val="00E9178D"/>
    <w:rsid w:val="00E919F0"/>
    <w:rsid w:val="00E91BF2"/>
    <w:rsid w:val="00E91C3D"/>
    <w:rsid w:val="00E91C53"/>
    <w:rsid w:val="00E91C6B"/>
    <w:rsid w:val="00E91DDE"/>
    <w:rsid w:val="00E91E61"/>
    <w:rsid w:val="00E92026"/>
    <w:rsid w:val="00E920B8"/>
    <w:rsid w:val="00E924C7"/>
    <w:rsid w:val="00E9270F"/>
    <w:rsid w:val="00E92797"/>
    <w:rsid w:val="00E9281F"/>
    <w:rsid w:val="00E92A0F"/>
    <w:rsid w:val="00E92A67"/>
    <w:rsid w:val="00E92A80"/>
    <w:rsid w:val="00E92D73"/>
    <w:rsid w:val="00E92EC7"/>
    <w:rsid w:val="00E92F0A"/>
    <w:rsid w:val="00E93168"/>
    <w:rsid w:val="00E932DC"/>
    <w:rsid w:val="00E93402"/>
    <w:rsid w:val="00E9346A"/>
    <w:rsid w:val="00E934CB"/>
    <w:rsid w:val="00E939BB"/>
    <w:rsid w:val="00E939E4"/>
    <w:rsid w:val="00E93A7A"/>
    <w:rsid w:val="00E93B3D"/>
    <w:rsid w:val="00E93B59"/>
    <w:rsid w:val="00E93C59"/>
    <w:rsid w:val="00E93D54"/>
    <w:rsid w:val="00E93D80"/>
    <w:rsid w:val="00E93EC4"/>
    <w:rsid w:val="00E94307"/>
    <w:rsid w:val="00E94352"/>
    <w:rsid w:val="00E9444D"/>
    <w:rsid w:val="00E9453A"/>
    <w:rsid w:val="00E946EF"/>
    <w:rsid w:val="00E94732"/>
    <w:rsid w:val="00E94762"/>
    <w:rsid w:val="00E94A93"/>
    <w:rsid w:val="00E94B9E"/>
    <w:rsid w:val="00E94C16"/>
    <w:rsid w:val="00E94EF3"/>
    <w:rsid w:val="00E95033"/>
    <w:rsid w:val="00E95754"/>
    <w:rsid w:val="00E95917"/>
    <w:rsid w:val="00E959A9"/>
    <w:rsid w:val="00E95A9A"/>
    <w:rsid w:val="00E95C49"/>
    <w:rsid w:val="00E95F93"/>
    <w:rsid w:val="00E9627E"/>
    <w:rsid w:val="00E96AF0"/>
    <w:rsid w:val="00E96C84"/>
    <w:rsid w:val="00E96F40"/>
    <w:rsid w:val="00E96FBC"/>
    <w:rsid w:val="00E9702D"/>
    <w:rsid w:val="00E97353"/>
    <w:rsid w:val="00E9738B"/>
    <w:rsid w:val="00E973A9"/>
    <w:rsid w:val="00E9748E"/>
    <w:rsid w:val="00E97507"/>
    <w:rsid w:val="00E97512"/>
    <w:rsid w:val="00E97955"/>
    <w:rsid w:val="00E97A35"/>
    <w:rsid w:val="00E97DE8"/>
    <w:rsid w:val="00EA0281"/>
    <w:rsid w:val="00EA0431"/>
    <w:rsid w:val="00EA04FD"/>
    <w:rsid w:val="00EA08D3"/>
    <w:rsid w:val="00EA0BD3"/>
    <w:rsid w:val="00EA0BFA"/>
    <w:rsid w:val="00EA0D06"/>
    <w:rsid w:val="00EA0DE8"/>
    <w:rsid w:val="00EA0E05"/>
    <w:rsid w:val="00EA0E10"/>
    <w:rsid w:val="00EA12A1"/>
    <w:rsid w:val="00EA1671"/>
    <w:rsid w:val="00EA193A"/>
    <w:rsid w:val="00EA1A14"/>
    <w:rsid w:val="00EA1B4A"/>
    <w:rsid w:val="00EA1CC1"/>
    <w:rsid w:val="00EA1F23"/>
    <w:rsid w:val="00EA1F7C"/>
    <w:rsid w:val="00EA1FCD"/>
    <w:rsid w:val="00EA21E6"/>
    <w:rsid w:val="00EA2271"/>
    <w:rsid w:val="00EA2585"/>
    <w:rsid w:val="00EA2598"/>
    <w:rsid w:val="00EA26F1"/>
    <w:rsid w:val="00EA2730"/>
    <w:rsid w:val="00EA2E84"/>
    <w:rsid w:val="00EA33B9"/>
    <w:rsid w:val="00EA3641"/>
    <w:rsid w:val="00EA3674"/>
    <w:rsid w:val="00EA36FD"/>
    <w:rsid w:val="00EA37BA"/>
    <w:rsid w:val="00EA3D56"/>
    <w:rsid w:val="00EA3D67"/>
    <w:rsid w:val="00EA3DB9"/>
    <w:rsid w:val="00EA3E26"/>
    <w:rsid w:val="00EA3EAA"/>
    <w:rsid w:val="00EA426F"/>
    <w:rsid w:val="00EA4443"/>
    <w:rsid w:val="00EA449A"/>
    <w:rsid w:val="00EA475F"/>
    <w:rsid w:val="00EA4769"/>
    <w:rsid w:val="00EA481F"/>
    <w:rsid w:val="00EA49D1"/>
    <w:rsid w:val="00EA4A36"/>
    <w:rsid w:val="00EA4C26"/>
    <w:rsid w:val="00EA4D25"/>
    <w:rsid w:val="00EA5029"/>
    <w:rsid w:val="00EA5335"/>
    <w:rsid w:val="00EA53B3"/>
    <w:rsid w:val="00EA55DB"/>
    <w:rsid w:val="00EA58B5"/>
    <w:rsid w:val="00EA5C13"/>
    <w:rsid w:val="00EA6024"/>
    <w:rsid w:val="00EA630B"/>
    <w:rsid w:val="00EA6350"/>
    <w:rsid w:val="00EA6E29"/>
    <w:rsid w:val="00EA6E99"/>
    <w:rsid w:val="00EA7133"/>
    <w:rsid w:val="00EA7304"/>
    <w:rsid w:val="00EA75BD"/>
    <w:rsid w:val="00EA7815"/>
    <w:rsid w:val="00EA78FF"/>
    <w:rsid w:val="00EA7981"/>
    <w:rsid w:val="00EA7B1C"/>
    <w:rsid w:val="00EA7CE6"/>
    <w:rsid w:val="00EA7DFB"/>
    <w:rsid w:val="00EA7E15"/>
    <w:rsid w:val="00EA7E9E"/>
    <w:rsid w:val="00EA7EF5"/>
    <w:rsid w:val="00EA7F1F"/>
    <w:rsid w:val="00EB0378"/>
    <w:rsid w:val="00EB05DC"/>
    <w:rsid w:val="00EB0680"/>
    <w:rsid w:val="00EB1156"/>
    <w:rsid w:val="00EB11F6"/>
    <w:rsid w:val="00EB13AC"/>
    <w:rsid w:val="00EB169C"/>
    <w:rsid w:val="00EB1705"/>
    <w:rsid w:val="00EB174E"/>
    <w:rsid w:val="00EB1B06"/>
    <w:rsid w:val="00EB1CC5"/>
    <w:rsid w:val="00EB1CE3"/>
    <w:rsid w:val="00EB1D5C"/>
    <w:rsid w:val="00EB2435"/>
    <w:rsid w:val="00EB2465"/>
    <w:rsid w:val="00EB265B"/>
    <w:rsid w:val="00EB269A"/>
    <w:rsid w:val="00EB2814"/>
    <w:rsid w:val="00EB296A"/>
    <w:rsid w:val="00EB2C64"/>
    <w:rsid w:val="00EB3250"/>
    <w:rsid w:val="00EB3389"/>
    <w:rsid w:val="00EB33EE"/>
    <w:rsid w:val="00EB3495"/>
    <w:rsid w:val="00EB34D9"/>
    <w:rsid w:val="00EB3828"/>
    <w:rsid w:val="00EB390D"/>
    <w:rsid w:val="00EB3953"/>
    <w:rsid w:val="00EB3C79"/>
    <w:rsid w:val="00EB3CE0"/>
    <w:rsid w:val="00EB3DB0"/>
    <w:rsid w:val="00EB410B"/>
    <w:rsid w:val="00EB4128"/>
    <w:rsid w:val="00EB42C8"/>
    <w:rsid w:val="00EB461B"/>
    <w:rsid w:val="00EB4754"/>
    <w:rsid w:val="00EB4D4E"/>
    <w:rsid w:val="00EB4E04"/>
    <w:rsid w:val="00EB5272"/>
    <w:rsid w:val="00EB534C"/>
    <w:rsid w:val="00EB55D2"/>
    <w:rsid w:val="00EB56E5"/>
    <w:rsid w:val="00EB5A08"/>
    <w:rsid w:val="00EB5C31"/>
    <w:rsid w:val="00EB5D33"/>
    <w:rsid w:val="00EB5E88"/>
    <w:rsid w:val="00EB5F32"/>
    <w:rsid w:val="00EB5FF7"/>
    <w:rsid w:val="00EB6721"/>
    <w:rsid w:val="00EB6BAC"/>
    <w:rsid w:val="00EB6C53"/>
    <w:rsid w:val="00EB6F15"/>
    <w:rsid w:val="00EB720A"/>
    <w:rsid w:val="00EB749C"/>
    <w:rsid w:val="00EB7656"/>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931"/>
    <w:rsid w:val="00EC09AF"/>
    <w:rsid w:val="00EC0AEE"/>
    <w:rsid w:val="00EC0C51"/>
    <w:rsid w:val="00EC0F69"/>
    <w:rsid w:val="00EC114F"/>
    <w:rsid w:val="00EC11FA"/>
    <w:rsid w:val="00EC1833"/>
    <w:rsid w:val="00EC183D"/>
    <w:rsid w:val="00EC1974"/>
    <w:rsid w:val="00EC1B3D"/>
    <w:rsid w:val="00EC1D6A"/>
    <w:rsid w:val="00EC1D83"/>
    <w:rsid w:val="00EC1FE3"/>
    <w:rsid w:val="00EC1FE9"/>
    <w:rsid w:val="00EC22F9"/>
    <w:rsid w:val="00EC2331"/>
    <w:rsid w:val="00EC2487"/>
    <w:rsid w:val="00EC24ED"/>
    <w:rsid w:val="00EC257C"/>
    <w:rsid w:val="00EC2773"/>
    <w:rsid w:val="00EC28CD"/>
    <w:rsid w:val="00EC2915"/>
    <w:rsid w:val="00EC2A25"/>
    <w:rsid w:val="00EC2AF9"/>
    <w:rsid w:val="00EC2B3D"/>
    <w:rsid w:val="00EC2C50"/>
    <w:rsid w:val="00EC2D21"/>
    <w:rsid w:val="00EC2E21"/>
    <w:rsid w:val="00EC2E95"/>
    <w:rsid w:val="00EC30FE"/>
    <w:rsid w:val="00EC36DD"/>
    <w:rsid w:val="00EC3A90"/>
    <w:rsid w:val="00EC3E81"/>
    <w:rsid w:val="00EC3EC8"/>
    <w:rsid w:val="00EC44E7"/>
    <w:rsid w:val="00EC4D77"/>
    <w:rsid w:val="00EC4D7B"/>
    <w:rsid w:val="00EC4E2E"/>
    <w:rsid w:val="00EC555C"/>
    <w:rsid w:val="00EC5E9E"/>
    <w:rsid w:val="00EC60A1"/>
    <w:rsid w:val="00EC614D"/>
    <w:rsid w:val="00EC6337"/>
    <w:rsid w:val="00EC66E3"/>
    <w:rsid w:val="00EC6D13"/>
    <w:rsid w:val="00EC6D68"/>
    <w:rsid w:val="00EC6D82"/>
    <w:rsid w:val="00EC7072"/>
    <w:rsid w:val="00EC7183"/>
    <w:rsid w:val="00EC71AB"/>
    <w:rsid w:val="00EC7317"/>
    <w:rsid w:val="00EC73FA"/>
    <w:rsid w:val="00EC74C3"/>
    <w:rsid w:val="00EC7DFE"/>
    <w:rsid w:val="00EC7E40"/>
    <w:rsid w:val="00EC7EE8"/>
    <w:rsid w:val="00ED0160"/>
    <w:rsid w:val="00ED07C7"/>
    <w:rsid w:val="00ED09A0"/>
    <w:rsid w:val="00ED0A0F"/>
    <w:rsid w:val="00ED0DE8"/>
    <w:rsid w:val="00ED0EB9"/>
    <w:rsid w:val="00ED0EFF"/>
    <w:rsid w:val="00ED0FE3"/>
    <w:rsid w:val="00ED116E"/>
    <w:rsid w:val="00ED130A"/>
    <w:rsid w:val="00ED1A21"/>
    <w:rsid w:val="00ED1A39"/>
    <w:rsid w:val="00ED1B70"/>
    <w:rsid w:val="00ED1CD6"/>
    <w:rsid w:val="00ED1FB0"/>
    <w:rsid w:val="00ED2173"/>
    <w:rsid w:val="00ED23C4"/>
    <w:rsid w:val="00ED2461"/>
    <w:rsid w:val="00ED26B3"/>
    <w:rsid w:val="00ED27B2"/>
    <w:rsid w:val="00ED29B7"/>
    <w:rsid w:val="00ED2FF1"/>
    <w:rsid w:val="00ED30CC"/>
    <w:rsid w:val="00ED3207"/>
    <w:rsid w:val="00ED32E7"/>
    <w:rsid w:val="00ED341E"/>
    <w:rsid w:val="00ED3423"/>
    <w:rsid w:val="00ED352D"/>
    <w:rsid w:val="00ED3534"/>
    <w:rsid w:val="00ED38D7"/>
    <w:rsid w:val="00ED3B05"/>
    <w:rsid w:val="00ED3B54"/>
    <w:rsid w:val="00ED3B7D"/>
    <w:rsid w:val="00ED3DA3"/>
    <w:rsid w:val="00ED3E65"/>
    <w:rsid w:val="00ED40CC"/>
    <w:rsid w:val="00ED47C9"/>
    <w:rsid w:val="00ED4834"/>
    <w:rsid w:val="00ED48FC"/>
    <w:rsid w:val="00ED4C7E"/>
    <w:rsid w:val="00ED4DDF"/>
    <w:rsid w:val="00ED4E3C"/>
    <w:rsid w:val="00ED4EEA"/>
    <w:rsid w:val="00ED5122"/>
    <w:rsid w:val="00ED52F6"/>
    <w:rsid w:val="00ED54F7"/>
    <w:rsid w:val="00ED56C2"/>
    <w:rsid w:val="00ED58F2"/>
    <w:rsid w:val="00ED5A73"/>
    <w:rsid w:val="00ED5BCE"/>
    <w:rsid w:val="00ED6100"/>
    <w:rsid w:val="00ED6567"/>
    <w:rsid w:val="00ED6E4E"/>
    <w:rsid w:val="00ED7246"/>
    <w:rsid w:val="00ED7A7F"/>
    <w:rsid w:val="00ED7BAF"/>
    <w:rsid w:val="00ED7D1F"/>
    <w:rsid w:val="00ED7E19"/>
    <w:rsid w:val="00ED7FC9"/>
    <w:rsid w:val="00EE0048"/>
    <w:rsid w:val="00EE00AF"/>
    <w:rsid w:val="00EE0243"/>
    <w:rsid w:val="00EE0318"/>
    <w:rsid w:val="00EE06D0"/>
    <w:rsid w:val="00EE06DB"/>
    <w:rsid w:val="00EE08BC"/>
    <w:rsid w:val="00EE0935"/>
    <w:rsid w:val="00EE09EA"/>
    <w:rsid w:val="00EE0A49"/>
    <w:rsid w:val="00EE117F"/>
    <w:rsid w:val="00EE12EA"/>
    <w:rsid w:val="00EE15CA"/>
    <w:rsid w:val="00EE1699"/>
    <w:rsid w:val="00EE16EB"/>
    <w:rsid w:val="00EE16FB"/>
    <w:rsid w:val="00EE18BB"/>
    <w:rsid w:val="00EE1938"/>
    <w:rsid w:val="00EE1993"/>
    <w:rsid w:val="00EE1CDA"/>
    <w:rsid w:val="00EE1CFD"/>
    <w:rsid w:val="00EE1DBE"/>
    <w:rsid w:val="00EE1F7C"/>
    <w:rsid w:val="00EE24B7"/>
    <w:rsid w:val="00EE27FC"/>
    <w:rsid w:val="00EE282E"/>
    <w:rsid w:val="00EE286B"/>
    <w:rsid w:val="00EE2AAB"/>
    <w:rsid w:val="00EE2C8C"/>
    <w:rsid w:val="00EE2D16"/>
    <w:rsid w:val="00EE2E8A"/>
    <w:rsid w:val="00EE2EEF"/>
    <w:rsid w:val="00EE3196"/>
    <w:rsid w:val="00EE3203"/>
    <w:rsid w:val="00EE3282"/>
    <w:rsid w:val="00EE3318"/>
    <w:rsid w:val="00EE33A6"/>
    <w:rsid w:val="00EE39A2"/>
    <w:rsid w:val="00EE3D2F"/>
    <w:rsid w:val="00EE3DCB"/>
    <w:rsid w:val="00EE431A"/>
    <w:rsid w:val="00EE443D"/>
    <w:rsid w:val="00EE44A0"/>
    <w:rsid w:val="00EE4825"/>
    <w:rsid w:val="00EE48A3"/>
    <w:rsid w:val="00EE48F2"/>
    <w:rsid w:val="00EE4904"/>
    <w:rsid w:val="00EE4CC7"/>
    <w:rsid w:val="00EE5112"/>
    <w:rsid w:val="00EE516F"/>
    <w:rsid w:val="00EE539F"/>
    <w:rsid w:val="00EE564C"/>
    <w:rsid w:val="00EE5697"/>
    <w:rsid w:val="00EE57AA"/>
    <w:rsid w:val="00EE587D"/>
    <w:rsid w:val="00EE5F39"/>
    <w:rsid w:val="00EE62B4"/>
    <w:rsid w:val="00EE636D"/>
    <w:rsid w:val="00EE6670"/>
    <w:rsid w:val="00EE66B1"/>
    <w:rsid w:val="00EE69BA"/>
    <w:rsid w:val="00EE6A30"/>
    <w:rsid w:val="00EE6A51"/>
    <w:rsid w:val="00EE6CDB"/>
    <w:rsid w:val="00EE6DFE"/>
    <w:rsid w:val="00EE6FE4"/>
    <w:rsid w:val="00EE72D5"/>
    <w:rsid w:val="00EE752C"/>
    <w:rsid w:val="00EE788D"/>
    <w:rsid w:val="00EE79A3"/>
    <w:rsid w:val="00EE7AFF"/>
    <w:rsid w:val="00EE7D46"/>
    <w:rsid w:val="00EE7D91"/>
    <w:rsid w:val="00EE7ECE"/>
    <w:rsid w:val="00EE7F2E"/>
    <w:rsid w:val="00EE7FAF"/>
    <w:rsid w:val="00EF00AF"/>
    <w:rsid w:val="00EF0517"/>
    <w:rsid w:val="00EF082A"/>
    <w:rsid w:val="00EF0E50"/>
    <w:rsid w:val="00EF0EBD"/>
    <w:rsid w:val="00EF1364"/>
    <w:rsid w:val="00EF14E5"/>
    <w:rsid w:val="00EF16CC"/>
    <w:rsid w:val="00EF16D6"/>
    <w:rsid w:val="00EF17D0"/>
    <w:rsid w:val="00EF1A44"/>
    <w:rsid w:val="00EF1C52"/>
    <w:rsid w:val="00EF1D56"/>
    <w:rsid w:val="00EF1E06"/>
    <w:rsid w:val="00EF1F13"/>
    <w:rsid w:val="00EF209D"/>
    <w:rsid w:val="00EF20FD"/>
    <w:rsid w:val="00EF2457"/>
    <w:rsid w:val="00EF2678"/>
    <w:rsid w:val="00EF2786"/>
    <w:rsid w:val="00EF27F4"/>
    <w:rsid w:val="00EF28E6"/>
    <w:rsid w:val="00EF2E74"/>
    <w:rsid w:val="00EF2E7C"/>
    <w:rsid w:val="00EF3448"/>
    <w:rsid w:val="00EF34EF"/>
    <w:rsid w:val="00EF37B1"/>
    <w:rsid w:val="00EF3A28"/>
    <w:rsid w:val="00EF3A3D"/>
    <w:rsid w:val="00EF3A4A"/>
    <w:rsid w:val="00EF3AC2"/>
    <w:rsid w:val="00EF3AFE"/>
    <w:rsid w:val="00EF3D41"/>
    <w:rsid w:val="00EF3D43"/>
    <w:rsid w:val="00EF3E7D"/>
    <w:rsid w:val="00EF3EE0"/>
    <w:rsid w:val="00EF3F27"/>
    <w:rsid w:val="00EF4078"/>
    <w:rsid w:val="00EF44FA"/>
    <w:rsid w:val="00EF4649"/>
    <w:rsid w:val="00EF493B"/>
    <w:rsid w:val="00EF495A"/>
    <w:rsid w:val="00EF4A7B"/>
    <w:rsid w:val="00EF4AD3"/>
    <w:rsid w:val="00EF4B3A"/>
    <w:rsid w:val="00EF4E59"/>
    <w:rsid w:val="00EF4F32"/>
    <w:rsid w:val="00EF5326"/>
    <w:rsid w:val="00EF54BE"/>
    <w:rsid w:val="00EF56F2"/>
    <w:rsid w:val="00EF57F7"/>
    <w:rsid w:val="00EF5861"/>
    <w:rsid w:val="00EF5873"/>
    <w:rsid w:val="00EF5A21"/>
    <w:rsid w:val="00EF5D27"/>
    <w:rsid w:val="00EF5DA2"/>
    <w:rsid w:val="00EF60BE"/>
    <w:rsid w:val="00EF6192"/>
    <w:rsid w:val="00EF61C2"/>
    <w:rsid w:val="00EF62D4"/>
    <w:rsid w:val="00EF6569"/>
    <w:rsid w:val="00EF69C2"/>
    <w:rsid w:val="00EF6A0A"/>
    <w:rsid w:val="00EF6AE4"/>
    <w:rsid w:val="00EF6AF1"/>
    <w:rsid w:val="00EF6CED"/>
    <w:rsid w:val="00EF6EF5"/>
    <w:rsid w:val="00EF6F6C"/>
    <w:rsid w:val="00EF71EE"/>
    <w:rsid w:val="00EF74AE"/>
    <w:rsid w:val="00EF7878"/>
    <w:rsid w:val="00EF7B49"/>
    <w:rsid w:val="00EF7C93"/>
    <w:rsid w:val="00EF7E74"/>
    <w:rsid w:val="00EF7F14"/>
    <w:rsid w:val="00EF7F47"/>
    <w:rsid w:val="00F000F0"/>
    <w:rsid w:val="00F00180"/>
    <w:rsid w:val="00F003B4"/>
    <w:rsid w:val="00F004AB"/>
    <w:rsid w:val="00F006E4"/>
    <w:rsid w:val="00F00923"/>
    <w:rsid w:val="00F00C30"/>
    <w:rsid w:val="00F00C9D"/>
    <w:rsid w:val="00F00FF1"/>
    <w:rsid w:val="00F0109A"/>
    <w:rsid w:val="00F01147"/>
    <w:rsid w:val="00F01277"/>
    <w:rsid w:val="00F013CF"/>
    <w:rsid w:val="00F01571"/>
    <w:rsid w:val="00F017E3"/>
    <w:rsid w:val="00F018A6"/>
    <w:rsid w:val="00F0197D"/>
    <w:rsid w:val="00F01A58"/>
    <w:rsid w:val="00F01BB0"/>
    <w:rsid w:val="00F01C12"/>
    <w:rsid w:val="00F01C76"/>
    <w:rsid w:val="00F01D54"/>
    <w:rsid w:val="00F021B1"/>
    <w:rsid w:val="00F02223"/>
    <w:rsid w:val="00F023A1"/>
    <w:rsid w:val="00F0247C"/>
    <w:rsid w:val="00F026AE"/>
    <w:rsid w:val="00F027FF"/>
    <w:rsid w:val="00F02B5B"/>
    <w:rsid w:val="00F02E74"/>
    <w:rsid w:val="00F0301D"/>
    <w:rsid w:val="00F032DF"/>
    <w:rsid w:val="00F0372A"/>
    <w:rsid w:val="00F037EF"/>
    <w:rsid w:val="00F0388F"/>
    <w:rsid w:val="00F03891"/>
    <w:rsid w:val="00F040CD"/>
    <w:rsid w:val="00F042DB"/>
    <w:rsid w:val="00F0434E"/>
    <w:rsid w:val="00F04576"/>
    <w:rsid w:val="00F046FD"/>
    <w:rsid w:val="00F04CC1"/>
    <w:rsid w:val="00F04D51"/>
    <w:rsid w:val="00F056AB"/>
    <w:rsid w:val="00F0585D"/>
    <w:rsid w:val="00F05C38"/>
    <w:rsid w:val="00F05C6F"/>
    <w:rsid w:val="00F05EED"/>
    <w:rsid w:val="00F06F02"/>
    <w:rsid w:val="00F07187"/>
    <w:rsid w:val="00F071DB"/>
    <w:rsid w:val="00F07A90"/>
    <w:rsid w:val="00F07A95"/>
    <w:rsid w:val="00F07D29"/>
    <w:rsid w:val="00F10437"/>
    <w:rsid w:val="00F10465"/>
    <w:rsid w:val="00F10581"/>
    <w:rsid w:val="00F10864"/>
    <w:rsid w:val="00F108E6"/>
    <w:rsid w:val="00F10D9E"/>
    <w:rsid w:val="00F10E93"/>
    <w:rsid w:val="00F10EAD"/>
    <w:rsid w:val="00F10F4B"/>
    <w:rsid w:val="00F11055"/>
    <w:rsid w:val="00F1105B"/>
    <w:rsid w:val="00F11071"/>
    <w:rsid w:val="00F11625"/>
    <w:rsid w:val="00F1165E"/>
    <w:rsid w:val="00F11867"/>
    <w:rsid w:val="00F11CF5"/>
    <w:rsid w:val="00F11DAE"/>
    <w:rsid w:val="00F11FEB"/>
    <w:rsid w:val="00F1249A"/>
    <w:rsid w:val="00F125F6"/>
    <w:rsid w:val="00F12B3D"/>
    <w:rsid w:val="00F12C67"/>
    <w:rsid w:val="00F131B6"/>
    <w:rsid w:val="00F13242"/>
    <w:rsid w:val="00F132C7"/>
    <w:rsid w:val="00F132F5"/>
    <w:rsid w:val="00F134F5"/>
    <w:rsid w:val="00F13525"/>
    <w:rsid w:val="00F13C85"/>
    <w:rsid w:val="00F13E51"/>
    <w:rsid w:val="00F13EAA"/>
    <w:rsid w:val="00F13F95"/>
    <w:rsid w:val="00F13FB6"/>
    <w:rsid w:val="00F1403E"/>
    <w:rsid w:val="00F140FE"/>
    <w:rsid w:val="00F1415B"/>
    <w:rsid w:val="00F1429E"/>
    <w:rsid w:val="00F14E3F"/>
    <w:rsid w:val="00F14E8E"/>
    <w:rsid w:val="00F14F97"/>
    <w:rsid w:val="00F14FB4"/>
    <w:rsid w:val="00F14FE0"/>
    <w:rsid w:val="00F15265"/>
    <w:rsid w:val="00F1528A"/>
    <w:rsid w:val="00F1552F"/>
    <w:rsid w:val="00F155B8"/>
    <w:rsid w:val="00F15804"/>
    <w:rsid w:val="00F15841"/>
    <w:rsid w:val="00F158C9"/>
    <w:rsid w:val="00F15D5B"/>
    <w:rsid w:val="00F1643F"/>
    <w:rsid w:val="00F164A1"/>
    <w:rsid w:val="00F165FF"/>
    <w:rsid w:val="00F16772"/>
    <w:rsid w:val="00F16BB1"/>
    <w:rsid w:val="00F175F2"/>
    <w:rsid w:val="00F17A8F"/>
    <w:rsid w:val="00F17D56"/>
    <w:rsid w:val="00F20046"/>
    <w:rsid w:val="00F20242"/>
    <w:rsid w:val="00F20692"/>
    <w:rsid w:val="00F206FE"/>
    <w:rsid w:val="00F20852"/>
    <w:rsid w:val="00F2098B"/>
    <w:rsid w:val="00F20F40"/>
    <w:rsid w:val="00F20F46"/>
    <w:rsid w:val="00F20F5B"/>
    <w:rsid w:val="00F21048"/>
    <w:rsid w:val="00F210AB"/>
    <w:rsid w:val="00F2157F"/>
    <w:rsid w:val="00F215F6"/>
    <w:rsid w:val="00F21758"/>
    <w:rsid w:val="00F217FD"/>
    <w:rsid w:val="00F21857"/>
    <w:rsid w:val="00F218EF"/>
    <w:rsid w:val="00F21DC3"/>
    <w:rsid w:val="00F21F61"/>
    <w:rsid w:val="00F22165"/>
    <w:rsid w:val="00F223FA"/>
    <w:rsid w:val="00F22444"/>
    <w:rsid w:val="00F22C96"/>
    <w:rsid w:val="00F22DDF"/>
    <w:rsid w:val="00F22FC1"/>
    <w:rsid w:val="00F2357F"/>
    <w:rsid w:val="00F2381D"/>
    <w:rsid w:val="00F23BD0"/>
    <w:rsid w:val="00F23D7A"/>
    <w:rsid w:val="00F23DE8"/>
    <w:rsid w:val="00F23FCA"/>
    <w:rsid w:val="00F2440B"/>
    <w:rsid w:val="00F2456B"/>
    <w:rsid w:val="00F2457D"/>
    <w:rsid w:val="00F24709"/>
    <w:rsid w:val="00F2492F"/>
    <w:rsid w:val="00F24A57"/>
    <w:rsid w:val="00F24B4B"/>
    <w:rsid w:val="00F24D65"/>
    <w:rsid w:val="00F24D96"/>
    <w:rsid w:val="00F24F4D"/>
    <w:rsid w:val="00F24FA0"/>
    <w:rsid w:val="00F25157"/>
    <w:rsid w:val="00F254ED"/>
    <w:rsid w:val="00F25C76"/>
    <w:rsid w:val="00F25EB4"/>
    <w:rsid w:val="00F25F62"/>
    <w:rsid w:val="00F26115"/>
    <w:rsid w:val="00F2617C"/>
    <w:rsid w:val="00F26273"/>
    <w:rsid w:val="00F2643A"/>
    <w:rsid w:val="00F2644A"/>
    <w:rsid w:val="00F26886"/>
    <w:rsid w:val="00F2699C"/>
    <w:rsid w:val="00F27000"/>
    <w:rsid w:val="00F270F6"/>
    <w:rsid w:val="00F272F1"/>
    <w:rsid w:val="00F2777A"/>
    <w:rsid w:val="00F27E0C"/>
    <w:rsid w:val="00F27E4A"/>
    <w:rsid w:val="00F27F00"/>
    <w:rsid w:val="00F3002F"/>
    <w:rsid w:val="00F30116"/>
    <w:rsid w:val="00F301A8"/>
    <w:rsid w:val="00F30353"/>
    <w:rsid w:val="00F30563"/>
    <w:rsid w:val="00F3070A"/>
    <w:rsid w:val="00F3075E"/>
    <w:rsid w:val="00F308C0"/>
    <w:rsid w:val="00F30E96"/>
    <w:rsid w:val="00F314F2"/>
    <w:rsid w:val="00F31806"/>
    <w:rsid w:val="00F318E7"/>
    <w:rsid w:val="00F31BB5"/>
    <w:rsid w:val="00F31DEF"/>
    <w:rsid w:val="00F31F17"/>
    <w:rsid w:val="00F32049"/>
    <w:rsid w:val="00F3232E"/>
    <w:rsid w:val="00F3236F"/>
    <w:rsid w:val="00F32374"/>
    <w:rsid w:val="00F32794"/>
    <w:rsid w:val="00F32DD1"/>
    <w:rsid w:val="00F32F0E"/>
    <w:rsid w:val="00F32F3E"/>
    <w:rsid w:val="00F3333E"/>
    <w:rsid w:val="00F335C9"/>
    <w:rsid w:val="00F33828"/>
    <w:rsid w:val="00F3383E"/>
    <w:rsid w:val="00F339A5"/>
    <w:rsid w:val="00F33C5A"/>
    <w:rsid w:val="00F33DA9"/>
    <w:rsid w:val="00F34286"/>
    <w:rsid w:val="00F342E5"/>
    <w:rsid w:val="00F34688"/>
    <w:rsid w:val="00F346BC"/>
    <w:rsid w:val="00F34D26"/>
    <w:rsid w:val="00F34DA1"/>
    <w:rsid w:val="00F35012"/>
    <w:rsid w:val="00F35029"/>
    <w:rsid w:val="00F3521B"/>
    <w:rsid w:val="00F35425"/>
    <w:rsid w:val="00F35561"/>
    <w:rsid w:val="00F35727"/>
    <w:rsid w:val="00F357A1"/>
    <w:rsid w:val="00F35865"/>
    <w:rsid w:val="00F35A50"/>
    <w:rsid w:val="00F35E92"/>
    <w:rsid w:val="00F360BA"/>
    <w:rsid w:val="00F36149"/>
    <w:rsid w:val="00F364A0"/>
    <w:rsid w:val="00F365E6"/>
    <w:rsid w:val="00F36615"/>
    <w:rsid w:val="00F366CE"/>
    <w:rsid w:val="00F368FF"/>
    <w:rsid w:val="00F369FF"/>
    <w:rsid w:val="00F36C0F"/>
    <w:rsid w:val="00F36EC8"/>
    <w:rsid w:val="00F36ED3"/>
    <w:rsid w:val="00F36F38"/>
    <w:rsid w:val="00F3721C"/>
    <w:rsid w:val="00F37235"/>
    <w:rsid w:val="00F377A2"/>
    <w:rsid w:val="00F37922"/>
    <w:rsid w:val="00F3799A"/>
    <w:rsid w:val="00F37AEF"/>
    <w:rsid w:val="00F37DC6"/>
    <w:rsid w:val="00F37DF0"/>
    <w:rsid w:val="00F4015F"/>
    <w:rsid w:val="00F4035D"/>
    <w:rsid w:val="00F40AF0"/>
    <w:rsid w:val="00F40CA4"/>
    <w:rsid w:val="00F41025"/>
    <w:rsid w:val="00F41737"/>
    <w:rsid w:val="00F4189E"/>
    <w:rsid w:val="00F418F1"/>
    <w:rsid w:val="00F4193C"/>
    <w:rsid w:val="00F41BE9"/>
    <w:rsid w:val="00F41D1F"/>
    <w:rsid w:val="00F41E2C"/>
    <w:rsid w:val="00F4257A"/>
    <w:rsid w:val="00F42910"/>
    <w:rsid w:val="00F42C2B"/>
    <w:rsid w:val="00F42D4C"/>
    <w:rsid w:val="00F43022"/>
    <w:rsid w:val="00F4343F"/>
    <w:rsid w:val="00F4353A"/>
    <w:rsid w:val="00F439F0"/>
    <w:rsid w:val="00F43BDD"/>
    <w:rsid w:val="00F43E08"/>
    <w:rsid w:val="00F4417E"/>
    <w:rsid w:val="00F44659"/>
    <w:rsid w:val="00F44833"/>
    <w:rsid w:val="00F44B7D"/>
    <w:rsid w:val="00F44FE3"/>
    <w:rsid w:val="00F451D4"/>
    <w:rsid w:val="00F451D6"/>
    <w:rsid w:val="00F45B82"/>
    <w:rsid w:val="00F45DAD"/>
    <w:rsid w:val="00F4619F"/>
    <w:rsid w:val="00F46479"/>
    <w:rsid w:val="00F46694"/>
    <w:rsid w:val="00F46772"/>
    <w:rsid w:val="00F467B0"/>
    <w:rsid w:val="00F4683A"/>
    <w:rsid w:val="00F468A5"/>
    <w:rsid w:val="00F468DC"/>
    <w:rsid w:val="00F46BD6"/>
    <w:rsid w:val="00F46E40"/>
    <w:rsid w:val="00F46F77"/>
    <w:rsid w:val="00F46F8B"/>
    <w:rsid w:val="00F47132"/>
    <w:rsid w:val="00F474F9"/>
    <w:rsid w:val="00F47728"/>
    <w:rsid w:val="00F47AF4"/>
    <w:rsid w:val="00F47AFE"/>
    <w:rsid w:val="00F47BB9"/>
    <w:rsid w:val="00F47CBA"/>
    <w:rsid w:val="00F47CF5"/>
    <w:rsid w:val="00F47DE2"/>
    <w:rsid w:val="00F50020"/>
    <w:rsid w:val="00F50442"/>
    <w:rsid w:val="00F50671"/>
    <w:rsid w:val="00F506F6"/>
    <w:rsid w:val="00F50849"/>
    <w:rsid w:val="00F50C99"/>
    <w:rsid w:val="00F50CB9"/>
    <w:rsid w:val="00F5125B"/>
    <w:rsid w:val="00F512BF"/>
    <w:rsid w:val="00F51345"/>
    <w:rsid w:val="00F513BA"/>
    <w:rsid w:val="00F51447"/>
    <w:rsid w:val="00F5144F"/>
    <w:rsid w:val="00F514EF"/>
    <w:rsid w:val="00F515A6"/>
    <w:rsid w:val="00F516F4"/>
    <w:rsid w:val="00F517EA"/>
    <w:rsid w:val="00F517FC"/>
    <w:rsid w:val="00F51AE5"/>
    <w:rsid w:val="00F51CC5"/>
    <w:rsid w:val="00F52037"/>
    <w:rsid w:val="00F52177"/>
    <w:rsid w:val="00F5217E"/>
    <w:rsid w:val="00F52284"/>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5E5"/>
    <w:rsid w:val="00F5385E"/>
    <w:rsid w:val="00F538CD"/>
    <w:rsid w:val="00F539F3"/>
    <w:rsid w:val="00F53AD8"/>
    <w:rsid w:val="00F53C90"/>
    <w:rsid w:val="00F53D1B"/>
    <w:rsid w:val="00F53E57"/>
    <w:rsid w:val="00F54192"/>
    <w:rsid w:val="00F542D8"/>
    <w:rsid w:val="00F54460"/>
    <w:rsid w:val="00F548C8"/>
    <w:rsid w:val="00F548DE"/>
    <w:rsid w:val="00F54983"/>
    <w:rsid w:val="00F54B39"/>
    <w:rsid w:val="00F553D1"/>
    <w:rsid w:val="00F555C3"/>
    <w:rsid w:val="00F558E3"/>
    <w:rsid w:val="00F55AC5"/>
    <w:rsid w:val="00F55B37"/>
    <w:rsid w:val="00F564B4"/>
    <w:rsid w:val="00F56D31"/>
    <w:rsid w:val="00F57183"/>
    <w:rsid w:val="00F573F5"/>
    <w:rsid w:val="00F5765A"/>
    <w:rsid w:val="00F57C72"/>
    <w:rsid w:val="00F57E51"/>
    <w:rsid w:val="00F60056"/>
    <w:rsid w:val="00F6018A"/>
    <w:rsid w:val="00F6021A"/>
    <w:rsid w:val="00F6021F"/>
    <w:rsid w:val="00F6071F"/>
    <w:rsid w:val="00F60845"/>
    <w:rsid w:val="00F610B9"/>
    <w:rsid w:val="00F6112D"/>
    <w:rsid w:val="00F61148"/>
    <w:rsid w:val="00F61158"/>
    <w:rsid w:val="00F614D1"/>
    <w:rsid w:val="00F614D9"/>
    <w:rsid w:val="00F614DB"/>
    <w:rsid w:val="00F61564"/>
    <w:rsid w:val="00F61A22"/>
    <w:rsid w:val="00F61B58"/>
    <w:rsid w:val="00F61EE5"/>
    <w:rsid w:val="00F61FDE"/>
    <w:rsid w:val="00F62143"/>
    <w:rsid w:val="00F6230C"/>
    <w:rsid w:val="00F62338"/>
    <w:rsid w:val="00F62377"/>
    <w:rsid w:val="00F6242F"/>
    <w:rsid w:val="00F6246B"/>
    <w:rsid w:val="00F625B5"/>
    <w:rsid w:val="00F62862"/>
    <w:rsid w:val="00F62FE3"/>
    <w:rsid w:val="00F63005"/>
    <w:rsid w:val="00F63289"/>
    <w:rsid w:val="00F636D5"/>
    <w:rsid w:val="00F63955"/>
    <w:rsid w:val="00F639FA"/>
    <w:rsid w:val="00F63A49"/>
    <w:rsid w:val="00F63CD2"/>
    <w:rsid w:val="00F63EDD"/>
    <w:rsid w:val="00F63F71"/>
    <w:rsid w:val="00F640C2"/>
    <w:rsid w:val="00F6433C"/>
    <w:rsid w:val="00F646C3"/>
    <w:rsid w:val="00F648A2"/>
    <w:rsid w:val="00F64928"/>
    <w:rsid w:val="00F64966"/>
    <w:rsid w:val="00F64976"/>
    <w:rsid w:val="00F64A67"/>
    <w:rsid w:val="00F64C34"/>
    <w:rsid w:val="00F65382"/>
    <w:rsid w:val="00F65920"/>
    <w:rsid w:val="00F65961"/>
    <w:rsid w:val="00F65A69"/>
    <w:rsid w:val="00F65B9D"/>
    <w:rsid w:val="00F65D3D"/>
    <w:rsid w:val="00F65E8A"/>
    <w:rsid w:val="00F65E91"/>
    <w:rsid w:val="00F660B8"/>
    <w:rsid w:val="00F6617D"/>
    <w:rsid w:val="00F663AD"/>
    <w:rsid w:val="00F66451"/>
    <w:rsid w:val="00F66536"/>
    <w:rsid w:val="00F66596"/>
    <w:rsid w:val="00F66617"/>
    <w:rsid w:val="00F66709"/>
    <w:rsid w:val="00F669E3"/>
    <w:rsid w:val="00F66AF7"/>
    <w:rsid w:val="00F66C49"/>
    <w:rsid w:val="00F66CCA"/>
    <w:rsid w:val="00F67242"/>
    <w:rsid w:val="00F672EB"/>
    <w:rsid w:val="00F674DE"/>
    <w:rsid w:val="00F6753C"/>
    <w:rsid w:val="00F675D1"/>
    <w:rsid w:val="00F67906"/>
    <w:rsid w:val="00F67A85"/>
    <w:rsid w:val="00F67CAB"/>
    <w:rsid w:val="00F67D0D"/>
    <w:rsid w:val="00F67E12"/>
    <w:rsid w:val="00F701F3"/>
    <w:rsid w:val="00F70830"/>
    <w:rsid w:val="00F70845"/>
    <w:rsid w:val="00F70EEC"/>
    <w:rsid w:val="00F71026"/>
    <w:rsid w:val="00F71042"/>
    <w:rsid w:val="00F710A0"/>
    <w:rsid w:val="00F710D9"/>
    <w:rsid w:val="00F71166"/>
    <w:rsid w:val="00F714E3"/>
    <w:rsid w:val="00F716D7"/>
    <w:rsid w:val="00F7194D"/>
    <w:rsid w:val="00F71976"/>
    <w:rsid w:val="00F71A26"/>
    <w:rsid w:val="00F71E7A"/>
    <w:rsid w:val="00F71F79"/>
    <w:rsid w:val="00F7219A"/>
    <w:rsid w:val="00F721A1"/>
    <w:rsid w:val="00F724E3"/>
    <w:rsid w:val="00F727AA"/>
    <w:rsid w:val="00F729BE"/>
    <w:rsid w:val="00F72C4F"/>
    <w:rsid w:val="00F72C94"/>
    <w:rsid w:val="00F72E06"/>
    <w:rsid w:val="00F73979"/>
    <w:rsid w:val="00F73ADB"/>
    <w:rsid w:val="00F73E74"/>
    <w:rsid w:val="00F73F43"/>
    <w:rsid w:val="00F740DA"/>
    <w:rsid w:val="00F74664"/>
    <w:rsid w:val="00F74791"/>
    <w:rsid w:val="00F747FD"/>
    <w:rsid w:val="00F74A7A"/>
    <w:rsid w:val="00F751DE"/>
    <w:rsid w:val="00F75517"/>
    <w:rsid w:val="00F75C0B"/>
    <w:rsid w:val="00F7618D"/>
    <w:rsid w:val="00F761C9"/>
    <w:rsid w:val="00F76305"/>
    <w:rsid w:val="00F763DF"/>
    <w:rsid w:val="00F764BA"/>
    <w:rsid w:val="00F7664B"/>
    <w:rsid w:val="00F767B7"/>
    <w:rsid w:val="00F7692E"/>
    <w:rsid w:val="00F769C7"/>
    <w:rsid w:val="00F77028"/>
    <w:rsid w:val="00F77177"/>
    <w:rsid w:val="00F7792A"/>
    <w:rsid w:val="00F779FF"/>
    <w:rsid w:val="00F77BD4"/>
    <w:rsid w:val="00F77C47"/>
    <w:rsid w:val="00F77CFA"/>
    <w:rsid w:val="00F802CB"/>
    <w:rsid w:val="00F802D3"/>
    <w:rsid w:val="00F80636"/>
    <w:rsid w:val="00F809A3"/>
    <w:rsid w:val="00F80A32"/>
    <w:rsid w:val="00F80D67"/>
    <w:rsid w:val="00F80D8F"/>
    <w:rsid w:val="00F8116A"/>
    <w:rsid w:val="00F81311"/>
    <w:rsid w:val="00F81625"/>
    <w:rsid w:val="00F8166B"/>
    <w:rsid w:val="00F81A54"/>
    <w:rsid w:val="00F81DC1"/>
    <w:rsid w:val="00F81E0E"/>
    <w:rsid w:val="00F81F25"/>
    <w:rsid w:val="00F821E4"/>
    <w:rsid w:val="00F82272"/>
    <w:rsid w:val="00F825FF"/>
    <w:rsid w:val="00F82600"/>
    <w:rsid w:val="00F8273B"/>
    <w:rsid w:val="00F82760"/>
    <w:rsid w:val="00F827FA"/>
    <w:rsid w:val="00F82A7D"/>
    <w:rsid w:val="00F82D8E"/>
    <w:rsid w:val="00F82FFD"/>
    <w:rsid w:val="00F83301"/>
    <w:rsid w:val="00F837DD"/>
    <w:rsid w:val="00F83A1C"/>
    <w:rsid w:val="00F83E07"/>
    <w:rsid w:val="00F83E4B"/>
    <w:rsid w:val="00F83E62"/>
    <w:rsid w:val="00F84105"/>
    <w:rsid w:val="00F8429A"/>
    <w:rsid w:val="00F845E3"/>
    <w:rsid w:val="00F84914"/>
    <w:rsid w:val="00F849D7"/>
    <w:rsid w:val="00F84A18"/>
    <w:rsid w:val="00F84A2F"/>
    <w:rsid w:val="00F84BAB"/>
    <w:rsid w:val="00F84BC6"/>
    <w:rsid w:val="00F84C5A"/>
    <w:rsid w:val="00F84E01"/>
    <w:rsid w:val="00F84F5A"/>
    <w:rsid w:val="00F850C3"/>
    <w:rsid w:val="00F850EB"/>
    <w:rsid w:val="00F85126"/>
    <w:rsid w:val="00F85290"/>
    <w:rsid w:val="00F85394"/>
    <w:rsid w:val="00F855CB"/>
    <w:rsid w:val="00F8561D"/>
    <w:rsid w:val="00F85744"/>
    <w:rsid w:val="00F85E53"/>
    <w:rsid w:val="00F85E78"/>
    <w:rsid w:val="00F86165"/>
    <w:rsid w:val="00F8624E"/>
    <w:rsid w:val="00F862CA"/>
    <w:rsid w:val="00F863EB"/>
    <w:rsid w:val="00F86B20"/>
    <w:rsid w:val="00F86C43"/>
    <w:rsid w:val="00F86D0E"/>
    <w:rsid w:val="00F86F84"/>
    <w:rsid w:val="00F8718E"/>
    <w:rsid w:val="00F87201"/>
    <w:rsid w:val="00F87317"/>
    <w:rsid w:val="00F879C6"/>
    <w:rsid w:val="00F87D07"/>
    <w:rsid w:val="00F87D16"/>
    <w:rsid w:val="00F901C2"/>
    <w:rsid w:val="00F902D2"/>
    <w:rsid w:val="00F90391"/>
    <w:rsid w:val="00F9046C"/>
    <w:rsid w:val="00F908D0"/>
    <w:rsid w:val="00F90BE4"/>
    <w:rsid w:val="00F90C12"/>
    <w:rsid w:val="00F90C86"/>
    <w:rsid w:val="00F90F6C"/>
    <w:rsid w:val="00F90FD6"/>
    <w:rsid w:val="00F9106E"/>
    <w:rsid w:val="00F910E4"/>
    <w:rsid w:val="00F911E5"/>
    <w:rsid w:val="00F912F6"/>
    <w:rsid w:val="00F91393"/>
    <w:rsid w:val="00F91562"/>
    <w:rsid w:val="00F915AB"/>
    <w:rsid w:val="00F9174D"/>
    <w:rsid w:val="00F91868"/>
    <w:rsid w:val="00F918D2"/>
    <w:rsid w:val="00F91906"/>
    <w:rsid w:val="00F91932"/>
    <w:rsid w:val="00F91ADB"/>
    <w:rsid w:val="00F91C81"/>
    <w:rsid w:val="00F91CA2"/>
    <w:rsid w:val="00F91DAC"/>
    <w:rsid w:val="00F920F0"/>
    <w:rsid w:val="00F92174"/>
    <w:rsid w:val="00F921ED"/>
    <w:rsid w:val="00F923DB"/>
    <w:rsid w:val="00F92725"/>
    <w:rsid w:val="00F92A1A"/>
    <w:rsid w:val="00F92B26"/>
    <w:rsid w:val="00F92DD9"/>
    <w:rsid w:val="00F934E3"/>
    <w:rsid w:val="00F937A0"/>
    <w:rsid w:val="00F93899"/>
    <w:rsid w:val="00F939E7"/>
    <w:rsid w:val="00F93A37"/>
    <w:rsid w:val="00F93A3D"/>
    <w:rsid w:val="00F93A5F"/>
    <w:rsid w:val="00F94003"/>
    <w:rsid w:val="00F9414D"/>
    <w:rsid w:val="00F94289"/>
    <w:rsid w:val="00F942B6"/>
    <w:rsid w:val="00F9435A"/>
    <w:rsid w:val="00F945E2"/>
    <w:rsid w:val="00F94737"/>
    <w:rsid w:val="00F9495D"/>
    <w:rsid w:val="00F94CD9"/>
    <w:rsid w:val="00F94F52"/>
    <w:rsid w:val="00F94FF5"/>
    <w:rsid w:val="00F95013"/>
    <w:rsid w:val="00F9519F"/>
    <w:rsid w:val="00F951BD"/>
    <w:rsid w:val="00F9590D"/>
    <w:rsid w:val="00F96067"/>
    <w:rsid w:val="00F96130"/>
    <w:rsid w:val="00F96180"/>
    <w:rsid w:val="00F9632D"/>
    <w:rsid w:val="00F9644F"/>
    <w:rsid w:val="00F96479"/>
    <w:rsid w:val="00F965D9"/>
    <w:rsid w:val="00F96A32"/>
    <w:rsid w:val="00F96AC3"/>
    <w:rsid w:val="00F96B80"/>
    <w:rsid w:val="00F96C7A"/>
    <w:rsid w:val="00F96E7C"/>
    <w:rsid w:val="00F96F2C"/>
    <w:rsid w:val="00F970C2"/>
    <w:rsid w:val="00F970EB"/>
    <w:rsid w:val="00F9744D"/>
    <w:rsid w:val="00F975B5"/>
    <w:rsid w:val="00F97666"/>
    <w:rsid w:val="00F97854"/>
    <w:rsid w:val="00F979C8"/>
    <w:rsid w:val="00F97B13"/>
    <w:rsid w:val="00F97F06"/>
    <w:rsid w:val="00FA00B4"/>
    <w:rsid w:val="00FA0384"/>
    <w:rsid w:val="00FA04E0"/>
    <w:rsid w:val="00FA0509"/>
    <w:rsid w:val="00FA06D8"/>
    <w:rsid w:val="00FA07A0"/>
    <w:rsid w:val="00FA07BC"/>
    <w:rsid w:val="00FA091B"/>
    <w:rsid w:val="00FA0C95"/>
    <w:rsid w:val="00FA0C9A"/>
    <w:rsid w:val="00FA0E7C"/>
    <w:rsid w:val="00FA121A"/>
    <w:rsid w:val="00FA125F"/>
    <w:rsid w:val="00FA17D6"/>
    <w:rsid w:val="00FA1B1E"/>
    <w:rsid w:val="00FA1CBF"/>
    <w:rsid w:val="00FA1D8F"/>
    <w:rsid w:val="00FA1D91"/>
    <w:rsid w:val="00FA1EB0"/>
    <w:rsid w:val="00FA2002"/>
    <w:rsid w:val="00FA2062"/>
    <w:rsid w:val="00FA24AC"/>
    <w:rsid w:val="00FA2526"/>
    <w:rsid w:val="00FA2663"/>
    <w:rsid w:val="00FA2AB0"/>
    <w:rsid w:val="00FA2C55"/>
    <w:rsid w:val="00FA2D23"/>
    <w:rsid w:val="00FA2D7C"/>
    <w:rsid w:val="00FA2D7E"/>
    <w:rsid w:val="00FA3107"/>
    <w:rsid w:val="00FA33A2"/>
    <w:rsid w:val="00FA3871"/>
    <w:rsid w:val="00FA3C84"/>
    <w:rsid w:val="00FA4131"/>
    <w:rsid w:val="00FA4AC6"/>
    <w:rsid w:val="00FA4EDE"/>
    <w:rsid w:val="00FA50E8"/>
    <w:rsid w:val="00FA526F"/>
    <w:rsid w:val="00FA53C1"/>
    <w:rsid w:val="00FA5415"/>
    <w:rsid w:val="00FA5527"/>
    <w:rsid w:val="00FA558C"/>
    <w:rsid w:val="00FA55FC"/>
    <w:rsid w:val="00FA5710"/>
    <w:rsid w:val="00FA5815"/>
    <w:rsid w:val="00FA5856"/>
    <w:rsid w:val="00FA5871"/>
    <w:rsid w:val="00FA589E"/>
    <w:rsid w:val="00FA5909"/>
    <w:rsid w:val="00FA5A37"/>
    <w:rsid w:val="00FA5A96"/>
    <w:rsid w:val="00FA5AD0"/>
    <w:rsid w:val="00FA6225"/>
    <w:rsid w:val="00FA6280"/>
    <w:rsid w:val="00FA656D"/>
    <w:rsid w:val="00FA65C9"/>
    <w:rsid w:val="00FA6686"/>
    <w:rsid w:val="00FA69DA"/>
    <w:rsid w:val="00FA6A5F"/>
    <w:rsid w:val="00FA6A8C"/>
    <w:rsid w:val="00FA6D78"/>
    <w:rsid w:val="00FA785E"/>
    <w:rsid w:val="00FA78A1"/>
    <w:rsid w:val="00FA7A20"/>
    <w:rsid w:val="00FA7AA6"/>
    <w:rsid w:val="00FA7BD9"/>
    <w:rsid w:val="00FA7C04"/>
    <w:rsid w:val="00FA7FF0"/>
    <w:rsid w:val="00FB0026"/>
    <w:rsid w:val="00FB00D1"/>
    <w:rsid w:val="00FB017F"/>
    <w:rsid w:val="00FB0443"/>
    <w:rsid w:val="00FB0521"/>
    <w:rsid w:val="00FB0540"/>
    <w:rsid w:val="00FB06F5"/>
    <w:rsid w:val="00FB0A48"/>
    <w:rsid w:val="00FB1083"/>
    <w:rsid w:val="00FB109B"/>
    <w:rsid w:val="00FB1309"/>
    <w:rsid w:val="00FB1434"/>
    <w:rsid w:val="00FB15D5"/>
    <w:rsid w:val="00FB16C9"/>
    <w:rsid w:val="00FB184A"/>
    <w:rsid w:val="00FB18E8"/>
    <w:rsid w:val="00FB19B6"/>
    <w:rsid w:val="00FB19D8"/>
    <w:rsid w:val="00FB1A78"/>
    <w:rsid w:val="00FB1B89"/>
    <w:rsid w:val="00FB1DCE"/>
    <w:rsid w:val="00FB201C"/>
    <w:rsid w:val="00FB2197"/>
    <w:rsid w:val="00FB22DD"/>
    <w:rsid w:val="00FB22E5"/>
    <w:rsid w:val="00FB25A7"/>
    <w:rsid w:val="00FB269C"/>
    <w:rsid w:val="00FB2864"/>
    <w:rsid w:val="00FB2AC7"/>
    <w:rsid w:val="00FB2CEB"/>
    <w:rsid w:val="00FB2EE9"/>
    <w:rsid w:val="00FB2F94"/>
    <w:rsid w:val="00FB2FAB"/>
    <w:rsid w:val="00FB3353"/>
    <w:rsid w:val="00FB3497"/>
    <w:rsid w:val="00FB39DA"/>
    <w:rsid w:val="00FB3BDC"/>
    <w:rsid w:val="00FB3CD6"/>
    <w:rsid w:val="00FB3E4E"/>
    <w:rsid w:val="00FB4065"/>
    <w:rsid w:val="00FB4760"/>
    <w:rsid w:val="00FB47B5"/>
    <w:rsid w:val="00FB4815"/>
    <w:rsid w:val="00FB5201"/>
    <w:rsid w:val="00FB52FD"/>
    <w:rsid w:val="00FB57A7"/>
    <w:rsid w:val="00FB5A6F"/>
    <w:rsid w:val="00FB63EA"/>
    <w:rsid w:val="00FB66F9"/>
    <w:rsid w:val="00FB67CA"/>
    <w:rsid w:val="00FB6B29"/>
    <w:rsid w:val="00FB6C6B"/>
    <w:rsid w:val="00FB6FA7"/>
    <w:rsid w:val="00FB7284"/>
    <w:rsid w:val="00FB72CB"/>
    <w:rsid w:val="00FB73AC"/>
    <w:rsid w:val="00FB76DA"/>
    <w:rsid w:val="00FB77BB"/>
    <w:rsid w:val="00FB7BED"/>
    <w:rsid w:val="00FB7C38"/>
    <w:rsid w:val="00FC0038"/>
    <w:rsid w:val="00FC0061"/>
    <w:rsid w:val="00FC0316"/>
    <w:rsid w:val="00FC0720"/>
    <w:rsid w:val="00FC0AB4"/>
    <w:rsid w:val="00FC0B11"/>
    <w:rsid w:val="00FC0B9B"/>
    <w:rsid w:val="00FC0E12"/>
    <w:rsid w:val="00FC0E6D"/>
    <w:rsid w:val="00FC1072"/>
    <w:rsid w:val="00FC1190"/>
    <w:rsid w:val="00FC150F"/>
    <w:rsid w:val="00FC15F4"/>
    <w:rsid w:val="00FC1631"/>
    <w:rsid w:val="00FC1859"/>
    <w:rsid w:val="00FC196D"/>
    <w:rsid w:val="00FC1971"/>
    <w:rsid w:val="00FC1A8C"/>
    <w:rsid w:val="00FC1AB5"/>
    <w:rsid w:val="00FC1E51"/>
    <w:rsid w:val="00FC1F3F"/>
    <w:rsid w:val="00FC1F4E"/>
    <w:rsid w:val="00FC20A0"/>
    <w:rsid w:val="00FC22FE"/>
    <w:rsid w:val="00FC23FA"/>
    <w:rsid w:val="00FC2635"/>
    <w:rsid w:val="00FC2742"/>
    <w:rsid w:val="00FC2EE1"/>
    <w:rsid w:val="00FC2EF6"/>
    <w:rsid w:val="00FC2F43"/>
    <w:rsid w:val="00FC3180"/>
    <w:rsid w:val="00FC3234"/>
    <w:rsid w:val="00FC337D"/>
    <w:rsid w:val="00FC36EA"/>
    <w:rsid w:val="00FC37F0"/>
    <w:rsid w:val="00FC3B07"/>
    <w:rsid w:val="00FC3BBC"/>
    <w:rsid w:val="00FC3DAF"/>
    <w:rsid w:val="00FC3EEB"/>
    <w:rsid w:val="00FC3F6B"/>
    <w:rsid w:val="00FC4146"/>
    <w:rsid w:val="00FC4278"/>
    <w:rsid w:val="00FC428E"/>
    <w:rsid w:val="00FC42AB"/>
    <w:rsid w:val="00FC43EC"/>
    <w:rsid w:val="00FC4423"/>
    <w:rsid w:val="00FC448F"/>
    <w:rsid w:val="00FC47CD"/>
    <w:rsid w:val="00FC47D1"/>
    <w:rsid w:val="00FC4B29"/>
    <w:rsid w:val="00FC4CA4"/>
    <w:rsid w:val="00FC4D2A"/>
    <w:rsid w:val="00FC4D43"/>
    <w:rsid w:val="00FC4ED1"/>
    <w:rsid w:val="00FC4F3D"/>
    <w:rsid w:val="00FC4F76"/>
    <w:rsid w:val="00FC545C"/>
    <w:rsid w:val="00FC553E"/>
    <w:rsid w:val="00FC56D8"/>
    <w:rsid w:val="00FC5974"/>
    <w:rsid w:val="00FC65A0"/>
    <w:rsid w:val="00FC666F"/>
    <w:rsid w:val="00FC6B41"/>
    <w:rsid w:val="00FC6D8C"/>
    <w:rsid w:val="00FC6E8D"/>
    <w:rsid w:val="00FC7108"/>
    <w:rsid w:val="00FC7433"/>
    <w:rsid w:val="00FC7505"/>
    <w:rsid w:val="00FC791E"/>
    <w:rsid w:val="00FC7930"/>
    <w:rsid w:val="00FC7F93"/>
    <w:rsid w:val="00FD04AA"/>
    <w:rsid w:val="00FD0857"/>
    <w:rsid w:val="00FD09AC"/>
    <w:rsid w:val="00FD10D2"/>
    <w:rsid w:val="00FD12DF"/>
    <w:rsid w:val="00FD16F9"/>
    <w:rsid w:val="00FD1B55"/>
    <w:rsid w:val="00FD1CEA"/>
    <w:rsid w:val="00FD235B"/>
    <w:rsid w:val="00FD2373"/>
    <w:rsid w:val="00FD2537"/>
    <w:rsid w:val="00FD2804"/>
    <w:rsid w:val="00FD282A"/>
    <w:rsid w:val="00FD2A71"/>
    <w:rsid w:val="00FD2D58"/>
    <w:rsid w:val="00FD3124"/>
    <w:rsid w:val="00FD3905"/>
    <w:rsid w:val="00FD3B49"/>
    <w:rsid w:val="00FD3B76"/>
    <w:rsid w:val="00FD4CC0"/>
    <w:rsid w:val="00FD4DCA"/>
    <w:rsid w:val="00FD4F44"/>
    <w:rsid w:val="00FD5177"/>
    <w:rsid w:val="00FD53A8"/>
    <w:rsid w:val="00FD55E1"/>
    <w:rsid w:val="00FD5618"/>
    <w:rsid w:val="00FD5635"/>
    <w:rsid w:val="00FD579D"/>
    <w:rsid w:val="00FD5999"/>
    <w:rsid w:val="00FD5A65"/>
    <w:rsid w:val="00FD6318"/>
    <w:rsid w:val="00FD6358"/>
    <w:rsid w:val="00FD66A5"/>
    <w:rsid w:val="00FD6857"/>
    <w:rsid w:val="00FD6A3D"/>
    <w:rsid w:val="00FD6C9F"/>
    <w:rsid w:val="00FD6D0C"/>
    <w:rsid w:val="00FD6D13"/>
    <w:rsid w:val="00FD6F26"/>
    <w:rsid w:val="00FD6F9D"/>
    <w:rsid w:val="00FD70C4"/>
    <w:rsid w:val="00FD7150"/>
    <w:rsid w:val="00FD72D9"/>
    <w:rsid w:val="00FD73AE"/>
    <w:rsid w:val="00FD750B"/>
    <w:rsid w:val="00FD796C"/>
    <w:rsid w:val="00FD7C62"/>
    <w:rsid w:val="00FD7D6B"/>
    <w:rsid w:val="00FD7DCF"/>
    <w:rsid w:val="00FD7E05"/>
    <w:rsid w:val="00FE00DC"/>
    <w:rsid w:val="00FE0477"/>
    <w:rsid w:val="00FE04F7"/>
    <w:rsid w:val="00FE0657"/>
    <w:rsid w:val="00FE06D0"/>
    <w:rsid w:val="00FE119D"/>
    <w:rsid w:val="00FE14D7"/>
    <w:rsid w:val="00FE1583"/>
    <w:rsid w:val="00FE15F5"/>
    <w:rsid w:val="00FE16E7"/>
    <w:rsid w:val="00FE1728"/>
    <w:rsid w:val="00FE1757"/>
    <w:rsid w:val="00FE192E"/>
    <w:rsid w:val="00FE19A5"/>
    <w:rsid w:val="00FE1FD7"/>
    <w:rsid w:val="00FE2166"/>
    <w:rsid w:val="00FE216E"/>
    <w:rsid w:val="00FE22FE"/>
    <w:rsid w:val="00FE29D1"/>
    <w:rsid w:val="00FE2A81"/>
    <w:rsid w:val="00FE2B7B"/>
    <w:rsid w:val="00FE2C8E"/>
    <w:rsid w:val="00FE3035"/>
    <w:rsid w:val="00FE30CD"/>
    <w:rsid w:val="00FE3100"/>
    <w:rsid w:val="00FE333B"/>
    <w:rsid w:val="00FE3768"/>
    <w:rsid w:val="00FE38E5"/>
    <w:rsid w:val="00FE3BC4"/>
    <w:rsid w:val="00FE3C2B"/>
    <w:rsid w:val="00FE3D47"/>
    <w:rsid w:val="00FE3E67"/>
    <w:rsid w:val="00FE3E6E"/>
    <w:rsid w:val="00FE42C4"/>
    <w:rsid w:val="00FE4367"/>
    <w:rsid w:val="00FE47B0"/>
    <w:rsid w:val="00FE4C4A"/>
    <w:rsid w:val="00FE4D72"/>
    <w:rsid w:val="00FE4F70"/>
    <w:rsid w:val="00FE5172"/>
    <w:rsid w:val="00FE5236"/>
    <w:rsid w:val="00FE5893"/>
    <w:rsid w:val="00FE5977"/>
    <w:rsid w:val="00FE5C9F"/>
    <w:rsid w:val="00FE5CB2"/>
    <w:rsid w:val="00FE658F"/>
    <w:rsid w:val="00FE65DA"/>
    <w:rsid w:val="00FE65DB"/>
    <w:rsid w:val="00FE6918"/>
    <w:rsid w:val="00FE6A5B"/>
    <w:rsid w:val="00FE6DEC"/>
    <w:rsid w:val="00FE74E2"/>
    <w:rsid w:val="00FE74FC"/>
    <w:rsid w:val="00FE761D"/>
    <w:rsid w:val="00FE76FA"/>
    <w:rsid w:val="00FE7719"/>
    <w:rsid w:val="00FE7A09"/>
    <w:rsid w:val="00FE7CC8"/>
    <w:rsid w:val="00FE7DF8"/>
    <w:rsid w:val="00FE7EC9"/>
    <w:rsid w:val="00FE7ECF"/>
    <w:rsid w:val="00FF01C5"/>
    <w:rsid w:val="00FF0224"/>
    <w:rsid w:val="00FF0289"/>
    <w:rsid w:val="00FF02D6"/>
    <w:rsid w:val="00FF0864"/>
    <w:rsid w:val="00FF0895"/>
    <w:rsid w:val="00FF092B"/>
    <w:rsid w:val="00FF0B6A"/>
    <w:rsid w:val="00FF0BBB"/>
    <w:rsid w:val="00FF10E2"/>
    <w:rsid w:val="00FF1455"/>
    <w:rsid w:val="00FF15C3"/>
    <w:rsid w:val="00FF1716"/>
    <w:rsid w:val="00FF18EA"/>
    <w:rsid w:val="00FF1920"/>
    <w:rsid w:val="00FF19A4"/>
    <w:rsid w:val="00FF1AB7"/>
    <w:rsid w:val="00FF1ACF"/>
    <w:rsid w:val="00FF1C00"/>
    <w:rsid w:val="00FF1F90"/>
    <w:rsid w:val="00FF259A"/>
    <w:rsid w:val="00FF2635"/>
    <w:rsid w:val="00FF281E"/>
    <w:rsid w:val="00FF2A88"/>
    <w:rsid w:val="00FF2ACF"/>
    <w:rsid w:val="00FF310D"/>
    <w:rsid w:val="00FF317F"/>
    <w:rsid w:val="00FF3682"/>
    <w:rsid w:val="00FF37C5"/>
    <w:rsid w:val="00FF3A12"/>
    <w:rsid w:val="00FF3BB0"/>
    <w:rsid w:val="00FF3CF3"/>
    <w:rsid w:val="00FF3CFC"/>
    <w:rsid w:val="00FF400A"/>
    <w:rsid w:val="00FF43AF"/>
    <w:rsid w:val="00FF4510"/>
    <w:rsid w:val="00FF475C"/>
    <w:rsid w:val="00FF48E0"/>
    <w:rsid w:val="00FF4EF6"/>
    <w:rsid w:val="00FF5026"/>
    <w:rsid w:val="00FF5173"/>
    <w:rsid w:val="00FF51D0"/>
    <w:rsid w:val="00FF52CC"/>
    <w:rsid w:val="00FF52E3"/>
    <w:rsid w:val="00FF5356"/>
    <w:rsid w:val="00FF58AB"/>
    <w:rsid w:val="00FF598A"/>
    <w:rsid w:val="00FF5B65"/>
    <w:rsid w:val="00FF5D1A"/>
    <w:rsid w:val="00FF5D2F"/>
    <w:rsid w:val="00FF609A"/>
    <w:rsid w:val="00FF699C"/>
    <w:rsid w:val="00FF6ACC"/>
    <w:rsid w:val="00FF6CF6"/>
    <w:rsid w:val="00FF70CF"/>
    <w:rsid w:val="00FF72A3"/>
    <w:rsid w:val="00FF74BE"/>
    <w:rsid w:val="00FF78DB"/>
    <w:rsid w:val="00FF79F7"/>
    <w:rsid w:val="00FF79FF"/>
    <w:rsid w:val="00FF7D1A"/>
    <w:rsid w:val="0898AA20"/>
    <w:rsid w:val="2E0160CA"/>
    <w:rsid w:val="316F7F71"/>
    <w:rsid w:val="3C04227A"/>
    <w:rsid w:val="4E3BADDE"/>
    <w:rsid w:val="4FF575AA"/>
    <w:rsid w:val="529F6AE3"/>
    <w:rsid w:val="531AB226"/>
    <w:rsid w:val="7A7862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86A6B029-5571-4642-9029-6EF4B4433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numPr>
        <w:ilvl w:val="3"/>
      </w:numPr>
      <w:outlineLvl w:val="3"/>
    </w:pPr>
    <w:rPr>
      <w:sz w:val="24"/>
    </w:rPr>
  </w:style>
  <w:style w:type="paragraph" w:styleId="Heading5">
    <w:name w:val="heading 5"/>
    <w:aliases w:val="h5,Heading5,H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aliases w:val="Table Heading"/>
    <w:basedOn w:val="Heading1"/>
    <w:next w:val="Normal"/>
    <w:link w:val="Heading8Char"/>
    <w:qFormat/>
    <w:rsid w:val="00A63872"/>
    <w:pPr>
      <w:numPr>
        <w:ilvl w:val="7"/>
      </w:numPr>
      <w:outlineLvl w:val="7"/>
    </w:pPr>
  </w:style>
  <w:style w:type="paragraph" w:styleId="Heading9">
    <w:name w:val="heading 9"/>
    <w:aliases w:val="Figure Heading,FH"/>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rsid w:val="00A63872"/>
    <w:pPr>
      <w:ind w:left="1418" w:hanging="1418"/>
    </w:pPr>
  </w:style>
  <w:style w:type="paragraph" w:styleId="TOC3">
    <w:name w:val="toc 3"/>
    <w:basedOn w:val="TOC2"/>
    <w:rsid w:val="00A63872"/>
    <w:pPr>
      <w:ind w:left="1134" w:hanging="1134"/>
    </w:pPr>
  </w:style>
  <w:style w:type="paragraph" w:styleId="TOC2">
    <w:name w:val="toc 2"/>
    <w:basedOn w:val="TOC1"/>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rsid w:val="00184F51"/>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184F5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aliases w:val="h5 Char,Heading5 Char,H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uiPriority w:val="99"/>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661BF"/>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51FA6"/>
    <w:rPr>
      <w:rFonts w:ascii="Times New Roman" w:hAnsi="Times New Roman"/>
      <w:b/>
      <w:bCs/>
      <w:lang w:eastAsia="en-US"/>
    </w:rPr>
  </w:style>
  <w:style w:type="paragraph" w:customStyle="1" w:styleId="mc-p">
    <w:name w:val="mc-p___"/>
    <w:basedOn w:val="Normal"/>
    <w:uiPriority w:val="99"/>
    <w:qFormat/>
    <w:rsid w:val="005B2326"/>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styleId="Emphasis">
    <w:name w:val="Emphasis"/>
    <w:qFormat/>
    <w:rsid w:val="00B32002"/>
    <w:rPr>
      <w:i/>
      <w:iCs/>
    </w:rPr>
  </w:style>
  <w:style w:type="character" w:styleId="Strong">
    <w:name w:val="Strong"/>
    <w:uiPriority w:val="22"/>
    <w:qFormat/>
    <w:rsid w:val="00A60AAE"/>
    <w:rPr>
      <w:b/>
      <w:bCs/>
    </w:rPr>
  </w:style>
  <w:style w:type="paragraph" w:customStyle="1" w:styleId="mc-p0">
    <w:name w:val="mc-p"/>
    <w:basedOn w:val="Normal"/>
    <w:uiPriority w:val="99"/>
    <w:rsid w:val="00702DD1"/>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paragraph" w:customStyle="1" w:styleId="tdoc-header">
    <w:name w:val="tdoc-header"/>
    <w:rsid w:val="00ED3B05"/>
    <w:rPr>
      <w:rFonts w:ascii="Arial" w:eastAsia="Times New Roman" w:hAnsi="Arial"/>
      <w:noProof/>
      <w:sz w:val="24"/>
      <w:lang w:val="en-GB" w:eastAsia="en-US"/>
    </w:rPr>
  </w:style>
  <w:style w:type="character" w:styleId="FollowedHyperlink">
    <w:name w:val="FollowedHyperlink"/>
    <w:rsid w:val="00ED3B05"/>
    <w:rPr>
      <w:color w:val="800080"/>
      <w:u w:val="single"/>
    </w:rPr>
  </w:style>
  <w:style w:type="character" w:customStyle="1" w:styleId="TFZchn">
    <w:name w:val="TF Zchn"/>
    <w:link w:val="TF"/>
    <w:locked/>
    <w:rsid w:val="00ED3B05"/>
    <w:rPr>
      <w:rFonts w:ascii="Arial" w:hAnsi="Arial"/>
      <w:b/>
      <w:lang w:eastAsia="en-US"/>
    </w:rPr>
  </w:style>
  <w:style w:type="paragraph" w:customStyle="1" w:styleId="TAJ">
    <w:name w:val="TAJ"/>
    <w:basedOn w:val="TH"/>
    <w:rsid w:val="00ED3B05"/>
    <w:pPr>
      <w:overflowPunct/>
      <w:autoSpaceDE/>
      <w:autoSpaceDN/>
      <w:adjustRightInd/>
      <w:textAlignment w:val="auto"/>
    </w:pPr>
    <w:rPr>
      <w:rFonts w:eastAsia="Times New Roman"/>
      <w:lang w:val="en-GB"/>
    </w:rPr>
  </w:style>
  <w:style w:type="paragraph" w:customStyle="1" w:styleId="Guidance">
    <w:name w:val="Guidance"/>
    <w:basedOn w:val="Normal"/>
    <w:rsid w:val="00ED3B05"/>
    <w:pPr>
      <w:overflowPunct/>
      <w:autoSpaceDE/>
      <w:autoSpaceDN/>
      <w:adjustRightInd/>
      <w:textAlignment w:val="auto"/>
    </w:pPr>
    <w:rPr>
      <w:rFonts w:eastAsia="Times New Roman"/>
      <w:i/>
      <w:color w:val="0000FF"/>
      <w:lang w:val="en-GB"/>
    </w:rPr>
  </w:style>
  <w:style w:type="character" w:customStyle="1" w:styleId="BalloonTextChar">
    <w:name w:val="Balloon Text Char"/>
    <w:link w:val="BalloonText"/>
    <w:rsid w:val="00ED3B05"/>
    <w:rPr>
      <w:rFonts w:ascii="Tahoma" w:hAnsi="Tahoma" w:cs="Tahoma"/>
      <w:sz w:val="16"/>
      <w:szCs w:val="16"/>
      <w:lang w:eastAsia="en-US"/>
    </w:rPr>
  </w:style>
  <w:style w:type="character" w:customStyle="1" w:styleId="CommentSubjectChar">
    <w:name w:val="Comment Subject Char"/>
    <w:link w:val="CommentSubject"/>
    <w:uiPriority w:val="99"/>
    <w:rsid w:val="00ED3B05"/>
    <w:rPr>
      <w:rFonts w:ascii="Times New Roman" w:hAnsi="Times New Roman"/>
      <w:b/>
      <w:bCs/>
      <w:lang w:eastAsia="x-none"/>
    </w:rPr>
  </w:style>
  <w:style w:type="character" w:customStyle="1" w:styleId="TALCar">
    <w:name w:val="TAL Car"/>
    <w:qFormat/>
    <w:rsid w:val="00ED3B05"/>
    <w:rPr>
      <w:rFonts w:ascii="Arial" w:hAnsi="Arial"/>
      <w:sz w:val="18"/>
      <w:lang w:eastAsia="en-US"/>
    </w:rPr>
  </w:style>
  <w:style w:type="paragraph" w:customStyle="1" w:styleId="RAN1bullet2">
    <w:name w:val="RAN1 bullet2"/>
    <w:basedOn w:val="Normal"/>
    <w:link w:val="RAN1bullet2Char"/>
    <w:qFormat/>
    <w:rsid w:val="00ED3B05"/>
    <w:pPr>
      <w:numPr>
        <w:ilvl w:val="1"/>
        <w:numId w:val="24"/>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ED3B05"/>
    <w:rPr>
      <w:rFonts w:ascii="Times" w:eastAsia="Batang" w:hAnsi="Times"/>
      <w:lang w:eastAsia="en-US"/>
    </w:rPr>
  </w:style>
  <w:style w:type="paragraph" w:customStyle="1" w:styleId="RAN1bullet1">
    <w:name w:val="RAN1 bullet1"/>
    <w:basedOn w:val="Normal"/>
    <w:link w:val="RAN1bullet1Char"/>
    <w:qFormat/>
    <w:rsid w:val="00ED3B05"/>
    <w:pPr>
      <w:numPr>
        <w:numId w:val="2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ED3B05"/>
    <w:rPr>
      <w:rFonts w:ascii="Times" w:eastAsia="Batang" w:hAnsi="Times"/>
      <w:szCs w:val="24"/>
      <w:lang w:val="en-GB" w:eastAsia="x-none"/>
    </w:rPr>
  </w:style>
  <w:style w:type="paragraph" w:customStyle="1" w:styleId="RAN1tdoc">
    <w:name w:val="RAN1 tdoc"/>
    <w:basedOn w:val="Normal"/>
    <w:link w:val="RAN1tdocChar"/>
    <w:qFormat/>
    <w:rsid w:val="00ED3B0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ED3B0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D3B05"/>
    <w:pPr>
      <w:numPr>
        <w:ilvl w:val="2"/>
        <w:numId w:val="26"/>
      </w:numPr>
    </w:pPr>
  </w:style>
  <w:style w:type="character" w:customStyle="1" w:styleId="RAN1bullet3Char">
    <w:name w:val="RAN1 bullet3 Char"/>
    <w:link w:val="RAN1bullet3"/>
    <w:qFormat/>
    <w:rsid w:val="00ED3B05"/>
    <w:rPr>
      <w:rFonts w:ascii="Times" w:eastAsia="Batang" w:hAnsi="Times"/>
      <w:lang w:eastAsia="en-US"/>
    </w:rPr>
  </w:style>
  <w:style w:type="paragraph" w:customStyle="1" w:styleId="Proposal">
    <w:name w:val="Proposal"/>
    <w:basedOn w:val="Normal"/>
    <w:link w:val="ProposalChar"/>
    <w:qFormat/>
    <w:rsid w:val="00ED3B0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ED3B05"/>
    <w:rPr>
      <w:rFonts w:ascii="Times New Roman" w:eastAsia="Times New Roman" w:hAnsi="Times New Roman"/>
      <w:b/>
      <w:bCs/>
      <w:lang w:val="en-GB"/>
    </w:rPr>
  </w:style>
  <w:style w:type="paragraph" w:customStyle="1" w:styleId="ZchnZchn">
    <w:name w:val="Zchn Zchn"/>
    <w:rsid w:val="00ED3B0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ED3B05"/>
    <w:pPr>
      <w:numPr>
        <w:numId w:val="27"/>
      </w:numPr>
      <w:ind w:left="0"/>
      <w:contextualSpacing/>
    </w:pPr>
    <w:rPr>
      <w:rFonts w:ascii="Times New Roman" w:eastAsia="Times New Roman" w:hAnsi="Times New Roman"/>
      <w:sz w:val="20"/>
      <w:szCs w:val="24"/>
    </w:rPr>
  </w:style>
  <w:style w:type="character" w:customStyle="1" w:styleId="bulletChar">
    <w:name w:val="bullet Char"/>
    <w:link w:val="bullet"/>
    <w:rsid w:val="00ED3B05"/>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ED3B0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Normal"/>
    <w:link w:val="CommentsChar"/>
    <w:qFormat/>
    <w:rsid w:val="00ED3B0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D3B05"/>
    <w:rPr>
      <w:rFonts w:ascii="Arial" w:eastAsia="MS Mincho" w:hAnsi="Arial"/>
      <w:i/>
      <w:sz w:val="18"/>
      <w:szCs w:val="24"/>
      <w:lang w:val="en-GB" w:eastAsia="en-GB"/>
    </w:rPr>
  </w:style>
  <w:style w:type="paragraph" w:customStyle="1" w:styleId="onecomwebmail-msonormal">
    <w:name w:val="onecomwebmail-msonormal"/>
    <w:basedOn w:val="Normal"/>
    <w:rsid w:val="00ED3B0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textChar">
    <w:name w:val="text Char"/>
    <w:link w:val="text"/>
    <w:rsid w:val="00ED3B05"/>
    <w:rPr>
      <w:rFonts w:ascii="Times New Roman" w:hAnsi="Times New Roman"/>
      <w:sz w:val="24"/>
    </w:rPr>
  </w:style>
  <w:style w:type="paragraph" w:customStyle="1" w:styleId="bullet1">
    <w:name w:val="bullet1"/>
    <w:basedOn w:val="text"/>
    <w:link w:val="bullet1Char"/>
    <w:qFormat/>
    <w:rsid w:val="00ED3B05"/>
    <w:pPr>
      <w:numPr>
        <w:ilvl w:val="2"/>
        <w:numId w:val="28"/>
      </w:numPr>
      <w:overflowPunct/>
      <w:autoSpaceDE/>
      <w:autoSpaceDN/>
      <w:adjustRightInd/>
      <w:spacing w:after="0"/>
      <w:ind w:left="720"/>
      <w:jc w:val="left"/>
      <w:textAlignment w:val="auto"/>
    </w:pPr>
    <w:rPr>
      <w:rFonts w:ascii="Calibri" w:hAnsi="Calibri"/>
      <w:kern w:val="2"/>
      <w:szCs w:val="24"/>
      <w:lang w:val="en-GB"/>
    </w:rPr>
  </w:style>
  <w:style w:type="character" w:customStyle="1" w:styleId="bullet1Char">
    <w:name w:val="bullet1 Char"/>
    <w:link w:val="bullet1"/>
    <w:rsid w:val="00ED3B05"/>
    <w:rPr>
      <w:rFonts w:ascii="Calibri" w:hAnsi="Calibri"/>
      <w:kern w:val="2"/>
      <w:sz w:val="24"/>
      <w:szCs w:val="24"/>
      <w:lang w:val="en-GB"/>
    </w:rPr>
  </w:style>
  <w:style w:type="paragraph" w:customStyle="1" w:styleId="bullet2">
    <w:name w:val="bullet2"/>
    <w:basedOn w:val="text"/>
    <w:link w:val="bullet2Char"/>
    <w:qFormat/>
    <w:rsid w:val="00ED3B05"/>
    <w:pPr>
      <w:numPr>
        <w:ilvl w:val="3"/>
        <w:numId w:val="28"/>
      </w:numPr>
      <w:overflowPunct/>
      <w:autoSpaceDE/>
      <w:autoSpaceDN/>
      <w:adjustRightInd/>
      <w:spacing w:after="0"/>
      <w:ind w:left="1440"/>
      <w:jc w:val="left"/>
      <w:textAlignment w:val="auto"/>
    </w:pPr>
    <w:rPr>
      <w:rFonts w:ascii="Times" w:hAnsi="Times"/>
      <w:kern w:val="2"/>
      <w:szCs w:val="24"/>
      <w:lang w:val="en-GB"/>
    </w:rPr>
  </w:style>
  <w:style w:type="character" w:customStyle="1" w:styleId="bullet2Char">
    <w:name w:val="bullet2 Char"/>
    <w:link w:val="bullet2"/>
    <w:qFormat/>
    <w:rsid w:val="00ED3B05"/>
    <w:rPr>
      <w:rFonts w:ascii="Times" w:hAnsi="Times"/>
      <w:kern w:val="2"/>
      <w:sz w:val="24"/>
      <w:szCs w:val="24"/>
      <w:lang w:val="en-GB"/>
    </w:rPr>
  </w:style>
  <w:style w:type="paragraph" w:customStyle="1" w:styleId="bullet3">
    <w:name w:val="bullet3"/>
    <w:basedOn w:val="text"/>
    <w:link w:val="bullet3Char"/>
    <w:qFormat/>
    <w:rsid w:val="00ED3B05"/>
    <w:pPr>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D3B05"/>
    <w:rPr>
      <w:rFonts w:ascii="Times" w:eastAsia="Batang" w:hAnsi="Times"/>
      <w:szCs w:val="24"/>
      <w:lang w:val="en-GB" w:eastAsia="en-US"/>
    </w:rPr>
  </w:style>
  <w:style w:type="paragraph" w:customStyle="1" w:styleId="bullet4">
    <w:name w:val="bullet4"/>
    <w:basedOn w:val="text"/>
    <w:qFormat/>
    <w:rsid w:val="00ED3B05"/>
    <w:pPr>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D3B0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ED3B05"/>
    <w:rPr>
      <w:rFonts w:ascii="Times New Roman" w:eastAsia="Malgun Gothic" w:hAnsi="Times New Roman" w:cs="Batang"/>
      <w:lang w:val="en-GB" w:eastAsia="en-US"/>
    </w:rPr>
  </w:style>
  <w:style w:type="paragraph" w:customStyle="1" w:styleId="tdoc">
    <w:name w:val="tdoc"/>
    <w:basedOn w:val="Normal"/>
    <w:link w:val="tdocChar"/>
    <w:qFormat/>
    <w:rsid w:val="00ED3B0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ED3B05"/>
    <w:rPr>
      <w:rFonts w:ascii="Times" w:eastAsia="Batang" w:hAnsi="Times"/>
      <w:szCs w:val="24"/>
      <w:lang w:val="en-GB" w:eastAsia="en-US"/>
    </w:rPr>
  </w:style>
  <w:style w:type="paragraph" w:customStyle="1" w:styleId="maintext">
    <w:name w:val="main text"/>
    <w:basedOn w:val="Normal"/>
    <w:link w:val="maintextChar"/>
    <w:qFormat/>
    <w:rsid w:val="00ED3B0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ED3B0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3B05"/>
    <w:rPr>
      <w:rFonts w:ascii="Times New Roman" w:hAnsi="Times New Roman"/>
      <w:sz w:val="16"/>
      <w:lang w:eastAsia="en-US"/>
    </w:rPr>
  </w:style>
  <w:style w:type="character" w:customStyle="1" w:styleId="DocumentMapChar">
    <w:name w:val="Document Map Char"/>
    <w:link w:val="DocumentMap"/>
    <w:uiPriority w:val="99"/>
    <w:rsid w:val="00ED3B05"/>
    <w:rPr>
      <w:rFonts w:ascii="Tahoma" w:hAnsi="Tahoma"/>
      <w:shd w:val="clear" w:color="auto" w:fill="000080"/>
      <w:lang w:eastAsia="en-US"/>
    </w:rPr>
  </w:style>
  <w:style w:type="character" w:customStyle="1" w:styleId="NOChar">
    <w:name w:val="NO Char"/>
    <w:link w:val="NO"/>
    <w:rsid w:val="00ED3B05"/>
    <w:rPr>
      <w:rFonts w:ascii="Times New Roman" w:hAnsi="Times New Roman"/>
      <w:lang w:eastAsia="en-US"/>
    </w:rPr>
  </w:style>
  <w:style w:type="table" w:customStyle="1" w:styleId="TableGrid1">
    <w:name w:val="Table Grid1"/>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D3B05"/>
  </w:style>
  <w:style w:type="character" w:customStyle="1" w:styleId="Heading7Char">
    <w:name w:val="Heading 7 Char"/>
    <w:basedOn w:val="DefaultParagraphFont"/>
    <w:link w:val="Heading7"/>
    <w:uiPriority w:val="9"/>
    <w:rsid w:val="00ED3B05"/>
    <w:rPr>
      <w:rFonts w:ascii="Arial" w:hAnsi="Arial"/>
      <w:lang w:val="en-GB" w:eastAsia="en-US"/>
    </w:rPr>
  </w:style>
  <w:style w:type="character" w:customStyle="1" w:styleId="Heading8Char">
    <w:name w:val="Heading 8 Char"/>
    <w:aliases w:val="Table Heading Char"/>
    <w:basedOn w:val="DefaultParagraphFont"/>
    <w:link w:val="Heading8"/>
    <w:rsid w:val="00ED3B0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D3B05"/>
    <w:rPr>
      <w:rFonts w:ascii="Arial" w:hAnsi="Arial"/>
      <w:sz w:val="36"/>
      <w:lang w:val="en-GB" w:eastAsia="en-US"/>
    </w:rPr>
  </w:style>
  <w:style w:type="table" w:customStyle="1" w:styleId="TableGrid2">
    <w:name w:val="Table Grid2"/>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D3B0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ED3B05"/>
    <w:pPr>
      <w:widowControl w:val="0"/>
      <w:overflowPunct/>
      <w:autoSpaceDE/>
      <w:autoSpaceDN/>
      <w:adjustRightInd/>
      <w:spacing w:after="0"/>
      <w:ind w:firstLine="420"/>
      <w:jc w:val="both"/>
      <w:textAlignment w:val="auto"/>
    </w:pPr>
    <w:rPr>
      <w:rFonts w:eastAsia="Times New Roman"/>
      <w:kern w:val="2"/>
      <w:sz w:val="21"/>
      <w:lang w:eastAsia="zh-CN"/>
    </w:rPr>
  </w:style>
  <w:style w:type="paragraph" w:customStyle="1" w:styleId="a0">
    <w:name w:val="表格文字居左"/>
    <w:basedOn w:val="Normal"/>
    <w:next w:val="Normal"/>
    <w:rsid w:val="00ED3B05"/>
    <w:pPr>
      <w:widowControl w:val="0"/>
      <w:overflowPunct/>
      <w:autoSpaceDE/>
      <w:autoSpaceDN/>
      <w:adjustRightInd/>
      <w:spacing w:after="0"/>
      <w:jc w:val="both"/>
      <w:textAlignment w:val="auto"/>
    </w:pPr>
    <w:rPr>
      <w:rFonts w:ascii="Arial" w:eastAsia="Times New Roman" w:hAnsi="Arial" w:cs="SimSun"/>
      <w:kern w:val="2"/>
      <w:sz w:val="21"/>
      <w:lang w:eastAsia="zh-CN"/>
    </w:rPr>
  </w:style>
  <w:style w:type="character" w:customStyle="1" w:styleId="FooterChar">
    <w:name w:val="Footer Char"/>
    <w:basedOn w:val="DefaultParagraphFont"/>
    <w:link w:val="Footer"/>
    <w:rsid w:val="00ED3B05"/>
    <w:rPr>
      <w:rFonts w:ascii="Arial" w:hAnsi="Arial"/>
      <w:b/>
      <w:i/>
      <w:noProof/>
      <w:sz w:val="18"/>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D3B05"/>
    <w:rPr>
      <w:rFonts w:ascii="Arial" w:hAnsi="Arial"/>
      <w:sz w:val="32"/>
      <w:lang w:val="en-GB" w:eastAsia="en-US"/>
    </w:rPr>
  </w:style>
  <w:style w:type="paragraph" w:customStyle="1" w:styleId="z-TopofForm1">
    <w:name w:val="z-Top of Form1"/>
    <w:basedOn w:val="Normal"/>
    <w:next w:val="Normal"/>
    <w:hidden/>
    <w:uiPriority w:val="99"/>
    <w:unhideWhenUsed/>
    <w:rsid w:val="00ED3B05"/>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eastAsia="zh-CN"/>
    </w:rPr>
  </w:style>
  <w:style w:type="character" w:customStyle="1" w:styleId="z-TopofFormChar">
    <w:name w:val="z-Top of Form Char"/>
    <w:basedOn w:val="DefaultParagraphFont"/>
    <w:link w:val="z-TopofForm"/>
    <w:uiPriority w:val="99"/>
    <w:rsid w:val="00ED3B05"/>
    <w:rPr>
      <w:rFonts w:ascii="Arial" w:hAnsi="Arial"/>
      <w:vanish/>
      <w:sz w:val="16"/>
      <w:szCs w:val="16"/>
    </w:rPr>
  </w:style>
  <w:style w:type="character" w:customStyle="1" w:styleId="hps">
    <w:name w:val="hps"/>
    <w:basedOn w:val="DefaultParagraphFont"/>
    <w:rsid w:val="00ED3B05"/>
  </w:style>
  <w:style w:type="paragraph" w:customStyle="1" w:styleId="z-BottomofForm1">
    <w:name w:val="z-Bottom of Form1"/>
    <w:basedOn w:val="Normal"/>
    <w:next w:val="Normal"/>
    <w:hidden/>
    <w:uiPriority w:val="99"/>
    <w:unhideWhenUsed/>
    <w:rsid w:val="00ED3B05"/>
    <w:pPr>
      <w:pBdr>
        <w:top w:val="single" w:sz="6" w:space="1" w:color="auto"/>
      </w:pBdr>
      <w:overflowPunct/>
      <w:autoSpaceDE/>
      <w:autoSpaceDN/>
      <w:adjustRightInd/>
      <w:spacing w:after="0"/>
      <w:jc w:val="center"/>
      <w:textAlignment w:val="auto"/>
    </w:pPr>
    <w:rPr>
      <w:rFonts w:ascii="Arial" w:eastAsia="Times New Roman" w:hAnsi="Arial"/>
      <w:vanish/>
      <w:sz w:val="16"/>
      <w:szCs w:val="16"/>
      <w:lang w:eastAsia="zh-CN"/>
    </w:rPr>
  </w:style>
  <w:style w:type="character" w:customStyle="1" w:styleId="z-BottomofFormChar">
    <w:name w:val="z-Bottom of Form Char"/>
    <w:basedOn w:val="DefaultParagraphFont"/>
    <w:link w:val="z-BottomofForm"/>
    <w:uiPriority w:val="99"/>
    <w:rsid w:val="00ED3B05"/>
    <w:rPr>
      <w:rFonts w:ascii="Arial" w:hAnsi="Arial"/>
      <w:vanish/>
      <w:sz w:val="16"/>
      <w:szCs w:val="16"/>
    </w:rPr>
  </w:style>
  <w:style w:type="paragraph" w:customStyle="1" w:styleId="Date1">
    <w:name w:val="Date1"/>
    <w:basedOn w:val="Normal"/>
    <w:next w:val="Normal"/>
    <w:uiPriority w:val="99"/>
    <w:unhideWhenUsed/>
    <w:rsid w:val="00ED3B05"/>
    <w:pPr>
      <w:overflowPunct/>
      <w:autoSpaceDE/>
      <w:autoSpaceDN/>
      <w:adjustRightInd/>
      <w:spacing w:after="200" w:line="276" w:lineRule="auto"/>
      <w:ind w:leftChars="2500" w:left="100"/>
      <w:textAlignment w:val="auto"/>
    </w:pPr>
    <w:rPr>
      <w:rFonts w:eastAsia="Times New Roman"/>
      <w:lang w:eastAsia="zh-CN"/>
    </w:rPr>
  </w:style>
  <w:style w:type="character" w:customStyle="1" w:styleId="DateChar">
    <w:name w:val="Date Char"/>
    <w:basedOn w:val="DefaultParagraphFont"/>
    <w:link w:val="Date"/>
    <w:uiPriority w:val="99"/>
    <w:rsid w:val="00ED3B05"/>
    <w:rPr>
      <w:rFonts w:ascii="Times New Roman" w:hAnsi="Times New Roman"/>
    </w:rPr>
  </w:style>
  <w:style w:type="paragraph" w:customStyle="1" w:styleId="tablecell">
    <w:name w:val="tablecell"/>
    <w:basedOn w:val="Normal"/>
    <w:qFormat/>
    <w:rsid w:val="00ED3B05"/>
    <w:pPr>
      <w:overflowPunct/>
      <w:snapToGrid w:val="0"/>
      <w:spacing w:before="40" w:after="40"/>
      <w:textAlignment w:val="auto"/>
    </w:pPr>
    <w:rPr>
      <w:rFonts w:eastAsia="Times New Roman"/>
    </w:rPr>
  </w:style>
  <w:style w:type="character" w:customStyle="1" w:styleId="shorttext">
    <w:name w:val="short_text"/>
    <w:basedOn w:val="DefaultParagraphFont"/>
    <w:rsid w:val="00ED3B05"/>
  </w:style>
  <w:style w:type="paragraph" w:customStyle="1" w:styleId="tableheader">
    <w:name w:val="tableheader"/>
    <w:basedOn w:val="Normal"/>
    <w:qFormat/>
    <w:rsid w:val="00ED3B05"/>
    <w:pPr>
      <w:overflowPunct/>
      <w:autoSpaceDE/>
      <w:autoSpaceDN/>
      <w:adjustRightInd/>
      <w:snapToGrid w:val="0"/>
      <w:spacing w:before="40" w:after="40"/>
      <w:jc w:val="center"/>
      <w:textAlignment w:val="auto"/>
    </w:pPr>
    <w:rPr>
      <w:rFonts w:eastAsia="Times New Roman" w:cs="Calibri"/>
      <w:b/>
      <w:bCs/>
      <w:color w:val="000000"/>
    </w:rPr>
  </w:style>
  <w:style w:type="character" w:customStyle="1" w:styleId="keyword">
    <w:name w:val="keyword"/>
    <w:basedOn w:val="DefaultParagraphFont"/>
    <w:rsid w:val="00ED3B05"/>
  </w:style>
  <w:style w:type="paragraph" w:customStyle="1" w:styleId="Test">
    <w:name w:val="Test"/>
    <w:basedOn w:val="Normal"/>
    <w:rsid w:val="00ED3B05"/>
    <w:pPr>
      <w:overflowPunct/>
      <w:autoSpaceDE/>
      <w:autoSpaceDN/>
      <w:adjustRightInd/>
      <w:spacing w:before="60" w:after="60" w:line="280" w:lineRule="atLeast"/>
      <w:ind w:left="2160"/>
      <w:jc w:val="both"/>
      <w:textAlignment w:val="auto"/>
    </w:pPr>
    <w:rPr>
      <w:rFonts w:eastAsia="MS Mincho"/>
      <w:lang w:val="en-GB"/>
    </w:rPr>
  </w:style>
  <w:style w:type="paragraph" w:customStyle="1" w:styleId="Doc-text2">
    <w:name w:val="Doc-text2"/>
    <w:basedOn w:val="Normal"/>
    <w:link w:val="Doc-text2Char"/>
    <w:qFormat/>
    <w:rsid w:val="00ED3B05"/>
    <w:pPr>
      <w:overflowPunct/>
      <w:autoSpaceDE/>
      <w:autoSpaceDN/>
      <w:adjustRightInd/>
      <w:spacing w:after="200" w:line="276" w:lineRule="auto"/>
      <w:textAlignment w:val="auto"/>
    </w:pPr>
    <w:rPr>
      <w:rFonts w:eastAsia="Times New Roman"/>
      <w:lang w:eastAsia="zh-CN"/>
    </w:rPr>
  </w:style>
  <w:style w:type="character" w:customStyle="1" w:styleId="Doc-text2Char">
    <w:name w:val="Doc-text2 Char"/>
    <w:link w:val="Doc-text2"/>
    <w:rsid w:val="00ED3B05"/>
    <w:rPr>
      <w:rFonts w:ascii="Times New Roman" w:eastAsia="Times New Roman" w:hAnsi="Times New Roman"/>
    </w:rPr>
  </w:style>
  <w:style w:type="paragraph" w:customStyle="1" w:styleId="BodyTextIndent1">
    <w:name w:val="Body Text Indent1"/>
    <w:basedOn w:val="Normal"/>
    <w:next w:val="BodyTextIndent"/>
    <w:link w:val="BodyTextIndentChar"/>
    <w:uiPriority w:val="99"/>
    <w:unhideWhenUsed/>
    <w:rsid w:val="00ED3B05"/>
    <w:pPr>
      <w:overflowPunct/>
      <w:autoSpaceDE/>
      <w:autoSpaceDN/>
      <w:adjustRightInd/>
      <w:spacing w:after="120" w:line="276" w:lineRule="auto"/>
      <w:ind w:left="360"/>
      <w:textAlignment w:val="auto"/>
    </w:pPr>
    <w:rPr>
      <w:rFonts w:eastAsia="Times New Roman"/>
      <w:lang w:eastAsia="zh-CN"/>
    </w:rPr>
  </w:style>
  <w:style w:type="character" w:customStyle="1" w:styleId="BodyTextIndentChar">
    <w:name w:val="Body Text Indent Char"/>
    <w:basedOn w:val="DefaultParagraphFont"/>
    <w:link w:val="BodyTextIndent1"/>
    <w:uiPriority w:val="99"/>
    <w:rsid w:val="00ED3B05"/>
    <w:rPr>
      <w:rFonts w:ascii="Times New Roman" w:eastAsia="Times New Roman" w:hAnsi="Times New Roman"/>
    </w:rPr>
  </w:style>
  <w:style w:type="paragraph" w:customStyle="1" w:styleId="ordinary-output">
    <w:name w:val="ordinary-output"/>
    <w:basedOn w:val="Normal"/>
    <w:rsid w:val="00ED3B05"/>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ED3B05"/>
  </w:style>
  <w:style w:type="character" w:customStyle="1" w:styleId="PLChar">
    <w:name w:val="PL Char"/>
    <w:link w:val="PL"/>
    <w:qFormat/>
    <w:rsid w:val="00ED3B05"/>
    <w:rPr>
      <w:rFonts w:ascii="Courier New" w:hAnsi="Courier New"/>
      <w:noProof/>
      <w:sz w:val="16"/>
      <w:lang w:eastAsia="en-US"/>
    </w:rPr>
  </w:style>
  <w:style w:type="paragraph" w:customStyle="1" w:styleId="3GPPNormalText">
    <w:name w:val="3GPP Normal Text"/>
    <w:basedOn w:val="BodyText"/>
    <w:link w:val="3GPPNormalTextChar"/>
    <w:qFormat/>
    <w:rsid w:val="00ED3B05"/>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ED3B05"/>
    <w:rPr>
      <w:rFonts w:ascii="Times New Roman" w:eastAsia="MS Mincho" w:hAnsi="Times New Roman"/>
      <w:sz w:val="22"/>
      <w:szCs w:val="24"/>
    </w:rPr>
  </w:style>
  <w:style w:type="paragraph" w:styleId="ListNumber3">
    <w:name w:val="List Number 3"/>
    <w:basedOn w:val="Normal"/>
    <w:rsid w:val="00ED3B05"/>
    <w:pPr>
      <w:numPr>
        <w:numId w:val="29"/>
      </w:numPr>
    </w:pPr>
    <w:rPr>
      <w:rFonts w:eastAsia="Times New Roman"/>
      <w:lang w:val="en-GB"/>
    </w:rPr>
  </w:style>
  <w:style w:type="table" w:customStyle="1" w:styleId="1">
    <w:name w:val="网格型1"/>
    <w:basedOn w:val="TableNormal"/>
    <w:next w:val="TableGrid"/>
    <w:rsid w:val="00ED3B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3B05"/>
    <w:rPr>
      <w:rFonts w:ascii="Times New Roman" w:hAnsi="Times New Roman"/>
      <w:lang w:eastAsia="ar-SA"/>
    </w:rPr>
  </w:style>
  <w:style w:type="paragraph" w:customStyle="1" w:styleId="Subtitle1">
    <w:name w:val="Subtitle1"/>
    <w:basedOn w:val="Normal"/>
    <w:next w:val="Normal"/>
    <w:uiPriority w:val="11"/>
    <w:qFormat/>
    <w:rsid w:val="00ED3B05"/>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eastAsia="zh-CN"/>
    </w:rPr>
  </w:style>
  <w:style w:type="table" w:customStyle="1" w:styleId="TableGridLight1">
    <w:name w:val="Table Grid Light1"/>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D3B05"/>
  </w:style>
  <w:style w:type="paragraph" w:styleId="Title">
    <w:name w:val="Title"/>
    <w:aliases w:val="Heading 31"/>
    <w:basedOn w:val="Normal"/>
    <w:link w:val="TitleChar1"/>
    <w:qFormat/>
    <w:rsid w:val="00ED3B0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D3B0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ED3B05"/>
    <w:rPr>
      <w:rFonts w:ascii="Arial" w:eastAsia="MS Mincho" w:hAnsi="Arial"/>
      <w:b/>
      <w:sz w:val="24"/>
      <w:lang w:val="de-DE" w:eastAsia="ja-JP"/>
    </w:rPr>
  </w:style>
  <w:style w:type="character" w:customStyle="1" w:styleId="B1Char">
    <w:name w:val="B1 Char"/>
    <w:locked/>
    <w:rsid w:val="00ED3B05"/>
    <w:rPr>
      <w:rFonts w:ascii="Times New Roman" w:eastAsia="SimSun" w:hAnsi="Times New Roman" w:cs="Times New Roman"/>
      <w:sz w:val="20"/>
      <w:szCs w:val="20"/>
      <w:lang w:val="en-GB"/>
    </w:rPr>
  </w:style>
  <w:style w:type="paragraph" w:customStyle="1" w:styleId="TableText0">
    <w:name w:val="TableText"/>
    <w:basedOn w:val="BodyTextIndent"/>
    <w:rsid w:val="00ED3B0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D3B0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ED3B05"/>
    <w:pPr>
      <w:ind w:left="851"/>
    </w:pPr>
    <w:rPr>
      <w:rFonts w:eastAsia="MS Mincho"/>
      <w:lang w:val="en-GB" w:eastAsia="ja-JP"/>
    </w:rPr>
  </w:style>
  <w:style w:type="paragraph" w:customStyle="1" w:styleId="INDENT2">
    <w:name w:val="INDENT2"/>
    <w:basedOn w:val="Normal"/>
    <w:rsid w:val="00ED3B05"/>
    <w:pPr>
      <w:ind w:left="1135" w:hanging="284"/>
    </w:pPr>
    <w:rPr>
      <w:rFonts w:eastAsia="MS Mincho"/>
      <w:lang w:val="en-GB" w:eastAsia="ja-JP"/>
    </w:rPr>
  </w:style>
  <w:style w:type="paragraph" w:customStyle="1" w:styleId="INDENT3">
    <w:name w:val="INDENT3"/>
    <w:basedOn w:val="Normal"/>
    <w:rsid w:val="00ED3B05"/>
    <w:pPr>
      <w:ind w:left="1701" w:hanging="567"/>
    </w:pPr>
    <w:rPr>
      <w:rFonts w:eastAsia="MS Mincho"/>
      <w:lang w:val="en-GB" w:eastAsia="ja-JP"/>
    </w:rPr>
  </w:style>
  <w:style w:type="paragraph" w:customStyle="1" w:styleId="FigureTitle">
    <w:name w:val="Figure_Title"/>
    <w:basedOn w:val="Normal"/>
    <w:next w:val="Normal"/>
    <w:rsid w:val="00ED3B05"/>
    <w:pPr>
      <w:keepLines/>
      <w:tabs>
        <w:tab w:val="left" w:pos="794"/>
        <w:tab w:val="left" w:pos="1191"/>
        <w:tab w:val="left" w:pos="1588"/>
        <w:tab w:val="left" w:pos="1985"/>
      </w:tabs>
      <w:spacing w:before="120" w:after="480"/>
      <w:jc w:val="center"/>
    </w:pPr>
    <w:rPr>
      <w:rFonts w:eastAsia="MS Mincho"/>
      <w:b/>
      <w:sz w:val="24"/>
      <w:lang w:val="en-GB" w:eastAsia="ja-JP"/>
    </w:rPr>
  </w:style>
  <w:style w:type="paragraph" w:customStyle="1" w:styleId="RecCCITT">
    <w:name w:val="Rec_CCITT_#"/>
    <w:basedOn w:val="Normal"/>
    <w:rsid w:val="00ED3B05"/>
    <w:pPr>
      <w:keepNext/>
      <w:keepLines/>
    </w:pPr>
    <w:rPr>
      <w:rFonts w:eastAsia="MS Mincho"/>
      <w:b/>
      <w:lang w:val="en-GB" w:eastAsia="ja-JP"/>
    </w:rPr>
  </w:style>
  <w:style w:type="paragraph" w:customStyle="1" w:styleId="enumlev2">
    <w:name w:val="enumlev2"/>
    <w:basedOn w:val="Normal"/>
    <w:rsid w:val="00ED3B05"/>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rsid w:val="00ED3B05"/>
    <w:pPr>
      <w:keepNext/>
      <w:keepLines/>
      <w:spacing w:before="240"/>
      <w:ind w:left="1418"/>
    </w:pPr>
    <w:rPr>
      <w:rFonts w:ascii="Arial" w:eastAsia="MS Mincho" w:hAnsi="Arial"/>
      <w:b/>
      <w:sz w:val="36"/>
      <w:lang w:eastAsia="ja-JP"/>
    </w:rPr>
  </w:style>
  <w:style w:type="paragraph" w:customStyle="1" w:styleId="TitleText">
    <w:name w:val="Title Text"/>
    <w:basedOn w:val="Normal"/>
    <w:next w:val="Normal"/>
    <w:rsid w:val="00ED3B05"/>
    <w:pPr>
      <w:spacing w:after="220"/>
    </w:pPr>
    <w:rPr>
      <w:rFonts w:eastAsia="MS Mincho"/>
      <w:b/>
      <w:lang w:eastAsia="ja-JP"/>
    </w:rPr>
  </w:style>
  <w:style w:type="paragraph" w:customStyle="1" w:styleId="91">
    <w:name w:val="目录 91"/>
    <w:basedOn w:val="TOC8"/>
    <w:rsid w:val="00ED3B05"/>
    <w:pPr>
      <w:overflowPunct/>
      <w:autoSpaceDE/>
      <w:autoSpaceDN/>
      <w:adjustRightInd/>
      <w:textAlignment w:val="auto"/>
    </w:pPr>
    <w:rPr>
      <w:rFonts w:eastAsia="Times New Roman"/>
      <w:lang w:val="en-GB"/>
    </w:rPr>
  </w:style>
  <w:style w:type="paragraph" w:customStyle="1" w:styleId="CRfront">
    <w:name w:val="CR_front"/>
    <w:next w:val="Normal"/>
    <w:rsid w:val="00ED3B05"/>
    <w:rPr>
      <w:rFonts w:ascii="Arial" w:eastAsia="MS Mincho" w:hAnsi="Arial"/>
      <w:lang w:val="en-GB" w:eastAsia="en-US"/>
    </w:rPr>
  </w:style>
  <w:style w:type="paragraph" w:customStyle="1" w:styleId="berschrift2Head2A2">
    <w:name w:val="Überschrift 2.Head2A.2"/>
    <w:basedOn w:val="Heading1"/>
    <w:next w:val="Normal"/>
    <w:rsid w:val="00ED3B0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D3B0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ED3B05"/>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ED3B05"/>
    <w:rPr>
      <w:rFonts w:ascii="Tahoma" w:eastAsia="MS Mincho" w:hAnsi="Tahoma" w:cs="Tahoma"/>
      <w:sz w:val="16"/>
      <w:szCs w:val="16"/>
      <w:lang w:val="en-GB" w:eastAsia="ja-JP"/>
    </w:rPr>
  </w:style>
  <w:style w:type="paragraph" w:customStyle="1" w:styleId="Normal-Figure">
    <w:name w:val="Normal-Figure"/>
    <w:basedOn w:val="Normal"/>
    <w:rsid w:val="00ED3B05"/>
    <w:pPr>
      <w:overflowPunct/>
      <w:autoSpaceDE/>
      <w:autoSpaceDN/>
      <w:adjustRightInd/>
      <w:spacing w:before="360" w:after="0" w:line="240" w:lineRule="atLeast"/>
      <w:jc w:val="center"/>
      <w:textAlignment w:val="auto"/>
    </w:pPr>
    <w:rPr>
      <w:rFonts w:eastAsia="MS Mincho"/>
      <w:lang w:eastAsia="ja-JP"/>
    </w:rPr>
  </w:style>
  <w:style w:type="paragraph" w:styleId="BodyTextIndent2">
    <w:name w:val="Body Text Indent 2"/>
    <w:basedOn w:val="Normal"/>
    <w:link w:val="BodyTextIndent2Char"/>
    <w:rsid w:val="00ED3B05"/>
    <w:pPr>
      <w:overflowPunct/>
      <w:autoSpaceDE/>
      <w:autoSpaceDN/>
      <w:adjustRightInd/>
      <w:ind w:leftChars="100" w:left="200"/>
      <w:textAlignment w:val="auto"/>
    </w:pPr>
    <w:rPr>
      <w:rFonts w:eastAsia="MS Mincho"/>
      <w:lang w:val="en-GB" w:eastAsia="ja-JP"/>
    </w:rPr>
  </w:style>
  <w:style w:type="character" w:customStyle="1" w:styleId="BodyTextIndent2Char">
    <w:name w:val="Body Text Indent 2 Char"/>
    <w:basedOn w:val="DefaultParagraphFont"/>
    <w:link w:val="BodyTextIndent2"/>
    <w:rsid w:val="00ED3B05"/>
    <w:rPr>
      <w:rFonts w:ascii="Times New Roman" w:eastAsia="MS Mincho" w:hAnsi="Times New Roman"/>
      <w:lang w:val="en-GB" w:eastAsia="ja-JP"/>
    </w:rPr>
  </w:style>
  <w:style w:type="character" w:customStyle="1" w:styleId="BodyText2Char">
    <w:name w:val="Body Text 2 Char"/>
    <w:basedOn w:val="DefaultParagraphFont"/>
    <w:link w:val="BodyText2"/>
    <w:rsid w:val="00ED3B05"/>
    <w:rPr>
      <w:rFonts w:ascii="Arial" w:hAnsi="Arial"/>
      <w:sz w:val="22"/>
      <w:lang w:eastAsia="en-US"/>
    </w:rPr>
  </w:style>
  <w:style w:type="character" w:customStyle="1" w:styleId="ListChar">
    <w:name w:val="List Char"/>
    <w:link w:val="List"/>
    <w:rsid w:val="00ED3B05"/>
    <w:rPr>
      <w:rFonts w:ascii="Times New Roman" w:hAnsi="Times New Roman"/>
      <w:lang w:eastAsia="en-US"/>
    </w:rPr>
  </w:style>
  <w:style w:type="character" w:customStyle="1" w:styleId="List2Char">
    <w:name w:val="List 2 Char"/>
    <w:basedOn w:val="ListChar"/>
    <w:link w:val="List2"/>
    <w:rsid w:val="00ED3B05"/>
    <w:rPr>
      <w:rFonts w:ascii="Times New Roman" w:hAnsi="Times New Roman"/>
      <w:lang w:eastAsia="en-US"/>
    </w:rPr>
  </w:style>
  <w:style w:type="character" w:customStyle="1" w:styleId="List3Char">
    <w:name w:val="List 3 Char"/>
    <w:basedOn w:val="List2Char"/>
    <w:link w:val="List3"/>
    <w:rsid w:val="00ED3B05"/>
    <w:rPr>
      <w:rFonts w:ascii="Times New Roman" w:hAnsi="Times New Roman"/>
      <w:lang w:eastAsia="en-US"/>
    </w:rPr>
  </w:style>
  <w:style w:type="paragraph" w:styleId="ListContinue2">
    <w:name w:val="List Continue 2"/>
    <w:basedOn w:val="Normal"/>
    <w:rsid w:val="00ED3B05"/>
    <w:pPr>
      <w:overflowPunct/>
      <w:autoSpaceDE/>
      <w:autoSpaceDN/>
      <w:adjustRightInd/>
      <w:ind w:leftChars="400" w:left="850"/>
      <w:textAlignment w:val="auto"/>
    </w:pPr>
    <w:rPr>
      <w:rFonts w:eastAsia="MS Mincho"/>
      <w:lang w:val="en-GB" w:eastAsia="ja-JP"/>
    </w:rPr>
  </w:style>
  <w:style w:type="paragraph" w:styleId="BodyTextIndent">
    <w:name w:val="Body Text Indent"/>
    <w:basedOn w:val="Normal"/>
    <w:link w:val="BodyTextIndentChar1"/>
    <w:uiPriority w:val="99"/>
    <w:rsid w:val="00ED3B05"/>
    <w:pPr>
      <w:overflowPunct/>
      <w:autoSpaceDE/>
      <w:autoSpaceDN/>
      <w:adjustRightInd/>
      <w:spacing w:after="120"/>
      <w:ind w:left="283"/>
      <w:textAlignment w:val="auto"/>
    </w:pPr>
    <w:rPr>
      <w:rFonts w:eastAsia="Times New Roman"/>
      <w:lang w:val="en-GB"/>
    </w:rPr>
  </w:style>
  <w:style w:type="character" w:customStyle="1" w:styleId="BodyTextIndentChar1">
    <w:name w:val="Body Text Indent Char1"/>
    <w:basedOn w:val="DefaultParagraphFont"/>
    <w:link w:val="BodyTextIndent"/>
    <w:uiPriority w:val="99"/>
    <w:rsid w:val="00ED3B0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ED3B0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D3B05"/>
    <w:rPr>
      <w:rFonts w:ascii="Times New Roman" w:eastAsia="MS Mincho" w:hAnsi="Times New Roman"/>
      <w:lang w:val="en-GB" w:eastAsia="en-US"/>
    </w:rPr>
  </w:style>
  <w:style w:type="paragraph" w:customStyle="1" w:styleId="List1">
    <w:name w:val="List 1"/>
    <w:basedOn w:val="Normal"/>
    <w:rsid w:val="00ED3B0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ED3B0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ED3B05"/>
    <w:rPr>
      <w:b/>
    </w:rPr>
  </w:style>
  <w:style w:type="table" w:styleId="TableClassic2">
    <w:name w:val="Table Classic 2"/>
    <w:basedOn w:val="TableNormal"/>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D3B05"/>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D3B0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D3B05"/>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D3B05"/>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D3B05"/>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D3B05"/>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D3B05"/>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D3B05"/>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D3B05"/>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D3B05"/>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ED3B0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ED3B05"/>
    <w:rPr>
      <w:rFonts w:ascii="Times New Roman" w:hAnsi="Times New Roman" w:cs="SimSun"/>
      <w:kern w:val="2"/>
      <w:sz w:val="21"/>
    </w:rPr>
  </w:style>
  <w:style w:type="paragraph" w:customStyle="1" w:styleId="a2">
    <w:name w:val="公式"/>
    <w:basedOn w:val="Normal"/>
    <w:rsid w:val="00ED3B0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ED3B05"/>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ED3B05"/>
    <w:rPr>
      <w:rFonts w:ascii="Times New Roman" w:eastAsia="MS Mincho" w:hAnsi="Times New Roman"/>
      <w:szCs w:val="24"/>
      <w:lang w:val="en-GB" w:eastAsia="en-US"/>
    </w:rPr>
  </w:style>
  <w:style w:type="paragraph" w:customStyle="1" w:styleId="Doc-title">
    <w:name w:val="Doc-title"/>
    <w:basedOn w:val="Normal"/>
    <w:link w:val="Doc-titleChar"/>
    <w:qFormat/>
    <w:rsid w:val="00ED3B0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ED3B05"/>
    <w:pPr>
      <w:keepNext/>
      <w:keepLines/>
      <w:overflowPunct/>
      <w:autoSpaceDE/>
      <w:autoSpaceDN/>
      <w:adjustRightInd/>
      <w:spacing w:before="180" w:after="160" w:line="259" w:lineRule="auto"/>
      <w:jc w:val="center"/>
      <w:textAlignment w:val="auto"/>
    </w:pPr>
    <w:rPr>
      <w:rFonts w:ascii="Calibri" w:eastAsia="Calibri" w:hAnsi="Calibri"/>
      <w:sz w:val="22"/>
      <w:szCs w:val="22"/>
    </w:rPr>
  </w:style>
  <w:style w:type="paragraph" w:customStyle="1" w:styleId="3GPPHeader">
    <w:name w:val="3GPP_Header"/>
    <w:basedOn w:val="Normal"/>
    <w:qFormat/>
    <w:rsid w:val="00ED3B05"/>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 w:type="paragraph" w:customStyle="1" w:styleId="Observation">
    <w:name w:val="Observation"/>
    <w:basedOn w:val="Proposal"/>
    <w:qFormat/>
    <w:rsid w:val="00ED3B05"/>
    <w:pPr>
      <w:numPr>
        <w:numId w:val="3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D3B05"/>
    <w:pPr>
      <w:overflowPunct/>
      <w:autoSpaceDE/>
      <w:autoSpaceDN/>
      <w:adjustRightInd/>
      <w:spacing w:after="160" w:line="259" w:lineRule="auto"/>
      <w:ind w:left="1418" w:hanging="1418"/>
      <w:textAlignment w:val="auto"/>
    </w:pPr>
    <w:rPr>
      <w:rFonts w:ascii="Calibri" w:eastAsia="Calibri" w:hAnsi="Calibri"/>
      <w:b/>
      <w:sz w:val="22"/>
      <w:szCs w:val="22"/>
    </w:rPr>
  </w:style>
  <w:style w:type="paragraph" w:customStyle="1" w:styleId="references0">
    <w:name w:val="references"/>
    <w:rsid w:val="00ED3B05"/>
    <w:pPr>
      <w:numPr>
        <w:numId w:val="31"/>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ED3B05"/>
    <w:pPr>
      <w:pBdr>
        <w:top w:val="single" w:sz="12" w:space="0" w:color="auto"/>
      </w:pBdr>
      <w:overflowPunct/>
      <w:autoSpaceDE/>
      <w:autoSpaceDN/>
      <w:adjustRightInd/>
      <w:spacing w:before="360" w:after="240"/>
      <w:textAlignment w:val="auto"/>
    </w:pPr>
    <w:rPr>
      <w:rFonts w:eastAsia="Times New Roman"/>
      <w:b/>
      <w:i/>
      <w:sz w:val="26"/>
      <w:lang w:val="en-GB"/>
    </w:rPr>
  </w:style>
  <w:style w:type="paragraph" w:customStyle="1" w:styleId="CharCharCharCharCharChar">
    <w:name w:val="Char Char Char Char Char Char"/>
    <w:semiHidden/>
    <w:rsid w:val="00ED3B05"/>
    <w:pPr>
      <w:keepNext/>
      <w:numPr>
        <w:numId w:val="32"/>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ED3B05"/>
    <w:pPr>
      <w:numPr>
        <w:numId w:val="34"/>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ED3B0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ED3B05"/>
    <w:pPr>
      <w:overflowPunct/>
      <w:autoSpaceDE/>
      <w:autoSpaceDN/>
      <w:adjustRightInd/>
      <w:spacing w:before="120" w:after="120" w:line="240" w:lineRule="atLeast"/>
      <w:jc w:val="right"/>
      <w:textAlignment w:val="auto"/>
    </w:pPr>
    <w:rPr>
      <w:rFonts w:eastAsia="Times New Roman"/>
      <w:sz w:val="22"/>
    </w:rPr>
  </w:style>
  <w:style w:type="paragraph" w:customStyle="1" w:styleId="multifig">
    <w:name w:val="multifig"/>
    <w:basedOn w:val="Normal"/>
    <w:rsid w:val="00ED3B05"/>
    <w:pPr>
      <w:keepNext/>
      <w:tabs>
        <w:tab w:val="center" w:pos="2160"/>
        <w:tab w:val="center" w:pos="6480"/>
      </w:tabs>
      <w:overflowPunct/>
      <w:autoSpaceDE/>
      <w:autoSpaceDN/>
      <w:adjustRightInd/>
      <w:spacing w:after="0" w:line="240" w:lineRule="atLeast"/>
      <w:textAlignment w:val="auto"/>
    </w:pPr>
    <w:rPr>
      <w:rFonts w:eastAsia="Times New Roman"/>
      <w:sz w:val="24"/>
    </w:rPr>
  </w:style>
  <w:style w:type="paragraph" w:customStyle="1" w:styleId="TableCaption">
    <w:name w:val="TableCaption"/>
    <w:basedOn w:val="Normal"/>
    <w:rsid w:val="00ED3B05"/>
    <w:pPr>
      <w:keepNext/>
      <w:tabs>
        <w:tab w:val="left" w:pos="936"/>
      </w:tabs>
      <w:overflowPunct/>
      <w:autoSpaceDE/>
      <w:autoSpaceDN/>
      <w:adjustRightInd/>
      <w:spacing w:before="120" w:after="60"/>
      <w:ind w:left="936" w:hanging="936"/>
      <w:jc w:val="both"/>
      <w:textAlignment w:val="auto"/>
    </w:pPr>
    <w:rPr>
      <w:rFonts w:eastAsia="Times New Roman"/>
      <w:sz w:val="22"/>
    </w:rPr>
  </w:style>
  <w:style w:type="paragraph" w:customStyle="1" w:styleId="EquationNumbered">
    <w:name w:val="Equation Numbered"/>
    <w:basedOn w:val="Normal"/>
    <w:rsid w:val="00ED3B05"/>
    <w:pPr>
      <w:tabs>
        <w:tab w:val="center" w:pos="4320"/>
        <w:tab w:val="right" w:pos="8640"/>
      </w:tabs>
      <w:overflowPunct/>
      <w:autoSpaceDE/>
      <w:autoSpaceDN/>
      <w:adjustRightInd/>
      <w:spacing w:before="60" w:after="60" w:line="300" w:lineRule="atLeast"/>
      <w:textAlignment w:val="auto"/>
    </w:pPr>
    <w:rPr>
      <w:rFonts w:eastAsia="Times New Roman"/>
      <w:sz w:val="22"/>
    </w:rPr>
  </w:style>
  <w:style w:type="paragraph" w:customStyle="1" w:styleId="Style10ptChar">
    <w:name w:val="Style 10 pt Char"/>
    <w:basedOn w:val="Normal"/>
    <w:rsid w:val="00ED3B0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ED3B0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D3B0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ED3B0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D3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ED3B05"/>
    <w:rPr>
      <w:rFonts w:ascii="Courier New" w:eastAsia="Batang" w:hAnsi="Courier New" w:cs="Courier New"/>
      <w:lang w:eastAsia="ko-KR"/>
    </w:rPr>
  </w:style>
  <w:style w:type="paragraph" w:customStyle="1" w:styleId="Bullet0">
    <w:name w:val="Bullet"/>
    <w:basedOn w:val="Normal"/>
    <w:rsid w:val="00ED3B05"/>
    <w:pPr>
      <w:numPr>
        <w:numId w:val="33"/>
      </w:numPr>
      <w:overflowPunct/>
      <w:autoSpaceDE/>
      <w:autoSpaceDN/>
      <w:adjustRightInd/>
      <w:spacing w:after="0"/>
      <w:textAlignment w:val="auto"/>
    </w:pPr>
    <w:rPr>
      <w:rFonts w:eastAsia="Times New Roman"/>
      <w:sz w:val="24"/>
      <w:szCs w:val="24"/>
    </w:rPr>
  </w:style>
  <w:style w:type="character" w:customStyle="1" w:styleId="FigureCaption1">
    <w:name w:val="Figure Caption1"/>
    <w:aliases w:val="fc Char1,Figure Caption Char Char"/>
    <w:rsid w:val="00ED3B05"/>
    <w:rPr>
      <w:rFonts w:ascii="Arial" w:eastAsia="????" w:hAnsi="Arial" w:cs="Arial"/>
      <w:color w:val="0000FF"/>
      <w:kern w:val="2"/>
      <w:lang w:val="en-US" w:eastAsia="en-US" w:bidi="ar-SA"/>
    </w:rPr>
  </w:style>
  <w:style w:type="paragraph" w:customStyle="1" w:styleId="FigureCentered">
    <w:name w:val="FigureCentered"/>
    <w:basedOn w:val="Normal"/>
    <w:next w:val="Normal"/>
    <w:rsid w:val="00ED3B05"/>
    <w:pPr>
      <w:keepNext/>
      <w:overflowPunct/>
      <w:autoSpaceDE/>
      <w:autoSpaceDN/>
      <w:adjustRightInd/>
      <w:spacing w:before="60" w:after="60" w:line="240" w:lineRule="atLeast"/>
      <w:jc w:val="center"/>
      <w:textAlignment w:val="auto"/>
    </w:pPr>
    <w:rPr>
      <w:rFonts w:eastAsia="Times New Roman"/>
      <w:sz w:val="24"/>
    </w:rPr>
  </w:style>
  <w:style w:type="character" w:customStyle="1" w:styleId="Equation-NumberedChar">
    <w:name w:val="Equation-Numbered Char"/>
    <w:rsid w:val="00ED3B05"/>
    <w:rPr>
      <w:rFonts w:ascii="Arial" w:eastAsia="SimSun" w:hAnsi="Arial" w:cs="Arial"/>
      <w:color w:val="0000FF"/>
      <w:kern w:val="2"/>
      <w:sz w:val="22"/>
      <w:lang w:val="en-US" w:eastAsia="en-US" w:bidi="ar-SA"/>
    </w:rPr>
  </w:style>
  <w:style w:type="paragraph" w:customStyle="1" w:styleId="item">
    <w:name w:val="item"/>
    <w:basedOn w:val="Normal"/>
    <w:rsid w:val="00ED3B05"/>
    <w:pPr>
      <w:numPr>
        <w:numId w:val="35"/>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ED3B05"/>
    <w:pPr>
      <w:overflowPunct/>
      <w:autoSpaceDE/>
      <w:autoSpaceDN/>
      <w:adjustRightInd/>
      <w:spacing w:after="0"/>
      <w:jc w:val="both"/>
      <w:textAlignment w:val="auto"/>
    </w:pPr>
    <w:rPr>
      <w:rFonts w:eastAsia="Times New Roman"/>
      <w:sz w:val="16"/>
      <w:szCs w:val="24"/>
    </w:rPr>
  </w:style>
  <w:style w:type="character" w:styleId="LineNumber">
    <w:name w:val="line number"/>
    <w:rsid w:val="00ED3B05"/>
    <w:rPr>
      <w:rFonts w:ascii="Arial" w:eastAsia="SimSun" w:hAnsi="Arial" w:cs="Arial"/>
      <w:color w:val="0000FF"/>
      <w:kern w:val="2"/>
      <w:sz w:val="18"/>
      <w:lang w:val="en-US" w:eastAsia="zh-CN" w:bidi="ar-SA"/>
    </w:rPr>
  </w:style>
  <w:style w:type="paragraph" w:customStyle="1" w:styleId="figure0">
    <w:name w:val="figure"/>
    <w:basedOn w:val="Normal"/>
    <w:rsid w:val="00ED3B05"/>
    <w:pPr>
      <w:keepNext/>
      <w:keepLines/>
      <w:overflowPunct/>
      <w:autoSpaceDE/>
      <w:autoSpaceDN/>
      <w:adjustRightInd/>
      <w:spacing w:before="60" w:after="60" w:line="240" w:lineRule="atLeast"/>
      <w:jc w:val="center"/>
      <w:textAlignment w:val="auto"/>
    </w:pPr>
    <w:rPr>
      <w:rFonts w:eastAsia="Times New Roman"/>
    </w:rPr>
  </w:style>
  <w:style w:type="character" w:customStyle="1" w:styleId="moz-txt-tag">
    <w:name w:val="moz-txt-tag"/>
    <w:rsid w:val="00ED3B05"/>
    <w:rPr>
      <w:rFonts w:ascii="Arial" w:eastAsia="SimSun" w:hAnsi="Arial" w:cs="Arial"/>
      <w:color w:val="0000FF"/>
      <w:kern w:val="2"/>
      <w:lang w:val="en-US" w:eastAsia="zh-CN" w:bidi="ar-SA"/>
    </w:rPr>
  </w:style>
  <w:style w:type="character" w:customStyle="1" w:styleId="GuidanceChar">
    <w:name w:val="Guidance Char"/>
    <w:rsid w:val="00ED3B05"/>
    <w:rPr>
      <w:i/>
      <w:color w:val="0000FF"/>
      <w:lang w:val="en-GB" w:eastAsia="en-US" w:bidi="ar-SA"/>
    </w:rPr>
  </w:style>
  <w:style w:type="paragraph" w:customStyle="1" w:styleId="BodyTextIndent31">
    <w:name w:val="Body Text Indent 31"/>
    <w:basedOn w:val="Normal"/>
    <w:next w:val="BodyTextIndent3"/>
    <w:link w:val="BodyTextIndent3Char"/>
    <w:rsid w:val="00ED3B05"/>
    <w:pPr>
      <w:spacing w:after="0"/>
      <w:ind w:left="1080"/>
    </w:pPr>
    <w:rPr>
      <w:rFonts w:eastAsia="Times New Roman"/>
      <w:lang w:eastAsia="ja-JP"/>
    </w:rPr>
  </w:style>
  <w:style w:type="character" w:customStyle="1" w:styleId="BodyTextIndent3Char">
    <w:name w:val="Body Text Indent 3 Char"/>
    <w:basedOn w:val="DefaultParagraphFont"/>
    <w:link w:val="BodyTextIndent31"/>
    <w:rsid w:val="00ED3B05"/>
    <w:rPr>
      <w:rFonts w:ascii="Times New Roman" w:eastAsia="Times New Roman" w:hAnsi="Times New Roman"/>
      <w:lang w:eastAsia="ja-JP"/>
    </w:rPr>
  </w:style>
  <w:style w:type="paragraph" w:customStyle="1" w:styleId="tah0">
    <w:name w:val="tah"/>
    <w:basedOn w:val="Normal"/>
    <w:rsid w:val="00ED3B05"/>
    <w:pPr>
      <w:keepNext/>
      <w:overflowPunct/>
      <w:autoSpaceDE/>
      <w:autoSpaceDN/>
      <w:adjustRightInd/>
      <w:spacing w:after="0"/>
      <w:jc w:val="center"/>
      <w:textAlignment w:val="auto"/>
    </w:pPr>
    <w:rPr>
      <w:rFonts w:ascii="Arial" w:eastAsia="Calibri" w:hAnsi="Arial" w:cs="Arial"/>
      <w:b/>
      <w:bCs/>
      <w:sz w:val="18"/>
      <w:szCs w:val="18"/>
    </w:rPr>
  </w:style>
  <w:style w:type="paragraph" w:customStyle="1" w:styleId="tac0">
    <w:name w:val="tac"/>
    <w:basedOn w:val="Normal"/>
    <w:rsid w:val="00ED3B0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ED3B0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ED3B05"/>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umberedlist0">
    <w:name w:val="numbered list"/>
    <w:basedOn w:val="ListBullet"/>
    <w:rsid w:val="00ED3B0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TabList">
    <w:name w:val="TabList"/>
    <w:basedOn w:val="Normal"/>
    <w:rsid w:val="00ED3B05"/>
    <w:pPr>
      <w:tabs>
        <w:tab w:val="left" w:pos="1134"/>
      </w:tabs>
      <w:spacing w:after="0"/>
    </w:pPr>
    <w:rPr>
      <w:rFonts w:eastAsia="MS Mincho"/>
      <w:lang w:val="en-GB" w:eastAsia="en-GB"/>
    </w:rPr>
  </w:style>
  <w:style w:type="paragraph" w:customStyle="1" w:styleId="tabletext1">
    <w:name w:val="table text"/>
    <w:basedOn w:val="Normal"/>
    <w:next w:val="table"/>
    <w:rsid w:val="00ED3B05"/>
    <w:pPr>
      <w:spacing w:after="0"/>
    </w:pPr>
    <w:rPr>
      <w:rFonts w:eastAsia="MS Mincho"/>
      <w:i/>
      <w:lang w:val="en-GB" w:eastAsia="en-GB"/>
    </w:rPr>
  </w:style>
  <w:style w:type="paragraph" w:customStyle="1" w:styleId="HE">
    <w:name w:val="HE"/>
    <w:basedOn w:val="Normal"/>
    <w:rsid w:val="00ED3B05"/>
    <w:pPr>
      <w:spacing w:after="0"/>
    </w:pPr>
    <w:rPr>
      <w:rFonts w:eastAsia="MS Mincho"/>
      <w:b/>
      <w:lang w:val="en-GB" w:eastAsia="en-GB"/>
    </w:rPr>
  </w:style>
  <w:style w:type="paragraph" w:customStyle="1" w:styleId="berschrift1H1">
    <w:name w:val="Überschrift 1.H1"/>
    <w:basedOn w:val="Normal"/>
    <w:next w:val="Normal"/>
    <w:rsid w:val="00ED3B05"/>
    <w:pPr>
      <w:keepNext/>
      <w:keepLines/>
      <w:numPr>
        <w:numId w:val="3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ED3B05"/>
    <w:pPr>
      <w:numPr>
        <w:numId w:val="36"/>
      </w:numPr>
      <w:spacing w:after="120"/>
    </w:pPr>
    <w:rPr>
      <w:rFonts w:eastAsia="MS Mincho"/>
      <w:lang w:eastAsia="en-GB"/>
    </w:rPr>
  </w:style>
  <w:style w:type="paragraph" w:customStyle="1" w:styleId="textintend2">
    <w:name w:val="text intend 2"/>
    <w:basedOn w:val="text"/>
    <w:rsid w:val="00ED3B05"/>
    <w:pPr>
      <w:numPr>
        <w:numId w:val="37"/>
      </w:numPr>
      <w:spacing w:after="120"/>
    </w:pPr>
    <w:rPr>
      <w:rFonts w:eastAsia="MS Mincho"/>
      <w:lang w:eastAsia="en-GB"/>
    </w:rPr>
  </w:style>
  <w:style w:type="paragraph" w:customStyle="1" w:styleId="normalpuce">
    <w:name w:val="normal puce"/>
    <w:basedOn w:val="Normal"/>
    <w:rsid w:val="00ED3B05"/>
    <w:pPr>
      <w:widowControl w:val="0"/>
      <w:numPr>
        <w:numId w:val="39"/>
      </w:numPr>
      <w:spacing w:before="60" w:after="60"/>
      <w:jc w:val="both"/>
    </w:pPr>
    <w:rPr>
      <w:rFonts w:eastAsia="MS Mincho"/>
      <w:lang w:val="en-GB" w:eastAsia="en-GB"/>
    </w:rPr>
  </w:style>
  <w:style w:type="paragraph" w:customStyle="1" w:styleId="TdocHeading1">
    <w:name w:val="Tdoc_Heading_1"/>
    <w:basedOn w:val="Heading1"/>
    <w:next w:val="Normal"/>
    <w:autoRedefine/>
    <w:rsid w:val="00ED3B05"/>
    <w:pPr>
      <w:keepLines w:val="0"/>
      <w:numPr>
        <w:numId w:val="40"/>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ED3B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ED3B05"/>
    <w:pPr>
      <w:spacing w:after="240"/>
      <w:jc w:val="both"/>
    </w:pPr>
    <w:rPr>
      <w:rFonts w:ascii="Helvetica" w:eastAsia="Times New Roman" w:hAnsi="Helvetica"/>
      <w:lang w:val="en-GB" w:eastAsia="en-GB"/>
    </w:rPr>
  </w:style>
  <w:style w:type="paragraph" w:customStyle="1" w:styleId="Cell">
    <w:name w:val="Cell"/>
    <w:basedOn w:val="Normal"/>
    <w:rsid w:val="00ED3B05"/>
    <w:pPr>
      <w:spacing w:after="0" w:line="240" w:lineRule="exact"/>
      <w:jc w:val="center"/>
    </w:pPr>
    <w:rPr>
      <w:rFonts w:eastAsia="Times New Roman"/>
      <w:sz w:val="16"/>
      <w:lang w:eastAsia="ja-JP"/>
    </w:rPr>
  </w:style>
  <w:style w:type="paragraph" w:customStyle="1" w:styleId="h60">
    <w:name w:val="h6"/>
    <w:basedOn w:val="Normal"/>
    <w:rsid w:val="00ED3B05"/>
    <w:pPr>
      <w:spacing w:before="100" w:beforeAutospacing="1" w:after="100" w:afterAutospacing="1"/>
    </w:pPr>
    <w:rPr>
      <w:rFonts w:eastAsia="Times New Roman"/>
      <w:sz w:val="24"/>
      <w:szCs w:val="24"/>
      <w:lang w:eastAsia="ja-JP"/>
    </w:rPr>
  </w:style>
  <w:style w:type="paragraph" w:customStyle="1" w:styleId="b11">
    <w:name w:val="b1"/>
    <w:basedOn w:val="Normal"/>
    <w:rsid w:val="00ED3B05"/>
    <w:pPr>
      <w:spacing w:before="100" w:beforeAutospacing="1" w:after="100" w:afterAutospacing="1"/>
    </w:pPr>
    <w:rPr>
      <w:rFonts w:eastAsia="Times New Roman"/>
      <w:sz w:val="24"/>
      <w:szCs w:val="24"/>
      <w:lang w:eastAsia="ja-JP"/>
    </w:rPr>
  </w:style>
  <w:style w:type="paragraph" w:customStyle="1" w:styleId="CharCharCharChar">
    <w:name w:val="Char Char Char Char"/>
    <w:rsid w:val="00ED3B0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ED3B0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Normal"/>
    <w:rsid w:val="00ED3B05"/>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ED3B05"/>
    <w:rPr>
      <w:rFonts w:ascii="Times New Roman" w:hAnsi="Times New Roman"/>
      <w:lang w:eastAsia="en-US"/>
    </w:rPr>
  </w:style>
  <w:style w:type="paragraph" w:customStyle="1" w:styleId="CharChar3CharCharCharCharCharChar">
    <w:name w:val="Char Char3 Char Char Char Char Char Char"/>
    <w:semiHidden/>
    <w:rsid w:val="00ED3B05"/>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ED3B05"/>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ED3B05"/>
    <w:pPr>
      <w:textAlignment w:val="auto"/>
    </w:pPr>
    <w:rPr>
      <w:rFonts w:eastAsia="Times New Roman"/>
      <w:lang w:eastAsia="zh-CN"/>
    </w:rPr>
  </w:style>
  <w:style w:type="character" w:customStyle="1" w:styleId="TableCellChar">
    <w:name w:val="Table Cell Char"/>
    <w:link w:val="TableCell0"/>
    <w:rsid w:val="00ED3B05"/>
    <w:rPr>
      <w:rFonts w:ascii="Arial" w:eastAsia="Times New Roman" w:hAnsi="Arial"/>
      <w:sz w:val="18"/>
    </w:rPr>
  </w:style>
  <w:style w:type="paragraph" w:customStyle="1" w:styleId="CharCharCharCharCharChar1">
    <w:name w:val="Char Char Char Char Char Char1"/>
    <w:semiHidden/>
    <w:rsid w:val="00ED3B05"/>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ED3B05"/>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1">
    <w:name w:val="无列表1"/>
    <w:next w:val="NoList"/>
    <w:uiPriority w:val="99"/>
    <w:semiHidden/>
    <w:unhideWhenUsed/>
    <w:rsid w:val="00ED3B05"/>
  </w:style>
  <w:style w:type="character" w:customStyle="1" w:styleId="opdicttext22">
    <w:name w:val="op_dict_text22"/>
    <w:basedOn w:val="DefaultParagraphFont"/>
    <w:rsid w:val="00ED3B05"/>
  </w:style>
  <w:style w:type="character" w:customStyle="1" w:styleId="def">
    <w:name w:val="def"/>
    <w:basedOn w:val="DefaultParagraphFont"/>
    <w:rsid w:val="00ED3B05"/>
  </w:style>
  <w:style w:type="paragraph" w:customStyle="1" w:styleId="Normalwithindent">
    <w:name w:val="Normal with indent"/>
    <w:basedOn w:val="Normal"/>
    <w:link w:val="NormalwithindentChar"/>
    <w:qFormat/>
    <w:rsid w:val="00ED3B0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ED3B05"/>
    <w:rPr>
      <w:rFonts w:ascii="Times New Roman" w:eastAsia="Malgun Gothic" w:hAnsi="Times New Roman"/>
      <w:lang w:val="en-GB"/>
    </w:rPr>
  </w:style>
  <w:style w:type="paragraph" w:styleId="NoSpacing">
    <w:name w:val="No Spacing"/>
    <w:uiPriority w:val="1"/>
    <w:qFormat/>
    <w:rsid w:val="00ED3B05"/>
    <w:rPr>
      <w:rFonts w:ascii="Calibri" w:hAnsi="Calibri"/>
      <w:sz w:val="22"/>
      <w:szCs w:val="22"/>
    </w:rPr>
  </w:style>
  <w:style w:type="character" w:customStyle="1" w:styleId="high-light-bg4">
    <w:name w:val="high-light-bg4"/>
    <w:basedOn w:val="DefaultParagraphFont"/>
    <w:rsid w:val="00ED3B05"/>
  </w:style>
  <w:style w:type="character" w:customStyle="1" w:styleId="TitleChar2">
    <w:name w:val="Title Char2"/>
    <w:basedOn w:val="DefaultParagraphFont"/>
    <w:uiPriority w:val="10"/>
    <w:locked/>
    <w:rsid w:val="00ED3B0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D3B0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ED3B0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ED3B05"/>
    <w:pPr>
      <w:numPr>
        <w:numId w:val="41"/>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ED3B05"/>
    <w:pPr>
      <w:overflowPunct/>
      <w:autoSpaceDE/>
      <w:autoSpaceDN/>
      <w:adjustRightInd/>
      <w:spacing w:after="240"/>
      <w:ind w:left="714" w:hanging="357"/>
      <w:textAlignment w:val="auto"/>
    </w:pPr>
    <w:rPr>
      <w:rFonts w:ascii="Arial" w:eastAsia="MS Gothic" w:hAnsi="Arial"/>
      <w:sz w:val="24"/>
      <w:lang w:val="en-GB" w:eastAsia="ja-JP"/>
    </w:rPr>
  </w:style>
  <w:style w:type="character" w:customStyle="1" w:styleId="BodyText3Char">
    <w:name w:val="Body Text 3 Char"/>
    <w:basedOn w:val="DefaultParagraphFont"/>
    <w:link w:val="BodyText3"/>
    <w:rsid w:val="00ED3B05"/>
    <w:rPr>
      <w:rFonts w:ascii="Times New Roman" w:hAnsi="Times New Roman"/>
      <w:i/>
      <w:lang w:eastAsia="en-US"/>
    </w:rPr>
  </w:style>
  <w:style w:type="paragraph" w:customStyle="1" w:styleId="TableText2">
    <w:name w:val="Table_Text"/>
    <w:basedOn w:val="Normal"/>
    <w:rsid w:val="00ED3B0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ED3B05"/>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ED3B05"/>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D3B05"/>
    <w:rPr>
      <w:rFonts w:eastAsia="MS Gothic"/>
      <w:b/>
      <w:noProof w:val="0"/>
      <w:kern w:val="2"/>
      <w:sz w:val="24"/>
      <w:lang w:val="en-GB"/>
    </w:rPr>
  </w:style>
  <w:style w:type="paragraph" w:customStyle="1" w:styleId="Normal1CharChar">
    <w:name w:val="Normal1 Char Char"/>
    <w:rsid w:val="00ED3B0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ED3B0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D3B05"/>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D3B05"/>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D3B0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ED3B0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ED3B05"/>
    <w:rPr>
      <w:rFonts w:ascii="Times New Roman" w:eastAsia="MS Gothic" w:hAnsi="Times New Roman"/>
      <w:sz w:val="24"/>
      <w:lang w:val="en-GB" w:eastAsia="ja-JP"/>
    </w:rPr>
  </w:style>
  <w:style w:type="character" w:customStyle="1" w:styleId="Doc-titleChar">
    <w:name w:val="Doc-title Char"/>
    <w:link w:val="Doc-title"/>
    <w:rsid w:val="00ED3B05"/>
    <w:rPr>
      <w:rFonts w:ascii="Arial" w:hAnsi="Arial" w:cs="Arial"/>
    </w:rPr>
  </w:style>
  <w:style w:type="paragraph" w:customStyle="1" w:styleId="msonormal0">
    <w:name w:val="msonormal"/>
    <w:basedOn w:val="Normal"/>
    <w:rsid w:val="00ED3B0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ED3B0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ED3B0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ED3B0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ED3B0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ED3B0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ED3B0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ED3B0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ED3B0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ED3B0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ED3B0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ED3B0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ED3B0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ED3B0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ED3B0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ED3B0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ED3B0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ED3B0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ED3B0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ED3B0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ED3B0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ED3B0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ED3B0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ED3B0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ED3B0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ED3B0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ED3B0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ED3B0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ED3B0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ED3B0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ED3B0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ED3B0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ED3B0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ED3B0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ED3B0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ED3B0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ED3B0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ED3B0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ED3B0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ED3B0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ED3B0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ED3B0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ED3B0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ED3B0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ED3B0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ED3B0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ED3B0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ED3B0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ED3B0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ED3B0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ED3B0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D3B05"/>
    <w:rPr>
      <w:rFonts w:ascii="Arial" w:hAnsi="Arial"/>
      <w:sz w:val="32"/>
      <w:lang w:val="en-GB" w:eastAsia="en-US"/>
    </w:rPr>
  </w:style>
  <w:style w:type="table" w:styleId="DarkList-Accent6">
    <w:name w:val="Dark List Accent 6"/>
    <w:basedOn w:val="TableNormal"/>
    <w:uiPriority w:val="70"/>
    <w:rsid w:val="00ED3B0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D3B0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ED3B0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D3B0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ED3B0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ED3B05"/>
  </w:style>
  <w:style w:type="paragraph" w:customStyle="1" w:styleId="onecomwebmail-msolistparagraph">
    <w:name w:val="onecomwebmail-msolistparagraph"/>
    <w:basedOn w:val="Normal"/>
    <w:rsid w:val="00ED3B0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ED3B0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ED3B0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ED3B05"/>
  </w:style>
  <w:style w:type="character" w:customStyle="1" w:styleId="onecomwebmail-size">
    <w:name w:val="onecomwebmail-size"/>
    <w:basedOn w:val="DefaultParagraphFont"/>
    <w:rsid w:val="00ED3B05"/>
  </w:style>
  <w:style w:type="table" w:customStyle="1" w:styleId="TableGridLight11">
    <w:name w:val="Table Grid Light11"/>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D3B05"/>
    <w:pPr>
      <w:overflowPunct/>
      <w:autoSpaceDE/>
      <w:autoSpaceDN/>
      <w:adjustRightInd/>
      <w:spacing w:before="120" w:after="120"/>
      <w:ind w:left="720" w:hanging="360"/>
      <w:jc w:val="both"/>
      <w:textAlignment w:val="auto"/>
    </w:pPr>
    <w:rPr>
      <w:rFonts w:eastAsia="Malgun Gothic"/>
      <w:i/>
      <w:kern w:val="2"/>
      <w:sz w:val="22"/>
      <w:szCs w:val="22"/>
      <w:lang w:eastAsia="ko-KR"/>
    </w:rPr>
  </w:style>
  <w:style w:type="character" w:customStyle="1" w:styleId="PatApplChar">
    <w:name w:val="Pat Appl Char"/>
    <w:basedOn w:val="DefaultParagraphFont"/>
    <w:link w:val="PatAppl"/>
    <w:locked/>
    <w:rsid w:val="00ED3B05"/>
    <w:rPr>
      <w:rFonts w:ascii="Courier New" w:hAnsi="Courier New"/>
      <w:sz w:val="24"/>
    </w:rPr>
  </w:style>
  <w:style w:type="paragraph" w:customStyle="1" w:styleId="PatAppl">
    <w:name w:val="Pat Appl"/>
    <w:basedOn w:val="Normal"/>
    <w:link w:val="PatApplChar"/>
    <w:qFormat/>
    <w:rsid w:val="00ED3B05"/>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eastAsia="zh-CN"/>
    </w:rPr>
  </w:style>
  <w:style w:type="paragraph" w:customStyle="1" w:styleId="3">
    <w:name w:val="列出段落3"/>
    <w:basedOn w:val="Normal"/>
    <w:uiPriority w:val="34"/>
    <w:unhideWhenUsed/>
    <w:qFormat/>
    <w:rsid w:val="00ED3B05"/>
    <w:pPr>
      <w:widowControl w:val="0"/>
      <w:overflowPunct/>
      <w:autoSpaceDE/>
      <w:autoSpaceDN/>
      <w:adjustRightInd/>
      <w:spacing w:after="200" w:line="276" w:lineRule="auto"/>
      <w:ind w:leftChars="400" w:left="840"/>
      <w:textAlignment w:val="auto"/>
    </w:pPr>
    <w:rPr>
      <w:rFonts w:eastAsia="Times New Roman"/>
      <w:kern w:val="2"/>
      <w:szCs w:val="24"/>
      <w:lang w:eastAsia="zh-CN"/>
    </w:rPr>
  </w:style>
  <w:style w:type="paragraph" w:customStyle="1" w:styleId="110">
    <w:name w:val="列出段落11"/>
    <w:basedOn w:val="Normal"/>
    <w:uiPriority w:val="34"/>
    <w:unhideWhenUsed/>
    <w:qFormat/>
    <w:rsid w:val="00ED3B05"/>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eastAsia="zh-CN"/>
    </w:rPr>
  </w:style>
  <w:style w:type="paragraph" w:customStyle="1" w:styleId="ListParagraph1">
    <w:name w:val="List Paragraph1"/>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TdocHeader1">
    <w:name w:val="Tdoc_Header_1"/>
    <w:basedOn w:val="Header"/>
    <w:rsid w:val="00ED3B05"/>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ED3B05"/>
    <w:pPr>
      <w:overflowPunct/>
      <w:autoSpaceDE/>
      <w:autoSpaceDN/>
      <w:adjustRightInd/>
      <w:spacing w:after="0"/>
      <w:ind w:left="720" w:hanging="720"/>
      <w:textAlignment w:val="auto"/>
    </w:pPr>
    <w:rPr>
      <w:rFonts w:ascii="Times" w:eastAsia="Batang" w:hAnsi="Times"/>
      <w:szCs w:val="24"/>
      <w:lang w:val="en-GB"/>
    </w:rPr>
  </w:style>
  <w:style w:type="paragraph" w:customStyle="1" w:styleId="Default">
    <w:name w:val="Default"/>
    <w:rsid w:val="00ED3B05"/>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rsid w:val="00ED3B05"/>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ED3B05"/>
    <w:rPr>
      <w:rFonts w:ascii="Arial" w:hAnsi="Arial"/>
      <w:color w:val="auto"/>
      <w:sz w:val="20"/>
    </w:rPr>
  </w:style>
  <w:style w:type="paragraph" w:customStyle="1" w:styleId="StatementBody">
    <w:name w:val="Statement Body"/>
    <w:basedOn w:val="Normal"/>
    <w:link w:val="StatementBodyChar"/>
    <w:rsid w:val="00ED3B05"/>
    <w:pPr>
      <w:numPr>
        <w:numId w:val="43"/>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locked/>
    <w:rsid w:val="00ED3B05"/>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ED3B05"/>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ED3B05"/>
    <w:rPr>
      <w:rFonts w:ascii="Arial" w:hAnsi="Arial"/>
      <w:color w:val="auto"/>
      <w:sz w:val="20"/>
    </w:rPr>
  </w:style>
  <w:style w:type="character" w:customStyle="1" w:styleId="UnresolvedMention1">
    <w:name w:val="Unresolved Mention1"/>
    <w:uiPriority w:val="99"/>
    <w:semiHidden/>
    <w:unhideWhenUsed/>
    <w:rsid w:val="00ED3B05"/>
    <w:rPr>
      <w:color w:val="808080"/>
      <w:shd w:val="clear" w:color="auto" w:fill="E6E6E6"/>
    </w:rPr>
  </w:style>
  <w:style w:type="character" w:customStyle="1" w:styleId="5">
    <w:name w:val="(文字) (文字)5"/>
    <w:semiHidden/>
    <w:rsid w:val="00ED3B05"/>
    <w:rPr>
      <w:rFonts w:ascii="Times New Roman" w:hAnsi="Times New Roman"/>
      <w:lang w:val="x-none" w:eastAsia="en-US"/>
    </w:rPr>
  </w:style>
  <w:style w:type="paragraph" w:customStyle="1" w:styleId="TableCell1">
    <w:name w:val="TableCell"/>
    <w:basedOn w:val="Normal"/>
    <w:qFormat/>
    <w:rsid w:val="00ED3B05"/>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basedOn w:val="DefaultParagraphFont"/>
    <w:uiPriority w:val="19"/>
    <w:qFormat/>
    <w:rsid w:val="00ED3B05"/>
    <w:rPr>
      <w:i/>
      <w:color w:val="404040"/>
    </w:rPr>
  </w:style>
  <w:style w:type="paragraph" w:customStyle="1" w:styleId="62">
    <w:name w:val="标题 62"/>
    <w:basedOn w:val="Normal"/>
    <w:rsid w:val="00ED3B05"/>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ED3B05"/>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ListParagraph7">
    <w:name w:val="List Paragraph7"/>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61">
    <w:name w:val="标题 61"/>
    <w:basedOn w:val="Normal"/>
    <w:rsid w:val="00ED3B05"/>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ED3B05"/>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ED3B05"/>
    <w:pPr>
      <w:keepNext w:val="0"/>
      <w:keepLines w:val="0"/>
      <w:widowControl w:val="0"/>
      <w:numPr>
        <w:numId w:val="4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ED3B05"/>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IvDbodytext">
    <w:name w:val="IvD bodytext"/>
    <w:basedOn w:val="BodyText"/>
    <w:link w:val="IvDbodytextChar"/>
    <w:qFormat/>
    <w:rsid w:val="00ED3B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ED3B05"/>
    <w:rPr>
      <w:rFonts w:ascii="Arial" w:eastAsia="Times New Roman" w:hAnsi="Arial"/>
      <w:spacing w:val="2"/>
      <w:lang w:eastAsia="en-US"/>
    </w:rPr>
  </w:style>
  <w:style w:type="character" w:customStyle="1" w:styleId="13">
    <w:name w:val="表 (青) 13 (文字)"/>
    <w:link w:val="ColorfulList-Accent1"/>
    <w:uiPriority w:val="34"/>
    <w:locked/>
    <w:rsid w:val="00ED3B05"/>
    <w:rPr>
      <w:rFonts w:eastAsia="MS Gothic"/>
      <w:sz w:val="24"/>
      <w:lang w:val="en-GB" w:eastAsia="en-US"/>
    </w:rPr>
  </w:style>
  <w:style w:type="table" w:styleId="ColorfulList-Accent1">
    <w:name w:val="Colorful List Accent 1"/>
    <w:basedOn w:val="TableNormal"/>
    <w:link w:val="13"/>
    <w:uiPriority w:val="34"/>
    <w:rsid w:val="00ED3B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ED3B05"/>
    <w:pPr>
      <w:overflowPunct/>
      <w:autoSpaceDE/>
      <w:autoSpaceDN/>
      <w:snapToGrid w:val="0"/>
      <w:spacing w:beforeLines="50" w:before="120" w:after="100" w:afterAutospacing="1"/>
      <w:jc w:val="both"/>
      <w:textAlignment w:val="auto"/>
    </w:pPr>
    <w:rPr>
      <w:rFonts w:eastAsia="Batang"/>
      <w:b/>
      <w:sz w:val="28"/>
      <w:lang w:val="en-GB" w:eastAsia="ko-KR"/>
    </w:rPr>
  </w:style>
  <w:style w:type="paragraph" w:customStyle="1" w:styleId="heading30">
    <w:name w:val="heading3"/>
    <w:basedOn w:val="Normal"/>
    <w:rsid w:val="00ED3B05"/>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ED3B05"/>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character" w:customStyle="1" w:styleId="Mention1">
    <w:name w:val="Mention1"/>
    <w:uiPriority w:val="99"/>
    <w:semiHidden/>
    <w:unhideWhenUsed/>
    <w:rsid w:val="00ED3B0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D3B0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D3B05"/>
    <w:rPr>
      <w:rFonts w:ascii="Arial" w:hAnsi="Arial"/>
      <w:b/>
      <w:i/>
      <w:sz w:val="26"/>
      <w:lang w:val="en-GB" w:eastAsia="x-none"/>
    </w:rPr>
  </w:style>
  <w:style w:type="paragraph" w:customStyle="1" w:styleId="Paragraph">
    <w:name w:val="Paragraph"/>
    <w:basedOn w:val="Normal"/>
    <w:link w:val="ParagraphChar"/>
    <w:qFormat/>
    <w:rsid w:val="00ED3B05"/>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ED3B05"/>
    <w:rPr>
      <w:rFonts w:ascii="Times New Roman" w:hAnsi="Times New Roman"/>
      <w:sz w:val="22"/>
      <w:lang w:val="en-GB" w:eastAsia="en-US"/>
    </w:rPr>
  </w:style>
  <w:style w:type="character" w:customStyle="1" w:styleId="ColorfulList-Accent1Char">
    <w:name w:val="Colorful List - Accent 1 Char"/>
    <w:uiPriority w:val="34"/>
    <w:locked/>
    <w:rsid w:val="00ED3B05"/>
    <w:rPr>
      <w:rFonts w:eastAsia="MS Gothic"/>
      <w:sz w:val="24"/>
      <w:lang w:val="x-none" w:eastAsia="en-US"/>
    </w:rPr>
  </w:style>
  <w:style w:type="table" w:styleId="GridTable4-Accent5">
    <w:name w:val="Grid Table 4 Accent 5"/>
    <w:basedOn w:val="TableNormal"/>
    <w:uiPriority w:val="49"/>
    <w:rsid w:val="00ED3B05"/>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D3B05"/>
    <w:rPr>
      <w:color w:val="000000"/>
    </w:rPr>
  </w:style>
  <w:style w:type="numbering" w:customStyle="1" w:styleId="StyleBulletedSymbolsymbolLeft025Hanging025">
    <w:name w:val="Style Bulleted Symbol (symbol) Left:  0.25&quot; Hanging:  0.25&quot;"/>
    <w:rsid w:val="00ED3B05"/>
    <w:pPr>
      <w:numPr>
        <w:numId w:val="45"/>
      </w:numPr>
    </w:pPr>
  </w:style>
  <w:style w:type="table" w:customStyle="1" w:styleId="TableGrid11">
    <w:name w:val="Table Grid11"/>
    <w:basedOn w:val="TableNormal"/>
    <w:next w:val="TableGrid"/>
    <w:rsid w:val="00ED3B0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D3B05"/>
    <w:pPr>
      <w:overflowPunct/>
      <w:autoSpaceDE/>
      <w:autoSpaceDN/>
      <w:adjustRightInd/>
      <w:spacing w:before="120" w:after="120"/>
      <w:ind w:leftChars="213" w:left="1275" w:hanging="849"/>
      <w:jc w:val="both"/>
      <w:textAlignment w:val="auto"/>
    </w:pPr>
    <w:rPr>
      <w:rFonts w:eastAsia="Malgun Gothic"/>
      <w:i/>
      <w:kern w:val="2"/>
      <w:sz w:val="22"/>
      <w:szCs w:val="22"/>
      <w:lang w:eastAsia="ko-KR"/>
    </w:rPr>
  </w:style>
  <w:style w:type="character" w:customStyle="1" w:styleId="rProposalChar">
    <w:name w:val="rProposal Char"/>
    <w:link w:val="rProposal"/>
    <w:locked/>
    <w:rsid w:val="00ED3B05"/>
    <w:rPr>
      <w:rFonts w:ascii="Times New Roman" w:eastAsia="Malgun Gothic" w:hAnsi="Times New Roman"/>
      <w:i/>
      <w:kern w:val="2"/>
      <w:sz w:val="22"/>
      <w:szCs w:val="22"/>
      <w:lang w:eastAsia="ko-KR"/>
    </w:rPr>
  </w:style>
  <w:style w:type="paragraph" w:customStyle="1" w:styleId="Proposalsub">
    <w:name w:val="Proposal_sub"/>
    <w:basedOn w:val="Normal"/>
    <w:qFormat/>
    <w:rsid w:val="00ED3B05"/>
    <w:pPr>
      <w:numPr>
        <w:numId w:val="49"/>
      </w:numPr>
      <w:overflowPunct/>
      <w:autoSpaceDE/>
      <w:autoSpaceDN/>
      <w:adjustRightInd/>
      <w:spacing w:before="120" w:after="120"/>
      <w:ind w:left="1167" w:hanging="283"/>
      <w:jc w:val="both"/>
      <w:textAlignment w:val="auto"/>
    </w:pPr>
    <w:rPr>
      <w:rFonts w:eastAsia="Malgun Gothic"/>
      <w:kern w:val="2"/>
      <w:szCs w:val="22"/>
      <w:lang w:eastAsia="ko-KR"/>
    </w:rPr>
  </w:style>
  <w:style w:type="paragraph" w:customStyle="1" w:styleId="Proposalsubsub">
    <w:name w:val="Proposal_sub_sub"/>
    <w:basedOn w:val="Normal"/>
    <w:qFormat/>
    <w:rsid w:val="00ED3B05"/>
    <w:pPr>
      <w:numPr>
        <w:ilvl w:val="1"/>
        <w:numId w:val="49"/>
      </w:numPr>
      <w:overflowPunct/>
      <w:autoSpaceDE/>
      <w:autoSpaceDN/>
      <w:adjustRightInd/>
      <w:spacing w:before="120" w:after="120"/>
      <w:ind w:left="1593"/>
      <w:jc w:val="both"/>
      <w:textAlignment w:val="auto"/>
    </w:pPr>
    <w:rPr>
      <w:rFonts w:eastAsia="Malgun Gothic"/>
      <w:kern w:val="2"/>
      <w:szCs w:val="22"/>
      <w:lang w:eastAsia="ko-KR"/>
    </w:rPr>
  </w:style>
  <w:style w:type="character" w:customStyle="1" w:styleId="rProposalsubChar">
    <w:name w:val="rProposal_sub Char"/>
    <w:link w:val="rProposalsub"/>
    <w:locked/>
    <w:rsid w:val="00ED3B05"/>
    <w:rPr>
      <w:rFonts w:ascii="Times New Roman" w:eastAsia="Malgun Gothic" w:hAnsi="Times New Roman"/>
      <w:i/>
      <w:kern w:val="2"/>
      <w:sz w:val="22"/>
      <w:szCs w:val="22"/>
      <w:lang w:eastAsia="ko-KR"/>
    </w:rPr>
  </w:style>
  <w:style w:type="paragraph" w:customStyle="1" w:styleId="ParagraphNumbering">
    <w:name w:val="Paragraph Numbering"/>
    <w:basedOn w:val="Normal"/>
    <w:rsid w:val="00ED3B05"/>
    <w:pPr>
      <w:numPr>
        <w:numId w:val="50"/>
      </w:numPr>
      <w:tabs>
        <w:tab w:val="left" w:pos="851"/>
      </w:tabs>
      <w:overflowPunct/>
      <w:autoSpaceDE/>
      <w:autoSpaceDN/>
      <w:adjustRightInd/>
      <w:spacing w:after="0" w:line="360" w:lineRule="auto"/>
      <w:textAlignment w:val="auto"/>
    </w:pPr>
    <w:rPr>
      <w:rFonts w:ascii="Arial" w:eastAsia="MS Mincho" w:hAnsi="Arial" w:cs="MS PGothic"/>
      <w:sz w:val="22"/>
      <w:szCs w:val="22"/>
      <w:lang w:eastAsia="ja-JP"/>
    </w:rPr>
  </w:style>
  <w:style w:type="character" w:customStyle="1" w:styleId="NOChar1">
    <w:name w:val="NO Char1"/>
    <w:rsid w:val="00ED3B05"/>
    <w:rPr>
      <w:sz w:val="24"/>
      <w:lang w:val="en-GB" w:eastAsia="en-US"/>
    </w:rPr>
  </w:style>
  <w:style w:type="character" w:customStyle="1" w:styleId="CommentaireCar">
    <w:name w:val="Commentaire Car"/>
    <w:rsid w:val="00ED3B05"/>
    <w:rPr>
      <w:sz w:val="20"/>
    </w:rPr>
  </w:style>
  <w:style w:type="character" w:customStyle="1" w:styleId="citationref">
    <w:name w:val="citationref"/>
    <w:rsid w:val="00ED3B05"/>
  </w:style>
  <w:style w:type="character" w:customStyle="1" w:styleId="mw-mmv-title">
    <w:name w:val="mw-mmv-title"/>
    <w:rsid w:val="00ED3B05"/>
  </w:style>
  <w:style w:type="character" w:customStyle="1" w:styleId="legend-color">
    <w:name w:val="legend-color"/>
    <w:rsid w:val="00ED3B05"/>
  </w:style>
  <w:style w:type="paragraph" w:customStyle="1" w:styleId="Equationlegend">
    <w:name w:val="Equation_legend"/>
    <w:basedOn w:val="NormalIndent"/>
    <w:link w:val="EquationlegendChar"/>
    <w:rsid w:val="00ED3B0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D3B05"/>
    <w:rPr>
      <w:rFonts w:ascii="Times New Roman" w:eastAsia="Times New Roman" w:hAnsi="Times New Roman"/>
      <w:sz w:val="24"/>
      <w:lang w:eastAsia="en-US"/>
    </w:rPr>
  </w:style>
  <w:style w:type="character" w:customStyle="1" w:styleId="Char0">
    <w:name w:val="标题 Char"/>
    <w:basedOn w:val="DefaultParagraphFont"/>
    <w:uiPriority w:val="10"/>
    <w:rsid w:val="00ED3B0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D3B05"/>
    <w:rPr>
      <w:rFonts w:ascii="Times" w:eastAsia="Batang" w:hAnsi="Times"/>
      <w:sz w:val="24"/>
      <w:lang w:val="en-GB" w:eastAsia="x-none"/>
    </w:rPr>
  </w:style>
  <w:style w:type="character" w:customStyle="1" w:styleId="colour">
    <w:name w:val="colour"/>
    <w:basedOn w:val="DefaultParagraphFont"/>
    <w:rsid w:val="00ED3B05"/>
    <w:rPr>
      <w:rFonts w:cs="Times New Roman"/>
    </w:rPr>
  </w:style>
  <w:style w:type="character" w:customStyle="1" w:styleId="highlight">
    <w:name w:val="highlight"/>
    <w:basedOn w:val="DefaultParagraphFont"/>
    <w:rsid w:val="00ED3B05"/>
    <w:rPr>
      <w:rFonts w:cs="Times New Roman"/>
    </w:rPr>
  </w:style>
  <w:style w:type="character" w:customStyle="1" w:styleId="TitleChar4">
    <w:name w:val="Title Char4"/>
    <w:basedOn w:val="DefaultParagraphFont"/>
    <w:uiPriority w:val="10"/>
    <w:locked/>
    <w:rsid w:val="00ED3B0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D3B05"/>
    <w:pPr>
      <w:numPr>
        <w:numId w:val="47"/>
      </w:numPr>
    </w:pPr>
  </w:style>
  <w:style w:type="numbering" w:customStyle="1" w:styleId="StyleBulleted">
    <w:name w:val="Style Bulleted"/>
    <w:rsid w:val="00ED3B05"/>
    <w:pPr>
      <w:numPr>
        <w:numId w:val="42"/>
      </w:numPr>
    </w:pPr>
  </w:style>
  <w:style w:type="numbering" w:customStyle="1" w:styleId="StyleBulletedSymbolsymbolLeft025Hanging0252">
    <w:name w:val="Style Bulleted Symbol (symbol) Left:  0.25&quot; Hanging:  0.25&quot;2"/>
    <w:rsid w:val="00ED3B05"/>
    <w:pPr>
      <w:numPr>
        <w:numId w:val="48"/>
      </w:numPr>
    </w:pPr>
  </w:style>
  <w:style w:type="numbering" w:customStyle="1" w:styleId="StyleBulletedSymbolsymbolLeft025Hanging0251">
    <w:name w:val="Style Bulleted Symbol (symbol) Left:  0.25&quot; Hanging:  0.25&quot;1"/>
    <w:rsid w:val="00ED3B05"/>
    <w:pPr>
      <w:numPr>
        <w:numId w:val="46"/>
      </w:numPr>
    </w:pPr>
  </w:style>
  <w:style w:type="paragraph" w:customStyle="1" w:styleId="onecomwebmail-onecomwebmail-msonormal">
    <w:name w:val="onecomwebmail-onecomwebmail-msonormal"/>
    <w:basedOn w:val="Normal"/>
    <w:rsid w:val="00ED3B05"/>
    <w:pPr>
      <w:overflowPunct/>
      <w:autoSpaceDE/>
      <w:autoSpaceDN/>
      <w:adjustRightInd/>
      <w:spacing w:before="100" w:beforeAutospacing="1" w:after="100" w:afterAutospacing="1"/>
      <w:textAlignment w:val="auto"/>
    </w:pPr>
    <w:rPr>
      <w:rFonts w:eastAsia="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D3B05"/>
    <w:pPr>
      <w:overflowPunct/>
      <w:autoSpaceDE/>
      <w:autoSpaceDN/>
      <w:adjustRightInd/>
      <w:ind w:left="720"/>
      <w:textAlignment w:val="auto"/>
    </w:pPr>
    <w:rPr>
      <w:rFonts w:eastAsia="Times New Roman"/>
      <w:lang w:val="en-GB"/>
    </w:rPr>
  </w:style>
  <w:style w:type="paragraph" w:styleId="z-TopofForm">
    <w:name w:val="HTML Top of Form"/>
    <w:basedOn w:val="Normal"/>
    <w:next w:val="Normal"/>
    <w:link w:val="z-TopofFormChar"/>
    <w:hidden/>
    <w:uiPriority w:val="99"/>
    <w:rsid w:val="00ED3B05"/>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basedOn w:val="DefaultParagraphFont"/>
    <w:rsid w:val="00ED3B0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ED3B05"/>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basedOn w:val="DefaultParagraphFont"/>
    <w:rsid w:val="00ED3B05"/>
    <w:rPr>
      <w:rFonts w:ascii="Arial" w:hAnsi="Arial" w:cs="Arial"/>
      <w:vanish/>
      <w:sz w:val="16"/>
      <w:szCs w:val="16"/>
      <w:lang w:eastAsia="en-US"/>
    </w:rPr>
  </w:style>
  <w:style w:type="paragraph" w:styleId="Date">
    <w:name w:val="Date"/>
    <w:basedOn w:val="Normal"/>
    <w:next w:val="Normal"/>
    <w:link w:val="DateChar"/>
    <w:uiPriority w:val="99"/>
    <w:rsid w:val="00ED3B05"/>
    <w:pPr>
      <w:overflowPunct/>
      <w:autoSpaceDE/>
      <w:autoSpaceDN/>
      <w:adjustRightInd/>
      <w:textAlignment w:val="auto"/>
    </w:pPr>
    <w:rPr>
      <w:lang w:eastAsia="zh-CN"/>
    </w:rPr>
  </w:style>
  <w:style w:type="character" w:customStyle="1" w:styleId="DateChar1">
    <w:name w:val="Date Char1"/>
    <w:basedOn w:val="DefaultParagraphFont"/>
    <w:rsid w:val="00ED3B05"/>
    <w:rPr>
      <w:rFonts w:ascii="Times New Roman" w:hAnsi="Times New Roman"/>
      <w:lang w:eastAsia="en-US"/>
    </w:rPr>
  </w:style>
  <w:style w:type="character" w:customStyle="1" w:styleId="SubtitleChar1">
    <w:name w:val="Subtitle Char1"/>
    <w:basedOn w:val="DefaultParagraphFont"/>
    <w:rsid w:val="00ED3B0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D3B05"/>
    <w:pPr>
      <w:overflowPunct/>
      <w:autoSpaceDE/>
      <w:autoSpaceDN/>
      <w:adjustRightInd/>
      <w:spacing w:after="120"/>
      <w:ind w:left="283"/>
      <w:textAlignment w:val="auto"/>
    </w:pPr>
    <w:rPr>
      <w:rFonts w:eastAsia="Times New Roman"/>
      <w:sz w:val="16"/>
      <w:szCs w:val="16"/>
      <w:lang w:val="en-GB"/>
    </w:rPr>
  </w:style>
  <w:style w:type="character" w:customStyle="1" w:styleId="BodyTextIndent3Char1">
    <w:name w:val="Body Text Indent 3 Char1"/>
    <w:basedOn w:val="DefaultParagraphFont"/>
    <w:link w:val="BodyTextIndent3"/>
    <w:rsid w:val="00ED3B05"/>
    <w:rPr>
      <w:rFonts w:ascii="Times New Roman" w:eastAsia="Times New Roman" w:hAnsi="Times New Roman"/>
      <w:sz w:val="16"/>
      <w:szCs w:val="16"/>
      <w:lang w:val="en-GB" w:eastAsia="en-US"/>
    </w:rPr>
  </w:style>
  <w:style w:type="numbering" w:customStyle="1" w:styleId="NoList2">
    <w:name w:val="No List2"/>
    <w:next w:val="NoList"/>
    <w:uiPriority w:val="99"/>
    <w:semiHidden/>
    <w:unhideWhenUsed/>
    <w:rsid w:val="00ED3B05"/>
  </w:style>
  <w:style w:type="table" w:customStyle="1" w:styleId="TableGrid30">
    <w:name w:val="Table Grid3"/>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D3B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D3B05"/>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D3B0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D3B05"/>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D3B05"/>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D3B05"/>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D3B05"/>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D3B05"/>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D3B05"/>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D3B05"/>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D3B05"/>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D3B05"/>
    <w:pPr>
      <w:overflowPunct/>
      <w:autoSpaceDE/>
      <w:autoSpaceDN/>
      <w:adjustRightInd/>
      <w:spacing w:after="160" w:line="259" w:lineRule="auto"/>
      <w:ind w:left="1418" w:hanging="1418"/>
      <w:textAlignment w:val="auto"/>
    </w:pPr>
    <w:rPr>
      <w:rFonts w:ascii="Calibri" w:eastAsia="Calibri" w:hAnsi="Calibri"/>
      <w:b/>
      <w:sz w:val="22"/>
      <w:szCs w:val="22"/>
    </w:rPr>
  </w:style>
  <w:style w:type="paragraph" w:customStyle="1" w:styleId="IndexHeading2">
    <w:name w:val="Index Heading2"/>
    <w:basedOn w:val="Normal"/>
    <w:next w:val="Normal"/>
    <w:rsid w:val="00ED3B05"/>
    <w:pPr>
      <w:pBdr>
        <w:top w:val="single" w:sz="12" w:space="0" w:color="auto"/>
      </w:pBdr>
      <w:overflowPunct/>
      <w:autoSpaceDE/>
      <w:autoSpaceDN/>
      <w:adjustRightInd/>
      <w:spacing w:before="360" w:after="240"/>
      <w:textAlignment w:val="auto"/>
    </w:pPr>
    <w:rPr>
      <w:rFonts w:eastAsia="Times New Roman"/>
      <w:b/>
      <w:i/>
      <w:sz w:val="26"/>
      <w:lang w:val="en-GB"/>
    </w:rPr>
  </w:style>
  <w:style w:type="numbering" w:customStyle="1" w:styleId="113">
    <w:name w:val="无列表11"/>
    <w:next w:val="NoList"/>
    <w:uiPriority w:val="99"/>
    <w:semiHidden/>
    <w:unhideWhenUsed/>
    <w:rsid w:val="00ED3B05"/>
  </w:style>
  <w:style w:type="table" w:customStyle="1" w:styleId="DarkList-Accent61">
    <w:name w:val="Dark List - Accent 61"/>
    <w:basedOn w:val="TableNormal"/>
    <w:next w:val="DarkList-Accent6"/>
    <w:uiPriority w:val="70"/>
    <w:rsid w:val="00ED3B0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D3B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D3B05"/>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D3B05"/>
  </w:style>
  <w:style w:type="table" w:customStyle="1" w:styleId="TableGrid12">
    <w:name w:val="Table Grid12"/>
    <w:basedOn w:val="TableNormal"/>
    <w:next w:val="TableGrid"/>
    <w:rsid w:val="00ED3B0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D3B05"/>
  </w:style>
  <w:style w:type="numbering" w:customStyle="1" w:styleId="StyleBulleted1">
    <w:name w:val="Style Bulleted1"/>
    <w:rsid w:val="00ED3B05"/>
  </w:style>
  <w:style w:type="numbering" w:customStyle="1" w:styleId="StyleBulletedSymbolsymbolLeft025Hanging02521">
    <w:name w:val="Style Bulleted Symbol (symbol) Left:  0.25&quot; Hanging:  0.25&quot;21"/>
    <w:rsid w:val="00ED3B05"/>
  </w:style>
  <w:style w:type="numbering" w:customStyle="1" w:styleId="StyleBulletedSymbolsymbolLeft025Hanging02511">
    <w:name w:val="Style Bulleted Symbol (symbol) Left:  0.25&quot; Hanging:  0.25&quot;11"/>
    <w:rsid w:val="00ED3B05"/>
  </w:style>
  <w:style w:type="numbering" w:customStyle="1" w:styleId="NoList3">
    <w:name w:val="No List3"/>
    <w:next w:val="NoList"/>
    <w:uiPriority w:val="99"/>
    <w:semiHidden/>
    <w:unhideWhenUsed/>
    <w:rsid w:val="00ED3B05"/>
  </w:style>
  <w:style w:type="table" w:customStyle="1" w:styleId="TableGrid40">
    <w:name w:val="Table Grid4"/>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ED3B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D3B05"/>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D3B0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D3B05"/>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ED3B05"/>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D3B05"/>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D3B05"/>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D3B05"/>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D3B05"/>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D3B05"/>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D3B05"/>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D3B05"/>
    <w:pPr>
      <w:overflowPunct/>
      <w:autoSpaceDE/>
      <w:autoSpaceDN/>
      <w:adjustRightInd/>
      <w:spacing w:after="160" w:line="259" w:lineRule="auto"/>
      <w:ind w:left="1418" w:hanging="1418"/>
      <w:textAlignment w:val="auto"/>
    </w:pPr>
    <w:rPr>
      <w:rFonts w:ascii="Calibri" w:eastAsia="Calibri" w:hAnsi="Calibri"/>
      <w:b/>
      <w:sz w:val="22"/>
      <w:szCs w:val="22"/>
    </w:rPr>
  </w:style>
  <w:style w:type="paragraph" w:customStyle="1" w:styleId="IndexHeading3">
    <w:name w:val="Index Heading3"/>
    <w:basedOn w:val="Normal"/>
    <w:next w:val="Normal"/>
    <w:rsid w:val="00ED3B05"/>
    <w:pPr>
      <w:pBdr>
        <w:top w:val="single" w:sz="12" w:space="0" w:color="auto"/>
      </w:pBdr>
      <w:overflowPunct/>
      <w:autoSpaceDE/>
      <w:autoSpaceDN/>
      <w:adjustRightInd/>
      <w:spacing w:before="360" w:after="240"/>
      <w:textAlignment w:val="auto"/>
    </w:pPr>
    <w:rPr>
      <w:rFonts w:eastAsia="Times New Roman"/>
      <w:b/>
      <w:i/>
      <w:sz w:val="26"/>
      <w:lang w:val="en-GB"/>
    </w:rPr>
  </w:style>
  <w:style w:type="numbering" w:customStyle="1" w:styleId="121">
    <w:name w:val="无列表12"/>
    <w:next w:val="NoList"/>
    <w:uiPriority w:val="99"/>
    <w:semiHidden/>
    <w:unhideWhenUsed/>
    <w:rsid w:val="00ED3B05"/>
  </w:style>
  <w:style w:type="table" w:customStyle="1" w:styleId="DarkList-Accent62">
    <w:name w:val="Dark List - Accent 62"/>
    <w:basedOn w:val="TableNormal"/>
    <w:next w:val="DarkList-Accent6"/>
    <w:uiPriority w:val="70"/>
    <w:rsid w:val="00ED3B0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D3B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D3B05"/>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D3B05"/>
  </w:style>
  <w:style w:type="table" w:customStyle="1" w:styleId="TableGrid13">
    <w:name w:val="Table Grid13"/>
    <w:basedOn w:val="TableNormal"/>
    <w:next w:val="TableGrid"/>
    <w:rsid w:val="00ED3B0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D3B05"/>
  </w:style>
  <w:style w:type="numbering" w:customStyle="1" w:styleId="StyleBulleted2">
    <w:name w:val="Style Bulleted2"/>
    <w:rsid w:val="00ED3B05"/>
  </w:style>
  <w:style w:type="numbering" w:customStyle="1" w:styleId="StyleBulletedSymbolsymbolLeft025Hanging02522">
    <w:name w:val="Style Bulleted Symbol (symbol) Left:  0.25&quot; Hanging:  0.25&quot;22"/>
    <w:rsid w:val="00ED3B05"/>
  </w:style>
  <w:style w:type="numbering" w:customStyle="1" w:styleId="StyleBulletedSymbolsymbolLeft025Hanging02512">
    <w:name w:val="Style Bulleted Symbol (symbol) Left:  0.25&quot; Hanging:  0.25&quot;12"/>
    <w:rsid w:val="00ED3B05"/>
  </w:style>
  <w:style w:type="table" w:customStyle="1" w:styleId="TableGrid5">
    <w:name w:val="Table Grid5"/>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D3B05"/>
  </w:style>
  <w:style w:type="table" w:customStyle="1" w:styleId="TableGrid6">
    <w:name w:val="Table Grid6"/>
    <w:basedOn w:val="TableNormal"/>
    <w:next w:val="TableGrid"/>
    <w:uiPriority w:val="39"/>
    <w:qFormat/>
    <w:rsid w:val="00ED3B05"/>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D3B0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D3B05"/>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D3B05"/>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D3B0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D3B05"/>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D3B05"/>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D3B05"/>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D3B05"/>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D3B05"/>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D3B05"/>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D3B05"/>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D3B05"/>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D3B05"/>
    <w:pPr>
      <w:overflowPunct/>
      <w:autoSpaceDE/>
      <w:autoSpaceDN/>
      <w:adjustRightInd/>
      <w:spacing w:after="160" w:line="259" w:lineRule="auto"/>
      <w:ind w:left="1418" w:hanging="1418"/>
      <w:textAlignment w:val="auto"/>
    </w:pPr>
    <w:rPr>
      <w:rFonts w:ascii="Calibri" w:eastAsia="Calibri" w:hAnsi="Calibri"/>
      <w:b/>
      <w:sz w:val="22"/>
      <w:szCs w:val="22"/>
    </w:rPr>
  </w:style>
  <w:style w:type="paragraph" w:customStyle="1" w:styleId="IndexHeading4">
    <w:name w:val="Index Heading4"/>
    <w:basedOn w:val="Normal"/>
    <w:next w:val="Normal"/>
    <w:rsid w:val="00ED3B05"/>
    <w:pPr>
      <w:pBdr>
        <w:top w:val="single" w:sz="12" w:space="0" w:color="auto"/>
      </w:pBdr>
      <w:overflowPunct/>
      <w:autoSpaceDE/>
      <w:autoSpaceDN/>
      <w:adjustRightInd/>
      <w:spacing w:before="360" w:after="240"/>
      <w:textAlignment w:val="auto"/>
    </w:pPr>
    <w:rPr>
      <w:rFonts w:eastAsia="Times New Roman"/>
      <w:b/>
      <w:i/>
      <w:sz w:val="26"/>
      <w:lang w:val="en-GB"/>
    </w:rPr>
  </w:style>
  <w:style w:type="numbering" w:customStyle="1" w:styleId="132">
    <w:name w:val="无列表13"/>
    <w:next w:val="NoList"/>
    <w:uiPriority w:val="99"/>
    <w:semiHidden/>
    <w:unhideWhenUsed/>
    <w:rsid w:val="00ED3B05"/>
  </w:style>
  <w:style w:type="table" w:customStyle="1" w:styleId="DarkList-Accent63">
    <w:name w:val="Dark List - Accent 63"/>
    <w:basedOn w:val="TableNormal"/>
    <w:next w:val="DarkList-Accent6"/>
    <w:uiPriority w:val="70"/>
    <w:rsid w:val="00ED3B0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D3B05"/>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D3B05"/>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D3B0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D3B05"/>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D3B05"/>
  </w:style>
  <w:style w:type="table" w:customStyle="1" w:styleId="TableGrid14">
    <w:name w:val="Table Grid14"/>
    <w:basedOn w:val="TableNormal"/>
    <w:next w:val="TableGrid"/>
    <w:rsid w:val="00ED3B05"/>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D3B05"/>
  </w:style>
  <w:style w:type="numbering" w:customStyle="1" w:styleId="StyleBulleted3">
    <w:name w:val="Style Bulleted3"/>
    <w:rsid w:val="00ED3B05"/>
  </w:style>
  <w:style w:type="numbering" w:customStyle="1" w:styleId="StyleBulletedSymbolsymbolLeft025Hanging02523">
    <w:name w:val="Style Bulleted Symbol (symbol) Left:  0.25&quot; Hanging:  0.25&quot;23"/>
    <w:rsid w:val="00ED3B05"/>
  </w:style>
  <w:style w:type="numbering" w:customStyle="1" w:styleId="StyleBulletedSymbolsymbolLeft025Hanging02513">
    <w:name w:val="Style Bulleted Symbol (symbol) Left:  0.25&quot; Hanging:  0.25&quot;13"/>
    <w:rsid w:val="00ED3B05"/>
  </w:style>
  <w:style w:type="table" w:customStyle="1" w:styleId="TableGrid7">
    <w:name w:val="Table Grid7"/>
    <w:basedOn w:val="TableNormal"/>
    <w:next w:val="TableGrid"/>
    <w:uiPriority w:val="39"/>
    <w:qFormat/>
    <w:rsid w:val="00ED3B0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D3B05"/>
  </w:style>
  <w:style w:type="paragraph" w:customStyle="1" w:styleId="14">
    <w:name w:val="목록 단락1"/>
    <w:basedOn w:val="Normal"/>
    <w:uiPriority w:val="34"/>
    <w:qFormat/>
    <w:rsid w:val="00ED3B05"/>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val="en-GB" w:eastAsia="ja-JP"/>
    </w:rPr>
  </w:style>
  <w:style w:type="character" w:customStyle="1" w:styleId="3GPPAgreementsChar">
    <w:name w:val="3GPP Agreements Char"/>
    <w:link w:val="3GPPAgreements"/>
    <w:qFormat/>
    <w:locked/>
    <w:rsid w:val="00ED3B05"/>
    <w:rPr>
      <w:rFonts w:asciiTheme="minorHAnsi" w:eastAsiaTheme="minorHAnsi" w:hAnsiTheme="minorHAnsi" w:cstheme="minorBidi"/>
      <w:sz w:val="22"/>
      <w:szCs w:val="22"/>
    </w:rPr>
  </w:style>
  <w:style w:type="paragraph" w:customStyle="1" w:styleId="3GPPAgreements">
    <w:name w:val="3GPP Agreements"/>
    <w:basedOn w:val="Normal"/>
    <w:link w:val="3GPPAgreementsChar"/>
    <w:qFormat/>
    <w:rsid w:val="00ED3B05"/>
    <w:pPr>
      <w:numPr>
        <w:numId w:val="51"/>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ED3B05"/>
  </w:style>
  <w:style w:type="paragraph" w:customStyle="1" w:styleId="3GPPText">
    <w:name w:val="3GPP Text"/>
    <w:basedOn w:val="Normal"/>
    <w:link w:val="3GPPTextChar"/>
    <w:qFormat/>
    <w:rsid w:val="00ED3B05"/>
    <w:pPr>
      <w:overflowPunct/>
      <w:autoSpaceDE/>
      <w:autoSpaceDN/>
      <w:adjustRightInd/>
      <w:spacing w:before="120" w:after="160" w:line="256" w:lineRule="auto"/>
      <w:jc w:val="both"/>
      <w:textAlignment w:val="auto"/>
    </w:pPr>
    <w:rPr>
      <w:rFonts w:ascii="CG Times (WN)" w:hAnsi="CG Times (WN)"/>
      <w:lang w:eastAsia="zh-CN"/>
    </w:rPr>
  </w:style>
  <w:style w:type="paragraph" w:customStyle="1" w:styleId="Text0">
    <w:name w:val="Text"/>
    <w:rsid w:val="00ED3B0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Heading4"/>
    <w:next w:val="Text0"/>
    <w:rsid w:val="00ED3B05"/>
    <w:pPr>
      <w:keepNext w:val="0"/>
      <w:keepLines w:val="0"/>
      <w:numPr>
        <w:ilvl w:val="0"/>
        <w:numId w:val="0"/>
      </w:numPr>
      <w:overflowPunct/>
      <w:autoSpaceDE/>
      <w:autoSpaceDN/>
      <w:adjustRightInd/>
      <w:spacing w:before="360" w:after="0"/>
      <w:textAlignment w:val="auto"/>
      <w:outlineLvl w:val="9"/>
    </w:pPr>
    <w:rPr>
      <w:rFonts w:eastAsia="Times New Roman"/>
      <w:b/>
      <w:sz w:val="20"/>
      <w:lang w:val="en-US"/>
    </w:rPr>
  </w:style>
  <w:style w:type="paragraph" w:customStyle="1" w:styleId="ProgramStyle">
    <w:name w:val="ProgramStyle"/>
    <w:next w:val="BodyText"/>
    <w:rsid w:val="00ED3B05"/>
    <w:rPr>
      <w:rFonts w:ascii="Courier New" w:eastAsia="Times New Roman" w:hAnsi="Courier New"/>
      <w:sz w:val="16"/>
      <w:lang w:eastAsia="en-US"/>
    </w:rPr>
  </w:style>
  <w:style w:type="paragraph" w:customStyle="1" w:styleId="TableStyle">
    <w:name w:val="TableStyle"/>
    <w:rsid w:val="00ED3B05"/>
    <w:pPr>
      <w:ind w:left="85"/>
    </w:pPr>
    <w:rPr>
      <w:rFonts w:ascii="Arial" w:eastAsia="Times New Roman" w:hAnsi="Arial"/>
      <w:sz w:val="22"/>
      <w:lang w:eastAsia="en-US"/>
    </w:rPr>
  </w:style>
  <w:style w:type="paragraph" w:customStyle="1" w:styleId="Listabcdoublelinewide">
    <w:name w:val="List abc double line (wide)"/>
    <w:rsid w:val="00ED3B05"/>
    <w:pPr>
      <w:numPr>
        <w:numId w:val="54"/>
      </w:numPr>
      <w:spacing w:before="240"/>
    </w:pPr>
    <w:rPr>
      <w:rFonts w:ascii="Arial" w:eastAsia="Times New Roman" w:hAnsi="Arial"/>
      <w:lang w:eastAsia="en-US" w:bidi="ar-DZ"/>
    </w:rPr>
  </w:style>
  <w:style w:type="paragraph" w:customStyle="1" w:styleId="NoSpellcheck">
    <w:name w:val="NoSpellcheck"/>
    <w:rsid w:val="00ED3B05"/>
    <w:rPr>
      <w:rFonts w:ascii="Arial" w:eastAsia="Times New Roman" w:hAnsi="Arial"/>
      <w:noProof/>
      <w:sz w:val="12"/>
      <w:lang w:eastAsia="en-US"/>
    </w:rPr>
  </w:style>
  <w:style w:type="paragraph" w:customStyle="1" w:styleId="Contents">
    <w:name w:val="Contents"/>
    <w:next w:val="Text0"/>
    <w:rsid w:val="00ED3B05"/>
    <w:pPr>
      <w:spacing w:before="360" w:after="120"/>
    </w:pPr>
    <w:rPr>
      <w:rFonts w:ascii="Arial" w:eastAsia="Times New Roman" w:hAnsi="Arial"/>
      <w:b/>
      <w:lang w:eastAsia="en-US"/>
    </w:rPr>
  </w:style>
  <w:style w:type="paragraph" w:customStyle="1" w:styleId="Listabcsinglelinewide">
    <w:name w:val="List abc single line (wide)"/>
    <w:rsid w:val="00ED3B05"/>
    <w:pPr>
      <w:numPr>
        <w:numId w:val="55"/>
      </w:numPr>
    </w:pPr>
    <w:rPr>
      <w:rFonts w:ascii="Arial" w:eastAsia="Times New Roman" w:hAnsi="Arial"/>
      <w:lang w:eastAsia="en-US" w:bidi="ar-DZ"/>
    </w:rPr>
  </w:style>
  <w:style w:type="paragraph" w:customStyle="1" w:styleId="Keyword0">
    <w:name w:val="Keyword"/>
    <w:basedOn w:val="BodyText"/>
    <w:next w:val="BodyText"/>
    <w:rsid w:val="00ED3B05"/>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ED3B05"/>
    <w:pPr>
      <w:numPr>
        <w:numId w:val="52"/>
      </w:numPr>
      <w:spacing w:before="240"/>
    </w:pPr>
    <w:rPr>
      <w:rFonts w:ascii="Arial" w:eastAsia="Times New Roman" w:hAnsi="Arial"/>
      <w:lang w:eastAsia="en-US"/>
    </w:rPr>
  </w:style>
  <w:style w:type="paragraph" w:customStyle="1" w:styleId="Listnumbersinglelinewide">
    <w:name w:val="List number single line (wide)"/>
    <w:rsid w:val="00ED3B05"/>
    <w:pPr>
      <w:numPr>
        <w:numId w:val="53"/>
      </w:numPr>
    </w:pPr>
    <w:rPr>
      <w:rFonts w:ascii="Arial" w:eastAsia="Times New Roman" w:hAnsi="Arial"/>
      <w:lang w:eastAsia="en-US"/>
    </w:rPr>
  </w:style>
  <w:style w:type="paragraph" w:customStyle="1" w:styleId="ListBulletwide">
    <w:name w:val="List Bullet (wide)"/>
    <w:rsid w:val="00ED3B05"/>
    <w:pPr>
      <w:numPr>
        <w:numId w:val="56"/>
      </w:numPr>
    </w:pPr>
    <w:rPr>
      <w:rFonts w:ascii="Arial" w:eastAsia="Times New Roman" w:hAnsi="Arial"/>
      <w:lang w:eastAsia="en-US"/>
    </w:rPr>
  </w:style>
  <w:style w:type="paragraph" w:customStyle="1" w:styleId="ListBullet2wide">
    <w:name w:val="List Bullet 2 (wide)"/>
    <w:rsid w:val="00ED3B05"/>
    <w:pPr>
      <w:numPr>
        <w:numId w:val="57"/>
      </w:numPr>
      <w:spacing w:before="240"/>
    </w:pPr>
    <w:rPr>
      <w:rFonts w:ascii="Arial" w:eastAsia="Times New Roman" w:hAnsi="Arial"/>
      <w:lang w:eastAsia="en-US"/>
    </w:rPr>
  </w:style>
  <w:style w:type="paragraph" w:customStyle="1" w:styleId="CaptionWide">
    <w:name w:val="Caption (Wide)"/>
    <w:next w:val="BodyText"/>
    <w:rsid w:val="00ED3B05"/>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ED3B05"/>
    <w:rPr>
      <w:rFonts w:ascii="Arial" w:eastAsia="Times New Roman" w:hAnsi="Arial" w:cs="Helvetica"/>
      <w:b/>
      <w:bCs/>
      <w:noProof/>
      <w:sz w:val="16"/>
      <w:lang w:eastAsia="en-US"/>
    </w:rPr>
  </w:style>
  <w:style w:type="character" w:customStyle="1" w:styleId="ThorbjrnTrnstrm">
    <w:name w:val="Thorbjörn Tärnström"/>
    <w:semiHidden/>
    <w:rsid w:val="00ED3B05"/>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ED3B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ED3B05"/>
    <w:rPr>
      <w:rFonts w:ascii="Arial" w:eastAsia="Times New Roman" w:hAnsi="Arial"/>
      <w:i/>
      <w:color w:val="7F7F7F" w:themeColor="text1" w:themeTint="80"/>
      <w:spacing w:val="2"/>
      <w:sz w:val="18"/>
      <w:szCs w:val="18"/>
      <w:lang w:eastAsia="en-US"/>
    </w:rPr>
  </w:style>
  <w:style w:type="paragraph" w:customStyle="1" w:styleId="IvDtabletext">
    <w:name w:val="IvD tabletext"/>
    <w:basedOn w:val="BodyText"/>
    <w:link w:val="IvDtabletextChar"/>
    <w:qFormat/>
    <w:rsid w:val="00ED3B0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sid w:val="00ED3B05"/>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ED3B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themeColor="text1" w:themeTint="80"/>
      <w:spacing w:val="2"/>
      <w:sz w:val="18"/>
      <w:szCs w:val="18"/>
    </w:rPr>
  </w:style>
  <w:style w:type="character" w:customStyle="1" w:styleId="InstructiontextChar">
    <w:name w:val="Instruction text Char"/>
    <w:link w:val="Instructiontext"/>
    <w:uiPriority w:val="99"/>
    <w:rsid w:val="00ED3B05"/>
    <w:rPr>
      <w:rFonts w:ascii="Arial" w:eastAsia="Times New Roman" w:hAnsi="Arial"/>
      <w:i/>
      <w:color w:val="7F7F7F" w:themeColor="text1" w:themeTint="80"/>
      <w:spacing w:val="2"/>
      <w:sz w:val="18"/>
      <w:szCs w:val="18"/>
      <w:lang w:eastAsia="en-US"/>
    </w:rPr>
  </w:style>
  <w:style w:type="character" w:customStyle="1" w:styleId="IvDTitle">
    <w:name w:val="IvD Title"/>
    <w:basedOn w:val="IvDbodytextChar"/>
    <w:uiPriority w:val="1"/>
    <w:qFormat/>
    <w:rsid w:val="00ED3B05"/>
    <w:rPr>
      <w:rFonts w:ascii="Arial" w:eastAsia="Times New Roman" w:hAnsi="Arial" w:cs="Times New Roman"/>
      <w:b w:val="0"/>
      <w:i w:val="0"/>
      <w:color w:val="000000" w:themeColor="text1"/>
      <w:spacing w:val="2"/>
      <w:sz w:val="48"/>
      <w:szCs w:val="20"/>
      <w:u w:val="none"/>
      <w:lang w:eastAsia="en-US"/>
    </w:rPr>
  </w:style>
  <w:style w:type="paragraph" w:customStyle="1" w:styleId="IvDtableinstruction">
    <w:name w:val="IvD tableinstruction"/>
    <w:basedOn w:val="IvDInstructiontext"/>
    <w:link w:val="IvDtableinstructionChar"/>
    <w:qFormat/>
    <w:rsid w:val="00ED3B05"/>
    <w:pPr>
      <w:spacing w:before="100" w:after="100"/>
    </w:pPr>
  </w:style>
  <w:style w:type="character" w:customStyle="1" w:styleId="IvDtableinstructionChar">
    <w:name w:val="IvD tableinstruction Char"/>
    <w:basedOn w:val="IvDInstructiontextChar"/>
    <w:link w:val="IvDtableinstruction"/>
    <w:rsid w:val="00ED3B05"/>
    <w:rPr>
      <w:rFonts w:ascii="Arial" w:eastAsia="Times New Roman" w:hAnsi="Arial"/>
      <w:i/>
      <w:color w:val="7F7F7F" w:themeColor="text1" w:themeTint="80"/>
      <w:spacing w:val="2"/>
      <w:sz w:val="18"/>
      <w:szCs w:val="18"/>
      <w:lang w:eastAsia="en-US"/>
    </w:rPr>
  </w:style>
  <w:style w:type="numbering" w:customStyle="1" w:styleId="CurrentList1">
    <w:name w:val="Current List1"/>
    <w:uiPriority w:val="99"/>
    <w:rsid w:val="00ED3B05"/>
    <w:pPr>
      <w:numPr>
        <w:numId w:val="58"/>
      </w:numPr>
    </w:pPr>
  </w:style>
  <w:style w:type="character" w:styleId="Mention">
    <w:name w:val="Mention"/>
    <w:basedOn w:val="DefaultParagraphFont"/>
    <w:uiPriority w:val="99"/>
    <w:unhideWhenUsed/>
    <w:rsid w:val="00ED3B05"/>
    <w:rPr>
      <w:color w:val="2B579A"/>
      <w:shd w:val="clear" w:color="auto" w:fill="E1DFDD"/>
    </w:rPr>
  </w:style>
  <w:style w:type="paragraph" w:customStyle="1" w:styleId="CaptionFigureWide">
    <w:name w:val="CaptionFigureWide"/>
    <w:next w:val="BodyText"/>
    <w:rsid w:val="00ED3B05"/>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TableNormal"/>
    <w:next w:val="TableGrid"/>
    <w:uiPriority w:val="39"/>
    <w:qFormat/>
    <w:rsid w:val="00ED3B0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ED3B0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384208">
      <w:bodyDiv w:val="1"/>
      <w:marLeft w:val="0"/>
      <w:marRight w:val="0"/>
      <w:marTop w:val="0"/>
      <w:marBottom w:val="0"/>
      <w:divBdr>
        <w:top w:val="none" w:sz="0" w:space="0" w:color="auto"/>
        <w:left w:val="none" w:sz="0" w:space="0" w:color="auto"/>
        <w:bottom w:val="none" w:sz="0" w:space="0" w:color="auto"/>
        <w:right w:val="none" w:sz="0" w:space="0" w:color="auto"/>
      </w:divBdr>
      <w:divsChild>
        <w:div w:id="1066996601">
          <w:marLeft w:val="1440"/>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19578014">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59207221">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05689843">
      <w:bodyDiv w:val="1"/>
      <w:marLeft w:val="0"/>
      <w:marRight w:val="0"/>
      <w:marTop w:val="0"/>
      <w:marBottom w:val="0"/>
      <w:divBdr>
        <w:top w:val="none" w:sz="0" w:space="0" w:color="auto"/>
        <w:left w:val="none" w:sz="0" w:space="0" w:color="auto"/>
        <w:bottom w:val="none" w:sz="0" w:space="0" w:color="auto"/>
        <w:right w:val="none" w:sz="0" w:space="0" w:color="auto"/>
      </w:divBdr>
    </w:div>
    <w:div w:id="41054462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4539501">
      <w:bodyDiv w:val="1"/>
      <w:marLeft w:val="0"/>
      <w:marRight w:val="0"/>
      <w:marTop w:val="0"/>
      <w:marBottom w:val="0"/>
      <w:divBdr>
        <w:top w:val="none" w:sz="0" w:space="0" w:color="auto"/>
        <w:left w:val="none" w:sz="0" w:space="0" w:color="auto"/>
        <w:bottom w:val="none" w:sz="0" w:space="0" w:color="auto"/>
        <w:right w:val="none" w:sz="0" w:space="0" w:color="auto"/>
      </w:divBdr>
      <w:divsChild>
        <w:div w:id="2102947385">
          <w:marLeft w:val="562"/>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775108">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899347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805928">
      <w:bodyDiv w:val="1"/>
      <w:marLeft w:val="0"/>
      <w:marRight w:val="0"/>
      <w:marTop w:val="0"/>
      <w:marBottom w:val="0"/>
      <w:divBdr>
        <w:top w:val="none" w:sz="0" w:space="0" w:color="auto"/>
        <w:left w:val="none" w:sz="0" w:space="0" w:color="auto"/>
        <w:bottom w:val="none" w:sz="0" w:space="0" w:color="auto"/>
        <w:right w:val="none" w:sz="0" w:space="0" w:color="auto"/>
      </w:divBdr>
      <w:divsChild>
        <w:div w:id="113915188">
          <w:marLeft w:val="562"/>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9127791">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401632">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38842">
      <w:bodyDiv w:val="1"/>
      <w:marLeft w:val="0"/>
      <w:marRight w:val="0"/>
      <w:marTop w:val="0"/>
      <w:marBottom w:val="0"/>
      <w:divBdr>
        <w:top w:val="none" w:sz="0" w:space="0" w:color="auto"/>
        <w:left w:val="none" w:sz="0" w:space="0" w:color="auto"/>
        <w:bottom w:val="none" w:sz="0" w:space="0" w:color="auto"/>
        <w:right w:val="none" w:sz="0" w:space="0" w:color="auto"/>
      </w:divBdr>
      <w:divsChild>
        <w:div w:id="722364288">
          <w:marLeft w:val="274"/>
          <w:marRight w:val="0"/>
          <w:marTop w:val="24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3308718">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1367066">
      <w:bodyDiv w:val="1"/>
      <w:marLeft w:val="0"/>
      <w:marRight w:val="0"/>
      <w:marTop w:val="0"/>
      <w:marBottom w:val="0"/>
      <w:divBdr>
        <w:top w:val="none" w:sz="0" w:space="0" w:color="auto"/>
        <w:left w:val="none" w:sz="0" w:space="0" w:color="auto"/>
        <w:bottom w:val="none" w:sz="0" w:space="0" w:color="auto"/>
        <w:right w:val="none" w:sz="0" w:space="0" w:color="auto"/>
      </w:divBdr>
      <w:divsChild>
        <w:div w:id="1942489678">
          <w:marLeft w:val="533"/>
          <w:marRight w:val="0"/>
          <w:marTop w:val="0"/>
          <w:marBottom w:val="0"/>
          <w:divBdr>
            <w:top w:val="none" w:sz="0" w:space="0" w:color="auto"/>
            <w:left w:val="none" w:sz="0" w:space="0" w:color="auto"/>
            <w:bottom w:val="none" w:sz="0" w:space="0" w:color="auto"/>
            <w:right w:val="none" w:sz="0" w:space="0" w:color="auto"/>
          </w:divBdr>
        </w:div>
        <w:div w:id="1995327379">
          <w:marLeft w:val="533"/>
          <w:marRight w:val="0"/>
          <w:marTop w:val="0"/>
          <w:marBottom w:val="0"/>
          <w:divBdr>
            <w:top w:val="none" w:sz="0" w:space="0" w:color="auto"/>
            <w:left w:val="none" w:sz="0" w:space="0" w:color="auto"/>
            <w:bottom w:val="none" w:sz="0" w:space="0" w:color="auto"/>
            <w:right w:val="none" w:sz="0" w:space="0" w:color="auto"/>
          </w:divBdr>
        </w:div>
      </w:divsChild>
    </w:div>
    <w:div w:id="1427268392">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8636005">
      <w:bodyDiv w:val="1"/>
      <w:marLeft w:val="0"/>
      <w:marRight w:val="0"/>
      <w:marTop w:val="0"/>
      <w:marBottom w:val="0"/>
      <w:divBdr>
        <w:top w:val="none" w:sz="0" w:space="0" w:color="auto"/>
        <w:left w:val="none" w:sz="0" w:space="0" w:color="auto"/>
        <w:bottom w:val="none" w:sz="0" w:space="0" w:color="auto"/>
        <w:right w:val="none" w:sz="0" w:space="0" w:color="auto"/>
      </w:divBdr>
      <w:divsChild>
        <w:div w:id="1178739617">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9978563">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4920133">
      <w:bodyDiv w:val="1"/>
      <w:marLeft w:val="0"/>
      <w:marRight w:val="0"/>
      <w:marTop w:val="0"/>
      <w:marBottom w:val="0"/>
      <w:divBdr>
        <w:top w:val="none" w:sz="0" w:space="0" w:color="auto"/>
        <w:left w:val="none" w:sz="0" w:space="0" w:color="auto"/>
        <w:bottom w:val="none" w:sz="0" w:space="0" w:color="auto"/>
        <w:right w:val="none" w:sz="0" w:space="0" w:color="auto"/>
      </w:divBdr>
      <w:divsChild>
        <w:div w:id="1147863766">
          <w:marLeft w:val="274"/>
          <w:marRight w:val="0"/>
          <w:marTop w:val="24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23662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2350302">
      <w:bodyDiv w:val="1"/>
      <w:marLeft w:val="0"/>
      <w:marRight w:val="0"/>
      <w:marTop w:val="0"/>
      <w:marBottom w:val="0"/>
      <w:divBdr>
        <w:top w:val="none" w:sz="0" w:space="0" w:color="auto"/>
        <w:left w:val="none" w:sz="0" w:space="0" w:color="auto"/>
        <w:bottom w:val="none" w:sz="0" w:space="0" w:color="auto"/>
        <w:right w:val="none" w:sz="0" w:space="0" w:color="auto"/>
      </w:divBdr>
      <w:divsChild>
        <w:div w:id="686489736">
          <w:marLeft w:val="1166"/>
          <w:marRight w:val="0"/>
          <w:marTop w:val="96"/>
          <w:marBottom w:val="180"/>
          <w:divBdr>
            <w:top w:val="none" w:sz="0" w:space="0" w:color="auto"/>
            <w:left w:val="none" w:sz="0" w:space="0" w:color="auto"/>
            <w:bottom w:val="none" w:sz="0" w:space="0" w:color="auto"/>
            <w:right w:val="none" w:sz="0" w:space="0" w:color="auto"/>
          </w:divBdr>
        </w:div>
        <w:div w:id="1288514707">
          <w:marLeft w:val="1166"/>
          <w:marRight w:val="0"/>
          <w:marTop w:val="96"/>
          <w:marBottom w:val="18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7923424">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068967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233176">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2841984">
      <w:bodyDiv w:val="1"/>
      <w:marLeft w:val="0"/>
      <w:marRight w:val="0"/>
      <w:marTop w:val="0"/>
      <w:marBottom w:val="0"/>
      <w:divBdr>
        <w:top w:val="none" w:sz="0" w:space="0" w:color="auto"/>
        <w:left w:val="none" w:sz="0" w:space="0" w:color="auto"/>
        <w:bottom w:val="none" w:sz="0" w:space="0" w:color="auto"/>
        <w:right w:val="none" w:sz="0" w:space="0" w:color="auto"/>
      </w:divBdr>
      <w:divsChild>
        <w:div w:id="17707111">
          <w:marLeft w:val="1440"/>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10992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524210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50577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1564806">
      <w:bodyDiv w:val="1"/>
      <w:marLeft w:val="0"/>
      <w:marRight w:val="0"/>
      <w:marTop w:val="0"/>
      <w:marBottom w:val="0"/>
      <w:divBdr>
        <w:top w:val="none" w:sz="0" w:space="0" w:color="auto"/>
        <w:left w:val="none" w:sz="0" w:space="0" w:color="auto"/>
        <w:bottom w:val="none" w:sz="0" w:space="0" w:color="auto"/>
        <w:right w:val="none" w:sz="0" w:space="0" w:color="auto"/>
      </w:divBdr>
      <w:divsChild>
        <w:div w:id="324555381">
          <w:marLeft w:val="302"/>
          <w:marRight w:val="0"/>
          <w:marTop w:val="115"/>
          <w:marBottom w:val="0"/>
          <w:divBdr>
            <w:top w:val="none" w:sz="0" w:space="0" w:color="auto"/>
            <w:left w:val="none" w:sz="0" w:space="0" w:color="auto"/>
            <w:bottom w:val="none" w:sz="0" w:space="0" w:color="auto"/>
            <w:right w:val="none" w:sz="0" w:space="0" w:color="auto"/>
          </w:divBdr>
        </w:div>
        <w:div w:id="392049919">
          <w:marLeft w:val="1166"/>
          <w:marRight w:val="0"/>
          <w:marTop w:val="96"/>
          <w:marBottom w:val="0"/>
          <w:divBdr>
            <w:top w:val="none" w:sz="0" w:space="0" w:color="auto"/>
            <w:left w:val="none" w:sz="0" w:space="0" w:color="auto"/>
            <w:bottom w:val="none" w:sz="0" w:space="0" w:color="auto"/>
            <w:right w:val="none" w:sz="0" w:space="0" w:color="auto"/>
          </w:divBdr>
        </w:div>
        <w:div w:id="1134562194">
          <w:marLeft w:val="1166"/>
          <w:marRight w:val="0"/>
          <w:marTop w:val="96"/>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09626384">
      <w:bodyDiv w:val="1"/>
      <w:marLeft w:val="0"/>
      <w:marRight w:val="0"/>
      <w:marTop w:val="0"/>
      <w:marBottom w:val="0"/>
      <w:divBdr>
        <w:top w:val="none" w:sz="0" w:space="0" w:color="auto"/>
        <w:left w:val="none" w:sz="0" w:space="0" w:color="auto"/>
        <w:bottom w:val="none" w:sz="0" w:space="0" w:color="auto"/>
        <w:right w:val="none" w:sz="0" w:space="0" w:color="auto"/>
      </w:divBdr>
      <w:divsChild>
        <w:div w:id="273484507">
          <w:marLeft w:val="1166"/>
          <w:marRight w:val="0"/>
          <w:marTop w:val="0"/>
          <w:marBottom w:val="0"/>
          <w:divBdr>
            <w:top w:val="none" w:sz="0" w:space="0" w:color="auto"/>
            <w:left w:val="none" w:sz="0" w:space="0" w:color="auto"/>
            <w:bottom w:val="none" w:sz="0" w:space="0" w:color="auto"/>
            <w:right w:val="none" w:sz="0" w:space="0" w:color="auto"/>
          </w:divBdr>
        </w:div>
        <w:div w:id="774252642">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4205981">
      <w:bodyDiv w:val="1"/>
      <w:marLeft w:val="0"/>
      <w:marRight w:val="0"/>
      <w:marTop w:val="0"/>
      <w:marBottom w:val="0"/>
      <w:divBdr>
        <w:top w:val="none" w:sz="0" w:space="0" w:color="auto"/>
        <w:left w:val="none" w:sz="0" w:space="0" w:color="auto"/>
        <w:bottom w:val="none" w:sz="0" w:space="0" w:color="auto"/>
        <w:right w:val="none" w:sz="0" w:space="0" w:color="auto"/>
      </w:divBdr>
    </w:div>
    <w:div w:id="2118209418">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image" Target="media/image9.png"/><Relationship Id="rId39" Type="http://schemas.openxmlformats.org/officeDocument/2006/relationships/oleObject" Target="embeddings/oleObject5.bin"/><Relationship Id="rId21" Type="http://schemas.openxmlformats.org/officeDocument/2006/relationships/image" Target="media/image4.png"/><Relationship Id="rId34" Type="http://schemas.openxmlformats.org/officeDocument/2006/relationships/image" Target="media/image15.wmf"/><Relationship Id="rId42" Type="http://schemas.openxmlformats.org/officeDocument/2006/relationships/oleObject" Target="embeddings/oleObject7.bin"/><Relationship Id="rId47" Type="http://schemas.openxmlformats.org/officeDocument/2006/relationships/oleObject" Target="embeddings/oleObject12.bin"/><Relationship Id="rId50" Type="http://schemas.openxmlformats.org/officeDocument/2006/relationships/oleObject" Target="embeddings/oleObject15.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12.png"/><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media/image14.wmf"/><Relationship Id="rId37" Type="http://schemas.openxmlformats.org/officeDocument/2006/relationships/oleObject" Target="embeddings/oleObject4.bin"/><Relationship Id="rId40" Type="http://schemas.openxmlformats.org/officeDocument/2006/relationships/image" Target="media/image18.wmf"/><Relationship Id="rId45" Type="http://schemas.openxmlformats.org/officeDocument/2006/relationships/oleObject" Target="embeddings/oleObject10.bin"/><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oleObject" Target="embeddings/oleObject1.bin"/><Relationship Id="rId44" Type="http://schemas.openxmlformats.org/officeDocument/2006/relationships/oleObject" Target="embeddings/oleObject9.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wmf"/><Relationship Id="rId35" Type="http://schemas.openxmlformats.org/officeDocument/2006/relationships/oleObject" Target="embeddings/oleObject3.bin"/><Relationship Id="rId43" Type="http://schemas.openxmlformats.org/officeDocument/2006/relationships/oleObject" Target="embeddings/oleObject8.bin"/><Relationship Id="rId48" Type="http://schemas.openxmlformats.org/officeDocument/2006/relationships/oleObject" Target="embeddings/oleObject13.bin"/><Relationship Id="rId8" Type="http://schemas.openxmlformats.org/officeDocument/2006/relationships/settings" Target="setting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8.png"/><Relationship Id="rId33" Type="http://schemas.openxmlformats.org/officeDocument/2006/relationships/oleObject" Target="embeddings/oleObject2.bin"/><Relationship Id="rId38" Type="http://schemas.openxmlformats.org/officeDocument/2006/relationships/image" Target="media/image17.wmf"/><Relationship Id="rId46" Type="http://schemas.openxmlformats.org/officeDocument/2006/relationships/oleObject" Target="embeddings/oleObject11.bin"/><Relationship Id="rId20" Type="http://schemas.openxmlformats.org/officeDocument/2006/relationships/footer" Target="footer4.xm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6.wmf"/><Relationship Id="rId4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HR33RHYHUWRF-507899316-22256</_dlc_DocId>
    <_dlc_DocIdUrl xmlns="ca125759-a0e7-4469-93e0-e34bba23bda5">
      <Url>https://qualcomm.sharepoint.com/teams/pentari/_layouts/15/DocIdRedir.aspx?ID=HR33RHYHUWRF-507899316-22256</Url>
      <Description>HR33RHYHUWRF-507899316-22256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F86C03-AC8A-4206-B371-742518F92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purl.org/dc/elements/1.1/"/>
    <ds:schemaRef ds:uri="http://schemas.microsoft.com/office/2006/documentManagement/types"/>
    <ds:schemaRef ds:uri="943a219e-757a-436b-9054-f071e3c84dcc"/>
    <ds:schemaRef ds:uri="http://purl.org/dc/dcmitype/"/>
    <ds:schemaRef ds:uri="http://schemas.microsoft.com/office/infopath/2007/PartnerControls"/>
    <ds:schemaRef ds:uri="http://schemas.openxmlformats.org/package/2006/metadata/core-properties"/>
    <ds:schemaRef ds:uri="http://purl.org/dc/terms/"/>
    <ds:schemaRef ds:uri="ca125759-a0e7-4469-93e0-e34bba23bda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24</Pages>
  <Words>6816</Words>
  <Characters>38854</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2023-08-11T18:37:00Z</dcterms:created>
  <dcterms:modified xsi:type="dcterms:W3CDTF">2023-08-11T18:37:00Z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a5104bba-80e5-47c9-a603-62350f3896a9</vt:lpwstr>
  </property>
  <property fmtid="{D5CDD505-2E9C-101B-9397-08002B2CF9AE}" pid="5" name="MTWinEqns">
    <vt:bool>true</vt:bool>
  </property>
  <property fmtid="{D5CDD505-2E9C-101B-9397-08002B2CF9AE}" pid="6" name="MediaServiceImageTags">
    <vt:lpwstr/>
  </property>
</Properties>
</file>